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479" w:rsidRPr="00473479" w:rsidRDefault="00473479" w:rsidP="00473479">
      <w:pPr>
        <w:pStyle w:val="Ttulo"/>
        <w:rPr>
          <w:rFonts w:eastAsia="Times New Roman"/>
          <w:sz w:val="44"/>
          <w:szCs w:val="44"/>
          <w:lang w:val="pt-BR" w:eastAsia="es-ES"/>
        </w:rPr>
      </w:pPr>
      <w:r w:rsidRPr="00473479">
        <w:rPr>
          <w:rFonts w:eastAsia="Times New Roman"/>
          <w:sz w:val="44"/>
          <w:szCs w:val="44"/>
          <w:lang w:val="pt-BR" w:eastAsia="es-ES"/>
        </w:rPr>
        <w:t>O comunismo ético de Oscar Niemeyer</w:t>
      </w:r>
    </w:p>
    <w:p w:rsidR="00473479" w:rsidRPr="00473479" w:rsidRDefault="00473479" w:rsidP="00473479">
      <w:pPr>
        <w:spacing w:after="0" w:line="240" w:lineRule="auto"/>
        <w:jc w:val="both"/>
        <w:rPr>
          <w:rFonts w:ascii="Cambria" w:eastAsia="Times New Roman" w:hAnsi="Cambria" w:cs="Times New Roman"/>
          <w:sz w:val="24"/>
          <w:szCs w:val="24"/>
          <w:lang w:val="pt-BR" w:eastAsia="es-ES"/>
        </w:rPr>
      </w:pPr>
      <w:r w:rsidRPr="00473479">
        <w:rPr>
          <w:rFonts w:ascii="Cambria" w:eastAsia="Times New Roman" w:hAnsi="Cambria" w:cs="Times New Roman"/>
          <w:b/>
          <w:bCs/>
          <w:sz w:val="32"/>
          <w:szCs w:val="32"/>
          <w:lang w:val="pt-BR" w:eastAsia="es-ES"/>
        </w:rPr>
        <w:t> </w:t>
      </w:r>
    </w:p>
    <w:p w:rsidR="00473479" w:rsidRPr="00473479" w:rsidRDefault="00473479" w:rsidP="00473479">
      <w:pPr>
        <w:spacing w:after="0" w:line="240" w:lineRule="auto"/>
        <w:jc w:val="right"/>
        <w:rPr>
          <w:rFonts w:ascii="Cambria" w:eastAsia="Times New Roman" w:hAnsi="Cambria" w:cs="Times New Roman"/>
          <w:sz w:val="24"/>
          <w:szCs w:val="24"/>
          <w:lang w:val="pt-BR" w:eastAsia="es-ES"/>
        </w:rPr>
      </w:pPr>
      <w:r w:rsidRPr="00473479">
        <w:rPr>
          <w:rFonts w:ascii="Cambria" w:eastAsia="Times New Roman" w:hAnsi="Cambria" w:cs="Times New Roman"/>
          <w:b/>
          <w:bCs/>
          <w:sz w:val="32"/>
          <w:szCs w:val="32"/>
          <w:lang w:val="pt-BR" w:eastAsia="es-ES"/>
        </w:rPr>
        <w:t>                                                     </w:t>
      </w:r>
      <w:r w:rsidRPr="00473479">
        <w:rPr>
          <w:rFonts w:ascii="Cambria" w:eastAsia="Times New Roman" w:hAnsi="Cambria" w:cs="Times New Roman"/>
          <w:sz w:val="32"/>
          <w:szCs w:val="32"/>
          <w:lang w:val="pt-BR" w:eastAsia="es-ES"/>
        </w:rPr>
        <w:t>Leonardo Boff</w:t>
      </w:r>
    </w:p>
    <w:p w:rsidR="00473479" w:rsidRPr="00473479" w:rsidRDefault="00473479" w:rsidP="00473479">
      <w:pPr>
        <w:spacing w:after="0" w:line="240" w:lineRule="auto"/>
        <w:jc w:val="both"/>
        <w:rPr>
          <w:rFonts w:ascii="Cambria" w:eastAsia="Times New Roman" w:hAnsi="Cambria" w:cs="Times New Roman"/>
          <w:sz w:val="24"/>
          <w:szCs w:val="24"/>
          <w:lang w:val="pt-BR" w:eastAsia="es-ES"/>
        </w:rPr>
      </w:pPr>
      <w:r w:rsidRPr="00473479">
        <w:rPr>
          <w:rFonts w:ascii="Cambria" w:eastAsia="Times New Roman" w:hAnsi="Cambria" w:cs="Times New Roman"/>
          <w:sz w:val="32"/>
          <w:szCs w:val="32"/>
          <w:lang w:val="pt-BR" w:eastAsia="es-ES"/>
        </w:rPr>
        <w:t> </w:t>
      </w:r>
    </w:p>
    <w:p w:rsidR="00473479" w:rsidRPr="00473479" w:rsidRDefault="00473479" w:rsidP="00473479">
      <w:pPr>
        <w:spacing w:after="0" w:line="240" w:lineRule="auto"/>
        <w:jc w:val="both"/>
        <w:rPr>
          <w:rFonts w:ascii="Cambria" w:eastAsia="Times New Roman" w:hAnsi="Cambria" w:cs="Times New Roman"/>
          <w:sz w:val="28"/>
          <w:szCs w:val="28"/>
          <w:lang w:val="pt-BR" w:eastAsia="es-ES"/>
        </w:rPr>
      </w:pPr>
      <w:r w:rsidRPr="00473479">
        <w:rPr>
          <w:rFonts w:ascii="Cambria" w:eastAsia="Times New Roman" w:hAnsi="Cambria" w:cs="Times New Roman"/>
          <w:sz w:val="28"/>
          <w:szCs w:val="28"/>
          <w:lang w:val="pt-BR" w:eastAsia="es-ES"/>
        </w:rPr>
        <w:t xml:space="preserve">         Não tive muitos encontros com Oscar  Niemeyer. Mas </w:t>
      </w:r>
      <w:proofErr w:type="gramStart"/>
      <w:r w:rsidRPr="00473479">
        <w:rPr>
          <w:rFonts w:ascii="Cambria" w:eastAsia="Times New Roman" w:hAnsi="Cambria" w:cs="Times New Roman"/>
          <w:sz w:val="28"/>
          <w:szCs w:val="28"/>
          <w:lang w:val="pt-BR" w:eastAsia="es-ES"/>
        </w:rPr>
        <w:t>os que tive</w:t>
      </w:r>
      <w:proofErr w:type="gramEnd"/>
      <w:r w:rsidRPr="00473479">
        <w:rPr>
          <w:rFonts w:ascii="Cambria" w:eastAsia="Times New Roman" w:hAnsi="Cambria" w:cs="Times New Roman"/>
          <w:sz w:val="28"/>
          <w:szCs w:val="28"/>
          <w:lang w:val="pt-BR" w:eastAsia="es-ES"/>
        </w:rPr>
        <w:t xml:space="preserve"> foram longos e densos. Que falaria um arquiteto com um teólogo senão sobre Deus, sobre religião, sobre a injustiça dos pobres e sobre o sentido da vida?</w:t>
      </w:r>
    </w:p>
    <w:p w:rsidR="00473479" w:rsidRPr="00473479" w:rsidRDefault="00473479" w:rsidP="00473479">
      <w:pPr>
        <w:spacing w:after="0" w:line="240" w:lineRule="auto"/>
        <w:jc w:val="both"/>
        <w:rPr>
          <w:rFonts w:ascii="Cambria" w:eastAsia="Times New Roman" w:hAnsi="Cambria" w:cs="Times New Roman"/>
          <w:sz w:val="28"/>
          <w:szCs w:val="28"/>
          <w:lang w:val="pt-BR" w:eastAsia="es-ES"/>
        </w:rPr>
      </w:pPr>
      <w:r w:rsidRPr="00473479">
        <w:rPr>
          <w:rFonts w:ascii="Cambria" w:eastAsia="Times New Roman" w:hAnsi="Cambria" w:cs="Times New Roman"/>
          <w:sz w:val="28"/>
          <w:szCs w:val="28"/>
          <w:lang w:val="pt-BR" w:eastAsia="es-ES"/>
        </w:rPr>
        <w:t>         Nas nossas conversas, sentia alguém com uma profunda saudade de Deus. Invejava-me que, me tendo por inteligente (na opinião dele) ainda assim acreditava em Deus, coisa que ele não conseguia. Mas eu o tranquilizava ao dizer: o importante não é crer ou não crer em Deus. Mas viver com ética, amor, solidariedade e compaixão pelos que mais sofrem. Pois, na tarde da vida, o que conta mesmo são tais coisas. E nesse ponto ele estava muito bem colocado. Seu olhar se perdia ao longe, com leve brilho.</w:t>
      </w:r>
    </w:p>
    <w:p w:rsidR="00473479" w:rsidRPr="00473479" w:rsidRDefault="00473479" w:rsidP="00473479">
      <w:pPr>
        <w:spacing w:after="0" w:line="240" w:lineRule="auto"/>
        <w:ind w:firstLine="720"/>
        <w:jc w:val="both"/>
        <w:rPr>
          <w:rFonts w:ascii="Cambria" w:eastAsia="Times New Roman" w:hAnsi="Cambria" w:cs="Times New Roman"/>
          <w:sz w:val="28"/>
          <w:szCs w:val="28"/>
          <w:lang w:val="pt-BR" w:eastAsia="es-ES"/>
        </w:rPr>
      </w:pPr>
      <w:r w:rsidRPr="00473479">
        <w:rPr>
          <w:rFonts w:ascii="Cambria" w:eastAsia="Times New Roman" w:hAnsi="Cambria" w:cs="Times New Roman"/>
          <w:sz w:val="28"/>
          <w:szCs w:val="28"/>
          <w:lang w:val="pt-BR" w:eastAsia="es-ES"/>
        </w:rPr>
        <w:t>Impressionou-se sobremaneira, certa feita, quando lhe disse a frase de um teólogo medieval: “Se Deus existe como as coisas existem, então Deus não existe”. E ele retrucou: “mas que significa isso?” Eu respondi:  “Deus não é um objeto que pode ser encontrado por ai; se assim fosse, ele seria uma parte do mundo e não Deus”. Mas então, perguntou ele: “que raio é esse  Deus?” E eu, quase sussurrando, disse-lhe: “É uma espécie de Energia poderosa e amorosa que cria as condições para que as coisas possam existir; é mais ou menos como o olho: ele vê tudo</w:t>
      </w:r>
      <w:proofErr w:type="gramStart"/>
      <w:r w:rsidRPr="00473479">
        <w:rPr>
          <w:rFonts w:ascii="Cambria" w:eastAsia="Times New Roman" w:hAnsi="Cambria" w:cs="Times New Roman"/>
          <w:sz w:val="28"/>
          <w:szCs w:val="28"/>
          <w:lang w:val="pt-BR" w:eastAsia="es-ES"/>
        </w:rPr>
        <w:t xml:space="preserve"> mas</w:t>
      </w:r>
      <w:proofErr w:type="gramEnd"/>
      <w:r w:rsidRPr="00473479">
        <w:rPr>
          <w:rFonts w:ascii="Cambria" w:eastAsia="Times New Roman" w:hAnsi="Cambria" w:cs="Times New Roman"/>
          <w:sz w:val="28"/>
          <w:szCs w:val="28"/>
          <w:lang w:val="pt-BR" w:eastAsia="es-ES"/>
        </w:rPr>
        <w:t xml:space="preserve"> não pode ver a si mesmo; ou como o pensamento: a força pela qual o pensamento pensa, não pode ser pensada”. E ele ficou pensativo. Mas continuou: “a teologia cristã diz isso?” Eu respondi: “diz</w:t>
      </w:r>
      <w:proofErr w:type="gramStart"/>
      <w:r w:rsidRPr="00473479">
        <w:rPr>
          <w:rFonts w:ascii="Cambria" w:eastAsia="Times New Roman" w:hAnsi="Cambria" w:cs="Times New Roman"/>
          <w:sz w:val="28"/>
          <w:szCs w:val="28"/>
          <w:lang w:val="pt-BR" w:eastAsia="es-ES"/>
        </w:rPr>
        <w:t xml:space="preserve"> mas</w:t>
      </w:r>
      <w:proofErr w:type="gramEnd"/>
      <w:r w:rsidRPr="00473479">
        <w:rPr>
          <w:rFonts w:ascii="Cambria" w:eastAsia="Times New Roman" w:hAnsi="Cambria" w:cs="Times New Roman"/>
          <w:sz w:val="28"/>
          <w:szCs w:val="28"/>
          <w:lang w:val="pt-BR" w:eastAsia="es-ES"/>
        </w:rPr>
        <w:t xml:space="preserve"> tem vergonha de dizê-lo, porque então deveria antes calar que falar; e vive falando, especialmente os Papas”. Mas consolei-o com uma frase atribuída a Jorge Luis Borges, o grande </w:t>
      </w:r>
      <w:proofErr w:type="gramStart"/>
      <w:r w:rsidRPr="00473479">
        <w:rPr>
          <w:rFonts w:ascii="Cambria" w:eastAsia="Times New Roman" w:hAnsi="Cambria" w:cs="Times New Roman"/>
          <w:sz w:val="28"/>
          <w:szCs w:val="28"/>
          <w:lang w:val="pt-BR" w:eastAsia="es-ES"/>
        </w:rPr>
        <w:t>argentino:</w:t>
      </w:r>
      <w:proofErr w:type="gramEnd"/>
      <w:r w:rsidRPr="00473479">
        <w:rPr>
          <w:rFonts w:ascii="Cambria" w:eastAsia="Times New Roman" w:hAnsi="Cambria" w:cs="Times New Roman"/>
          <w:sz w:val="28"/>
          <w:szCs w:val="28"/>
          <w:lang w:val="pt-BR" w:eastAsia="es-ES"/>
        </w:rPr>
        <w:t>”A teologia é uma ciência curiosa: nela tudo é verdadeiro, porque tudo é inventado”.  Achou muita graça.  Mais graça achou com uma bela </w:t>
      </w:r>
      <w:r w:rsidRPr="00473479">
        <w:rPr>
          <w:rFonts w:ascii="Cambria" w:eastAsia="Times New Roman" w:hAnsi="Cambria" w:cs="Times New Roman"/>
          <w:i/>
          <w:iCs/>
          <w:sz w:val="28"/>
          <w:szCs w:val="28"/>
          <w:lang w:val="pt-BR" w:eastAsia="es-ES"/>
        </w:rPr>
        <w:t>trouvaille </w:t>
      </w:r>
      <w:r w:rsidRPr="00473479">
        <w:rPr>
          <w:rFonts w:ascii="Cambria" w:eastAsia="Times New Roman" w:hAnsi="Cambria" w:cs="Times New Roman"/>
          <w:sz w:val="28"/>
          <w:szCs w:val="28"/>
          <w:lang w:val="pt-BR" w:eastAsia="es-ES"/>
        </w:rPr>
        <w:t> de um gari do Rio, o famoso “Gari Sorriso: “Deus é o vento e a lua; é a dinâmica do crescer; é aplaudir quem sobe e aparar quem desce”. Desconfio que Oscar não teria dificuldade de aceitar esse Deus tão humano e tão próximo a nós.</w:t>
      </w:r>
    </w:p>
    <w:p w:rsidR="00473479" w:rsidRPr="00473479" w:rsidRDefault="00473479" w:rsidP="00473479">
      <w:pPr>
        <w:spacing w:after="0" w:line="240" w:lineRule="auto"/>
        <w:jc w:val="both"/>
        <w:rPr>
          <w:rFonts w:ascii="Cambria" w:eastAsia="Times New Roman" w:hAnsi="Cambria" w:cs="Times New Roman"/>
          <w:sz w:val="28"/>
          <w:szCs w:val="28"/>
          <w:lang w:val="pt-BR" w:eastAsia="es-ES"/>
        </w:rPr>
      </w:pPr>
      <w:r w:rsidRPr="00473479">
        <w:rPr>
          <w:rFonts w:ascii="Cambria" w:eastAsia="Times New Roman" w:hAnsi="Cambria" w:cs="Times New Roman"/>
          <w:sz w:val="28"/>
          <w:szCs w:val="28"/>
          <w:lang w:val="pt-BR" w:eastAsia="es-ES"/>
        </w:rPr>
        <w:t>         Mas sorriu com suavidade. E eu aproveitei para dizer: “Não é a mesma coisa com sua arquitetura? Nela tudo é bonito e simples, não porque é racional</w:t>
      </w:r>
      <w:proofErr w:type="gramStart"/>
      <w:r w:rsidRPr="00473479">
        <w:rPr>
          <w:rFonts w:ascii="Cambria" w:eastAsia="Times New Roman" w:hAnsi="Cambria" w:cs="Times New Roman"/>
          <w:sz w:val="28"/>
          <w:szCs w:val="28"/>
          <w:lang w:val="pt-BR" w:eastAsia="es-ES"/>
        </w:rPr>
        <w:t xml:space="preserve"> mas</w:t>
      </w:r>
      <w:proofErr w:type="gramEnd"/>
      <w:r w:rsidRPr="00473479">
        <w:rPr>
          <w:rFonts w:ascii="Cambria" w:eastAsia="Times New Roman" w:hAnsi="Cambria" w:cs="Times New Roman"/>
          <w:sz w:val="28"/>
          <w:szCs w:val="28"/>
          <w:lang w:val="pt-BR" w:eastAsia="es-ES"/>
        </w:rPr>
        <w:t xml:space="preserve"> porque tudo é inventado e fruto da imaginação”. Nisso ele concordou adiantando que na arquitetura se inspira mais </w:t>
      </w:r>
      <w:r w:rsidRPr="00473479">
        <w:rPr>
          <w:rFonts w:ascii="Cambria" w:eastAsia="Times New Roman" w:hAnsi="Cambria" w:cs="Times New Roman"/>
          <w:sz w:val="28"/>
          <w:szCs w:val="28"/>
          <w:lang w:val="pt-BR" w:eastAsia="es-ES"/>
        </w:rPr>
        <w:lastRenderedPageBreak/>
        <w:t xml:space="preserve">lendo poesia, romance e ficção do que se entregando a elucubrações  intelectuais. E eu ponderei: “na religião é mais ou menos a mesma coisa: a grandeza da religião é a fantasia, a capacidade utópica de projetar reinos de justiça e céus de felicidade. E grande pensadores modernos da religião como Bloch, Goldman, </w:t>
      </w:r>
      <w:proofErr w:type="spellStart"/>
      <w:r w:rsidRPr="00473479">
        <w:rPr>
          <w:rFonts w:ascii="Cambria" w:eastAsia="Times New Roman" w:hAnsi="Cambria" w:cs="Times New Roman"/>
          <w:sz w:val="28"/>
          <w:szCs w:val="28"/>
          <w:lang w:val="pt-BR" w:eastAsia="es-ES"/>
        </w:rPr>
        <w:t>Durkheim</w:t>
      </w:r>
      <w:proofErr w:type="spellEnd"/>
      <w:r w:rsidRPr="00473479">
        <w:rPr>
          <w:rFonts w:ascii="Cambria" w:eastAsia="Times New Roman" w:hAnsi="Cambria" w:cs="Times New Roman"/>
          <w:sz w:val="28"/>
          <w:szCs w:val="28"/>
          <w:lang w:val="pt-BR" w:eastAsia="es-ES"/>
        </w:rPr>
        <w:t>, Rubem Alves e outros não dizem outra coisa: o nosso equívoco foi colocar a religião na razão quando o seu nicho natural se encontra no imaginário e no princípio esperança. Ai ela mostra a sua verdade. E nos pode inspirar um sentido de vida.</w:t>
      </w:r>
      <w:proofErr w:type="gramStart"/>
      <w:r w:rsidRPr="00473479">
        <w:rPr>
          <w:rFonts w:ascii="Cambria" w:eastAsia="Times New Roman" w:hAnsi="Cambria" w:cs="Times New Roman"/>
          <w:sz w:val="28"/>
          <w:szCs w:val="28"/>
          <w:lang w:val="pt-BR" w:eastAsia="es-ES"/>
        </w:rPr>
        <w:t>”</w:t>
      </w:r>
      <w:proofErr w:type="gramEnd"/>
    </w:p>
    <w:p w:rsidR="00473479" w:rsidRPr="00473479" w:rsidRDefault="00473479" w:rsidP="00473479">
      <w:pPr>
        <w:spacing w:after="0" w:line="240" w:lineRule="auto"/>
        <w:jc w:val="both"/>
        <w:rPr>
          <w:rFonts w:ascii="Cambria" w:eastAsia="Times New Roman" w:hAnsi="Cambria" w:cs="Times New Roman"/>
          <w:sz w:val="28"/>
          <w:szCs w:val="28"/>
          <w:lang w:val="pt-BR" w:eastAsia="es-ES"/>
        </w:rPr>
      </w:pPr>
      <w:r w:rsidRPr="00473479">
        <w:rPr>
          <w:rFonts w:ascii="Cambria" w:eastAsia="Times New Roman" w:hAnsi="Cambria" w:cs="Times New Roman"/>
          <w:sz w:val="28"/>
          <w:szCs w:val="28"/>
          <w:lang w:val="pt-BR" w:eastAsia="es-ES"/>
        </w:rPr>
        <w:t xml:space="preserve">         Para mim a grandeza de Oscar Niemeyer não reside apenas na sua genialidade, reconhecida e louvada no mundo inteiro. Mas na sua concepção da vida e da profundidade de seu comunismo. Para ele “a vida é um sopro”, leve e passageiro. Mas um sopro vivido com plena inteireza. Antes de mais nada, a vida para ele não era puro desfrute, mas criatividade e trabalho. Trabalhou até o fim, como </w:t>
      </w:r>
      <w:proofErr w:type="spellStart"/>
      <w:r w:rsidRPr="00473479">
        <w:rPr>
          <w:rFonts w:ascii="Cambria" w:eastAsia="Times New Roman" w:hAnsi="Cambria" w:cs="Times New Roman"/>
          <w:sz w:val="28"/>
          <w:szCs w:val="28"/>
          <w:lang w:val="pt-BR" w:eastAsia="es-ES"/>
        </w:rPr>
        <w:t>Picazzo</w:t>
      </w:r>
      <w:proofErr w:type="spellEnd"/>
      <w:r w:rsidRPr="00473479">
        <w:rPr>
          <w:rFonts w:ascii="Cambria" w:eastAsia="Times New Roman" w:hAnsi="Cambria" w:cs="Times New Roman"/>
          <w:sz w:val="28"/>
          <w:szCs w:val="28"/>
          <w:lang w:val="pt-BR" w:eastAsia="es-ES"/>
        </w:rPr>
        <w:t>, produzindo mais de 600 obras. Mas como era inteiro, cultivava as artes, a literatura e as ciências. Ultimamente se pôs a estudar cosmologia  e física quântica. Enchia-se de admiração e de espanto diante da </w:t>
      </w:r>
      <w:proofErr w:type="spellStart"/>
      <w:r w:rsidRPr="00473479">
        <w:rPr>
          <w:rFonts w:ascii="Cambria" w:eastAsia="Times New Roman" w:hAnsi="Cambria" w:cs="Times New Roman"/>
          <w:i/>
          <w:iCs/>
          <w:sz w:val="28"/>
          <w:szCs w:val="28"/>
          <w:lang w:val="pt-BR" w:eastAsia="es-ES"/>
        </w:rPr>
        <w:t>grandeur</w:t>
      </w:r>
      <w:proofErr w:type="spellEnd"/>
      <w:r w:rsidRPr="00473479">
        <w:rPr>
          <w:rFonts w:ascii="Cambria" w:eastAsia="Times New Roman" w:hAnsi="Cambria" w:cs="Times New Roman"/>
          <w:sz w:val="28"/>
          <w:szCs w:val="28"/>
          <w:lang w:val="pt-BR" w:eastAsia="es-ES"/>
        </w:rPr>
        <w:t> do universo.</w:t>
      </w:r>
    </w:p>
    <w:p w:rsidR="00473479" w:rsidRPr="00473479" w:rsidRDefault="00473479" w:rsidP="00473479">
      <w:pPr>
        <w:spacing w:after="0" w:line="240" w:lineRule="auto"/>
        <w:jc w:val="both"/>
        <w:rPr>
          <w:rFonts w:ascii="Cambria" w:eastAsia="Times New Roman" w:hAnsi="Cambria" w:cs="Times New Roman"/>
          <w:sz w:val="28"/>
          <w:szCs w:val="28"/>
          <w:lang w:val="pt-BR" w:eastAsia="es-ES"/>
        </w:rPr>
      </w:pPr>
      <w:r w:rsidRPr="00473479">
        <w:rPr>
          <w:rFonts w:ascii="Cambria" w:eastAsia="Times New Roman" w:hAnsi="Cambria" w:cs="Times New Roman"/>
          <w:sz w:val="28"/>
          <w:szCs w:val="28"/>
          <w:lang w:val="pt-BR" w:eastAsia="es-ES"/>
        </w:rPr>
        <w:t>         Mas mais que tudo cultivou a amizade, a solidariedade e a benquerença para com todos. “O importante não é a arquitetura” repetia muitas vezes, “o importante é a vida”. Mas não qualquer vida; a vida vivida na busca da transformação necessária que supere as injustiças contra os pobres, que melhore esse mundo perverso, vida que se traduza em solidariedade e amizade. No JB de 21/04/2007 confessou: ”O fundamental é reconhecer que a vida é injusta  e só de mãos dadas, como irmãos e irmãs, podemos vive-la melhor”.</w:t>
      </w:r>
    </w:p>
    <w:p w:rsidR="00473479" w:rsidRPr="00473479" w:rsidRDefault="00473479" w:rsidP="00473479">
      <w:pPr>
        <w:spacing w:after="0" w:line="240" w:lineRule="auto"/>
        <w:jc w:val="both"/>
        <w:rPr>
          <w:rFonts w:ascii="Cambria" w:eastAsia="Times New Roman" w:hAnsi="Cambria" w:cs="Times New Roman"/>
          <w:sz w:val="28"/>
          <w:szCs w:val="28"/>
          <w:lang w:val="pt-BR" w:eastAsia="es-ES"/>
        </w:rPr>
      </w:pPr>
      <w:r w:rsidRPr="00473479">
        <w:rPr>
          <w:rFonts w:ascii="Cambria" w:eastAsia="Times New Roman" w:hAnsi="Cambria" w:cs="Times New Roman"/>
          <w:sz w:val="28"/>
          <w:szCs w:val="28"/>
          <w:lang w:val="pt-BR" w:eastAsia="es-ES"/>
        </w:rPr>
        <w:t>         Seu comunismo está muito próximo daquele dos primeiros cristãos, referido nos Atos dos Apóstolos nos capítulos 2 e 4. Ai se diz que “os cristãos colocavam tudo em comum e que não havia pobres entre eles”. Portanto, não era um comunismo ideológico</w:t>
      </w:r>
      <w:proofErr w:type="gramStart"/>
      <w:r w:rsidRPr="00473479">
        <w:rPr>
          <w:rFonts w:ascii="Cambria" w:eastAsia="Times New Roman" w:hAnsi="Cambria" w:cs="Times New Roman"/>
          <w:sz w:val="28"/>
          <w:szCs w:val="28"/>
          <w:lang w:val="pt-BR" w:eastAsia="es-ES"/>
        </w:rPr>
        <w:t xml:space="preserve"> mas</w:t>
      </w:r>
      <w:proofErr w:type="gramEnd"/>
      <w:r w:rsidRPr="00473479">
        <w:rPr>
          <w:rFonts w:ascii="Cambria" w:eastAsia="Times New Roman" w:hAnsi="Cambria" w:cs="Times New Roman"/>
          <w:sz w:val="28"/>
          <w:szCs w:val="28"/>
          <w:lang w:val="pt-BR" w:eastAsia="es-ES"/>
        </w:rPr>
        <w:t xml:space="preserve"> ético e humanitário: compartilhar, viver com sobriedade, como sempre viveu, despojar-se do dinheiro e ajudar a quem precisasse. Tudo deveria ser comum. Perguntado por um jornalista se aceitaria a pílula da eterna juventude, respondeu coerentemente: “aceitaria se fosse para todo mundo;</w:t>
      </w:r>
      <w:proofErr w:type="gramStart"/>
      <w:r w:rsidRPr="00473479">
        <w:rPr>
          <w:rFonts w:ascii="Cambria" w:eastAsia="Times New Roman" w:hAnsi="Cambria" w:cs="Times New Roman"/>
          <w:sz w:val="28"/>
          <w:szCs w:val="28"/>
          <w:lang w:val="pt-BR" w:eastAsia="es-ES"/>
        </w:rPr>
        <w:t xml:space="preserve">  </w:t>
      </w:r>
      <w:proofErr w:type="gramEnd"/>
      <w:r w:rsidRPr="00473479">
        <w:rPr>
          <w:rFonts w:ascii="Cambria" w:eastAsia="Times New Roman" w:hAnsi="Cambria" w:cs="Times New Roman"/>
          <w:sz w:val="28"/>
          <w:szCs w:val="28"/>
          <w:lang w:val="pt-BR" w:eastAsia="es-ES"/>
        </w:rPr>
        <w:t>não quero a imortalidade só para mim”.</w:t>
      </w:r>
    </w:p>
    <w:p w:rsidR="00473479" w:rsidRPr="00473479" w:rsidRDefault="00473479" w:rsidP="00473479">
      <w:pPr>
        <w:spacing w:after="0" w:line="240" w:lineRule="auto"/>
        <w:jc w:val="both"/>
        <w:rPr>
          <w:rFonts w:ascii="Cambria" w:eastAsia="Times New Roman" w:hAnsi="Cambria" w:cs="Times New Roman"/>
          <w:sz w:val="28"/>
          <w:szCs w:val="28"/>
          <w:lang w:val="pt-BR" w:eastAsia="es-ES"/>
        </w:rPr>
      </w:pPr>
      <w:r w:rsidRPr="00473479">
        <w:rPr>
          <w:rFonts w:ascii="Cambria" w:eastAsia="Times New Roman" w:hAnsi="Cambria" w:cs="Times New Roman"/>
          <w:sz w:val="28"/>
          <w:szCs w:val="28"/>
          <w:lang w:val="pt-BR" w:eastAsia="es-ES"/>
        </w:rPr>
        <w:t xml:space="preserve">         Um fato ficou-me inesquecível. Ocorreu nos inícios dos anos 80 do século passado. Estando Oscar em Petrópolis, me convidou para almoçar com ele. Eu havia chegado naquele dia de Cuba, onde, com Frei </w:t>
      </w:r>
      <w:proofErr w:type="spellStart"/>
      <w:r w:rsidRPr="00473479">
        <w:rPr>
          <w:rFonts w:ascii="Cambria" w:eastAsia="Times New Roman" w:hAnsi="Cambria" w:cs="Times New Roman"/>
          <w:sz w:val="28"/>
          <w:szCs w:val="28"/>
          <w:lang w:val="pt-BR" w:eastAsia="es-ES"/>
        </w:rPr>
        <w:t>Betto</w:t>
      </w:r>
      <w:proofErr w:type="spellEnd"/>
      <w:r w:rsidRPr="00473479">
        <w:rPr>
          <w:rFonts w:ascii="Cambria" w:eastAsia="Times New Roman" w:hAnsi="Cambria" w:cs="Times New Roman"/>
          <w:sz w:val="28"/>
          <w:szCs w:val="28"/>
          <w:lang w:val="pt-BR" w:eastAsia="es-ES"/>
        </w:rPr>
        <w:t xml:space="preserve">, durante anos dialogávamos com os vários escalões do governo (sempre vigiados pelo SNI), a pedido de Fidel Castro, para ver se os tirávamos da concepção dogmática e rígida do marxismo soviético. </w:t>
      </w:r>
      <w:r w:rsidRPr="00473479">
        <w:rPr>
          <w:rFonts w:ascii="Cambria" w:eastAsia="Times New Roman" w:hAnsi="Cambria" w:cs="Times New Roman"/>
          <w:sz w:val="28"/>
          <w:szCs w:val="28"/>
          <w:lang w:val="pt-BR" w:eastAsia="es-ES"/>
        </w:rPr>
        <w:lastRenderedPageBreak/>
        <w:t xml:space="preserve">Eram tempos tranquilos em Cuba que, com o apoio da União Soviética, podia levar avante seus esplêndidos projetos de saúde, de educação e de cultura. Contei que, por todos os lados que tinha </w:t>
      </w:r>
      <w:proofErr w:type="gramStart"/>
      <w:r w:rsidRPr="00473479">
        <w:rPr>
          <w:rFonts w:ascii="Cambria" w:eastAsia="Times New Roman" w:hAnsi="Cambria" w:cs="Times New Roman"/>
          <w:sz w:val="28"/>
          <w:szCs w:val="28"/>
          <w:lang w:val="pt-BR" w:eastAsia="es-ES"/>
        </w:rPr>
        <w:t>ido em</w:t>
      </w:r>
      <w:proofErr w:type="gramEnd"/>
      <w:r w:rsidRPr="00473479">
        <w:rPr>
          <w:rFonts w:ascii="Cambria" w:eastAsia="Times New Roman" w:hAnsi="Cambria" w:cs="Times New Roman"/>
          <w:sz w:val="28"/>
          <w:szCs w:val="28"/>
          <w:lang w:val="pt-BR" w:eastAsia="es-ES"/>
        </w:rPr>
        <w:t xml:space="preserve"> Cuba, nunca encontrei favelas mas uma pobreza digna e operosa. Contei mil coisas de Cuba que, segundo frei </w:t>
      </w:r>
      <w:proofErr w:type="spellStart"/>
      <w:r w:rsidRPr="00473479">
        <w:rPr>
          <w:rFonts w:ascii="Cambria" w:eastAsia="Times New Roman" w:hAnsi="Cambria" w:cs="Times New Roman"/>
          <w:sz w:val="28"/>
          <w:szCs w:val="28"/>
          <w:lang w:val="pt-BR" w:eastAsia="es-ES"/>
        </w:rPr>
        <w:t>Betto</w:t>
      </w:r>
      <w:proofErr w:type="spellEnd"/>
      <w:r w:rsidRPr="00473479">
        <w:rPr>
          <w:rFonts w:ascii="Cambria" w:eastAsia="Times New Roman" w:hAnsi="Cambria" w:cs="Times New Roman"/>
          <w:sz w:val="28"/>
          <w:szCs w:val="28"/>
          <w:lang w:val="pt-BR" w:eastAsia="es-ES"/>
        </w:rPr>
        <w:t>, na época era “uma Bahia que deu certo”. Seus olhos brilhavam. Quase não comia. Enchia-se de entusiasmo ao ver que, em algum lugar do mundo, seu sonho de comunismo poderia, pelo menos em parte, ganhar corpo e ser bom para as maiorias.</w:t>
      </w:r>
    </w:p>
    <w:p w:rsidR="00473479" w:rsidRPr="00473479" w:rsidRDefault="00473479" w:rsidP="00473479">
      <w:pPr>
        <w:spacing w:after="0" w:line="240" w:lineRule="auto"/>
        <w:jc w:val="both"/>
        <w:rPr>
          <w:rFonts w:ascii="Cambria" w:eastAsia="Times New Roman" w:hAnsi="Cambria" w:cs="Times New Roman"/>
          <w:sz w:val="28"/>
          <w:szCs w:val="28"/>
          <w:lang w:val="pt-BR" w:eastAsia="es-ES"/>
        </w:rPr>
      </w:pPr>
      <w:r w:rsidRPr="00473479">
        <w:rPr>
          <w:rFonts w:ascii="Cambria" w:eastAsia="Times New Roman" w:hAnsi="Cambria" w:cs="Times New Roman"/>
          <w:sz w:val="28"/>
          <w:szCs w:val="28"/>
          <w:lang w:val="pt-BR" w:eastAsia="es-ES"/>
        </w:rPr>
        <w:t>         Qual não foi o meu espanto quando,  dois dias após, apareceu na Folha de São Paulo, um artigo dele com um belo desenho de três montanhas, com uma cruz em cima. Em certa altura dizia: “Descendo a serra de Petrópolis ao Rio, eu que sou ateu, rezava para o Deus de Frei Boff para que aquela situação do povo cubano pudesse um dia se realizar no Brasil”. Essa era a generosidade cálida, suave  e radicalmente humana de Oscar Niemeyer.</w:t>
      </w:r>
    </w:p>
    <w:p w:rsidR="00473479" w:rsidRPr="00473479" w:rsidRDefault="00473479" w:rsidP="00473479">
      <w:pPr>
        <w:spacing w:after="0" w:line="240" w:lineRule="auto"/>
        <w:jc w:val="both"/>
        <w:rPr>
          <w:rFonts w:ascii="Cambria" w:eastAsia="Times New Roman" w:hAnsi="Cambria" w:cs="Times New Roman"/>
          <w:sz w:val="28"/>
          <w:szCs w:val="28"/>
          <w:lang w:val="pt-BR" w:eastAsia="es-ES"/>
        </w:rPr>
      </w:pPr>
      <w:r w:rsidRPr="00473479">
        <w:rPr>
          <w:rFonts w:ascii="Cambria" w:eastAsia="Times New Roman" w:hAnsi="Cambria" w:cs="Times New Roman"/>
          <w:sz w:val="28"/>
          <w:szCs w:val="28"/>
          <w:lang w:val="pt-BR" w:eastAsia="es-ES"/>
        </w:rPr>
        <w:t xml:space="preserve">         Guardo uma memória perene dele. Adquiri de Darcy Ribeiro, de quem Oscar era amigo-irmão, </w:t>
      </w:r>
      <w:proofErr w:type="gramStart"/>
      <w:r w:rsidRPr="00473479">
        <w:rPr>
          <w:rFonts w:ascii="Cambria" w:eastAsia="Times New Roman" w:hAnsi="Cambria" w:cs="Times New Roman"/>
          <w:sz w:val="28"/>
          <w:szCs w:val="28"/>
          <w:lang w:val="pt-BR" w:eastAsia="es-ES"/>
        </w:rPr>
        <w:t>uma pequeno</w:t>
      </w:r>
      <w:proofErr w:type="gramEnd"/>
      <w:r w:rsidRPr="00473479">
        <w:rPr>
          <w:rFonts w:ascii="Cambria" w:eastAsia="Times New Roman" w:hAnsi="Cambria" w:cs="Times New Roman"/>
          <w:sz w:val="28"/>
          <w:szCs w:val="28"/>
          <w:lang w:val="pt-BR" w:eastAsia="es-ES"/>
        </w:rPr>
        <w:t xml:space="preserve"> apartamento no bairro do Alto da </w:t>
      </w:r>
      <w:proofErr w:type="spellStart"/>
      <w:r w:rsidRPr="00473479">
        <w:rPr>
          <w:rFonts w:ascii="Cambria" w:eastAsia="Times New Roman" w:hAnsi="Cambria" w:cs="Times New Roman"/>
          <w:sz w:val="28"/>
          <w:szCs w:val="28"/>
          <w:lang w:val="pt-BR" w:eastAsia="es-ES"/>
        </w:rPr>
        <w:t>Boa-Vista</w:t>
      </w:r>
      <w:proofErr w:type="spellEnd"/>
      <w:r w:rsidRPr="00473479">
        <w:rPr>
          <w:rFonts w:ascii="Cambria" w:eastAsia="Times New Roman" w:hAnsi="Cambria" w:cs="Times New Roman"/>
          <w:sz w:val="28"/>
          <w:szCs w:val="28"/>
          <w:lang w:val="pt-BR" w:eastAsia="es-ES"/>
        </w:rPr>
        <w:t xml:space="preserve">, no Vale Encantando. De lá se avista toda a Barra da Tijuca até o fim do Recreio dos Bandeirantes.  Oscar reformou aquele apartamento para o seu amigo, de tal forma que de qualquer lugar que </w:t>
      </w:r>
      <w:proofErr w:type="gramStart"/>
      <w:r w:rsidRPr="00473479">
        <w:rPr>
          <w:rFonts w:ascii="Cambria" w:eastAsia="Times New Roman" w:hAnsi="Cambria" w:cs="Times New Roman"/>
          <w:sz w:val="28"/>
          <w:szCs w:val="28"/>
          <w:lang w:val="pt-BR" w:eastAsia="es-ES"/>
        </w:rPr>
        <w:t>estivesse,</w:t>
      </w:r>
      <w:proofErr w:type="gramEnd"/>
      <w:r w:rsidRPr="00473479">
        <w:rPr>
          <w:rFonts w:ascii="Cambria" w:eastAsia="Times New Roman" w:hAnsi="Cambria" w:cs="Times New Roman"/>
          <w:sz w:val="28"/>
          <w:szCs w:val="28"/>
          <w:lang w:val="pt-BR" w:eastAsia="es-ES"/>
        </w:rPr>
        <w:t xml:space="preserve"> Darcy (que era pequeno de estatura), pudesse ver sempre o mar. Fez um estrado de uns 50 </w:t>
      </w:r>
      <w:proofErr w:type="spellStart"/>
      <w:r w:rsidRPr="00473479">
        <w:rPr>
          <w:rFonts w:ascii="Cambria" w:eastAsia="Times New Roman" w:hAnsi="Cambria" w:cs="Times New Roman"/>
          <w:sz w:val="28"/>
          <w:szCs w:val="28"/>
          <w:lang w:val="pt-BR" w:eastAsia="es-ES"/>
        </w:rPr>
        <w:t>centrímetros</w:t>
      </w:r>
      <w:proofErr w:type="spellEnd"/>
      <w:r w:rsidRPr="00473479">
        <w:rPr>
          <w:rFonts w:ascii="Cambria" w:eastAsia="Times New Roman" w:hAnsi="Cambria" w:cs="Times New Roman"/>
          <w:sz w:val="28"/>
          <w:szCs w:val="28"/>
          <w:lang w:val="pt-BR" w:eastAsia="es-ES"/>
        </w:rPr>
        <w:t xml:space="preserve"> de altura E como não podia deixar de ser, com uma bela curva de canto, qual onda do mar ou corpo da mulher amada. </w:t>
      </w:r>
      <w:proofErr w:type="gramStart"/>
      <w:r w:rsidRPr="00473479">
        <w:rPr>
          <w:rFonts w:ascii="Cambria" w:eastAsia="Times New Roman" w:hAnsi="Cambria" w:cs="Times New Roman"/>
          <w:sz w:val="28"/>
          <w:szCs w:val="28"/>
          <w:lang w:val="pt-BR" w:eastAsia="es-ES"/>
        </w:rPr>
        <w:t>Ai me recolho</w:t>
      </w:r>
      <w:proofErr w:type="gramEnd"/>
      <w:r w:rsidRPr="00473479">
        <w:rPr>
          <w:rFonts w:ascii="Cambria" w:eastAsia="Times New Roman" w:hAnsi="Cambria" w:cs="Times New Roman"/>
          <w:sz w:val="28"/>
          <w:szCs w:val="28"/>
          <w:lang w:val="pt-BR" w:eastAsia="es-ES"/>
        </w:rPr>
        <w:t xml:space="preserve"> quando quero escrever e meditar um pouco, pois um teólogo deve cuidar também de salvar a sua alma.</w:t>
      </w:r>
    </w:p>
    <w:p w:rsidR="00473479" w:rsidRPr="00473479" w:rsidRDefault="00473479" w:rsidP="00473479">
      <w:pPr>
        <w:spacing w:after="0" w:line="240" w:lineRule="auto"/>
        <w:jc w:val="both"/>
        <w:rPr>
          <w:rFonts w:ascii="Cambria" w:eastAsia="Times New Roman" w:hAnsi="Cambria" w:cs="Times New Roman"/>
          <w:sz w:val="28"/>
          <w:szCs w:val="28"/>
          <w:lang w:val="pt-BR" w:eastAsia="es-ES"/>
        </w:rPr>
      </w:pPr>
      <w:r w:rsidRPr="00473479">
        <w:rPr>
          <w:rFonts w:ascii="Cambria" w:eastAsia="Times New Roman" w:hAnsi="Cambria" w:cs="Times New Roman"/>
          <w:sz w:val="28"/>
          <w:szCs w:val="28"/>
          <w:lang w:val="pt-BR" w:eastAsia="es-ES"/>
        </w:rPr>
        <w:tab/>
        <w:t xml:space="preserve">Por duas vezes se ofereceu para fazer uma maquete de igrejinha para o sítio onde moro em Araras em Petrópolis. Relutei, pois considerava injusto valorizar minha propriedade com uma peça de um gênio como Oscar. Finalmente, Deus não está nem no céu nem na terra, está lá onde </w:t>
      </w:r>
      <w:proofErr w:type="gramStart"/>
      <w:r w:rsidRPr="00473479">
        <w:rPr>
          <w:rFonts w:ascii="Cambria" w:eastAsia="Times New Roman" w:hAnsi="Cambria" w:cs="Times New Roman"/>
          <w:sz w:val="28"/>
          <w:szCs w:val="28"/>
          <w:lang w:val="pt-BR" w:eastAsia="es-ES"/>
        </w:rPr>
        <w:t>as</w:t>
      </w:r>
      <w:proofErr w:type="gramEnd"/>
      <w:r w:rsidRPr="00473479">
        <w:rPr>
          <w:rFonts w:ascii="Cambria" w:eastAsia="Times New Roman" w:hAnsi="Cambria" w:cs="Times New Roman"/>
          <w:sz w:val="28"/>
          <w:szCs w:val="28"/>
          <w:lang w:val="pt-BR" w:eastAsia="es-ES"/>
        </w:rPr>
        <w:t xml:space="preserve"> portas da casa estão abertas.</w:t>
      </w:r>
    </w:p>
    <w:p w:rsidR="00473479" w:rsidRPr="00473479" w:rsidRDefault="00473479" w:rsidP="00473479">
      <w:pPr>
        <w:spacing w:after="0" w:line="240" w:lineRule="auto"/>
        <w:jc w:val="both"/>
        <w:rPr>
          <w:rFonts w:ascii="Cambria" w:eastAsia="Times New Roman" w:hAnsi="Cambria" w:cs="Times New Roman"/>
          <w:sz w:val="28"/>
          <w:szCs w:val="28"/>
          <w:lang w:val="pt-BR" w:eastAsia="es-ES"/>
        </w:rPr>
      </w:pPr>
      <w:r w:rsidRPr="00473479">
        <w:rPr>
          <w:rFonts w:ascii="Cambria" w:eastAsia="Times New Roman" w:hAnsi="Cambria" w:cs="Times New Roman"/>
          <w:sz w:val="28"/>
          <w:szCs w:val="28"/>
          <w:lang w:val="pt-BR" w:eastAsia="es-ES"/>
        </w:rPr>
        <w:t>         A vida não está destinada a desaparecer na morte</w:t>
      </w:r>
      <w:proofErr w:type="gramStart"/>
      <w:r w:rsidRPr="00473479">
        <w:rPr>
          <w:rFonts w:ascii="Cambria" w:eastAsia="Times New Roman" w:hAnsi="Cambria" w:cs="Times New Roman"/>
          <w:sz w:val="28"/>
          <w:szCs w:val="28"/>
          <w:lang w:val="pt-BR" w:eastAsia="es-ES"/>
        </w:rPr>
        <w:t xml:space="preserve"> mas</w:t>
      </w:r>
      <w:proofErr w:type="gramEnd"/>
      <w:r w:rsidRPr="00473479">
        <w:rPr>
          <w:rFonts w:ascii="Cambria" w:eastAsia="Times New Roman" w:hAnsi="Cambria" w:cs="Times New Roman"/>
          <w:sz w:val="28"/>
          <w:szCs w:val="28"/>
          <w:lang w:val="pt-BR" w:eastAsia="es-ES"/>
        </w:rPr>
        <w:t xml:space="preserve"> a se transfigurar alquimicamente através da morte. Oscar Niemeyer apenas passou para o outro lado da vida, para o lado invisível. Mas o invisível faz parte do visível. Por isso ele não está ausente, </w:t>
      </w:r>
      <w:proofErr w:type="gramStart"/>
      <w:r w:rsidRPr="00473479">
        <w:rPr>
          <w:rFonts w:ascii="Cambria" w:eastAsia="Times New Roman" w:hAnsi="Cambria" w:cs="Times New Roman"/>
          <w:sz w:val="28"/>
          <w:szCs w:val="28"/>
          <w:lang w:val="pt-BR" w:eastAsia="es-ES"/>
        </w:rPr>
        <w:t> mas</w:t>
      </w:r>
      <w:proofErr w:type="gramEnd"/>
      <w:r w:rsidRPr="00473479">
        <w:rPr>
          <w:rFonts w:ascii="Cambria" w:eastAsia="Times New Roman" w:hAnsi="Cambria" w:cs="Times New Roman"/>
          <w:sz w:val="28"/>
          <w:szCs w:val="28"/>
          <w:lang w:val="pt-BR" w:eastAsia="es-ES"/>
        </w:rPr>
        <w:t xml:space="preserve"> está presente, apenas invisível. Mas sempre com a mesma doçura, suavidade, amizade, solidariedade e </w:t>
      </w:r>
      <w:proofErr w:type="spellStart"/>
      <w:r w:rsidRPr="00473479">
        <w:rPr>
          <w:rFonts w:ascii="Cambria" w:eastAsia="Times New Roman" w:hAnsi="Cambria" w:cs="Times New Roman"/>
          <w:sz w:val="28"/>
          <w:szCs w:val="28"/>
          <w:lang w:val="pt-BR" w:eastAsia="es-ES"/>
        </w:rPr>
        <w:t>amorosidade</w:t>
      </w:r>
      <w:proofErr w:type="spellEnd"/>
      <w:r w:rsidRPr="00473479">
        <w:rPr>
          <w:rFonts w:ascii="Cambria" w:eastAsia="Times New Roman" w:hAnsi="Cambria" w:cs="Times New Roman"/>
          <w:sz w:val="28"/>
          <w:szCs w:val="28"/>
          <w:lang w:val="pt-BR" w:eastAsia="es-ES"/>
        </w:rPr>
        <w:t xml:space="preserve"> que permanentemente o caracterizou. E de lá onde estiver, estará fantasiando, projetando e criando mundos belos, curvos e cheios de leveza.</w:t>
      </w:r>
    </w:p>
    <w:p w:rsidR="00473479" w:rsidRPr="00473479" w:rsidRDefault="00473479" w:rsidP="00473479">
      <w:pPr>
        <w:spacing w:after="0" w:line="240" w:lineRule="auto"/>
        <w:jc w:val="both"/>
        <w:rPr>
          <w:rFonts w:ascii="Cambria" w:eastAsia="Times New Roman" w:hAnsi="Cambria" w:cs="Times New Roman"/>
          <w:sz w:val="28"/>
          <w:szCs w:val="28"/>
          <w:lang w:val="pt-BR" w:eastAsia="es-ES"/>
        </w:rPr>
      </w:pPr>
      <w:r w:rsidRPr="00473479">
        <w:rPr>
          <w:rFonts w:ascii="Cambria" w:eastAsia="Times New Roman" w:hAnsi="Cambria" w:cs="Times New Roman"/>
          <w:sz w:val="28"/>
          <w:szCs w:val="28"/>
          <w:lang w:val="pt-BR" w:eastAsia="es-ES"/>
        </w:rPr>
        <w:t> </w:t>
      </w:r>
    </w:p>
    <w:p w:rsidR="00473479" w:rsidRPr="00473479" w:rsidRDefault="00473479" w:rsidP="00473479">
      <w:pPr>
        <w:spacing w:after="0" w:line="240" w:lineRule="auto"/>
        <w:jc w:val="both"/>
        <w:rPr>
          <w:rFonts w:ascii="Cambria" w:eastAsia="Times New Roman" w:hAnsi="Cambria" w:cs="Times New Roman"/>
          <w:sz w:val="28"/>
          <w:szCs w:val="28"/>
          <w:lang w:val="pt-BR" w:eastAsia="es-ES"/>
        </w:rPr>
      </w:pPr>
      <w:r w:rsidRPr="00473479">
        <w:rPr>
          <w:rFonts w:ascii="Cambria" w:eastAsia="Times New Roman" w:hAnsi="Cambria" w:cs="Times New Roman"/>
          <w:sz w:val="28"/>
          <w:szCs w:val="28"/>
          <w:lang w:val="pt-BR" w:eastAsia="es-ES"/>
        </w:rPr>
        <w:t> </w:t>
      </w:r>
    </w:p>
    <w:p w:rsidR="0044700A" w:rsidRPr="00473479" w:rsidRDefault="0044700A">
      <w:pPr>
        <w:rPr>
          <w:sz w:val="28"/>
          <w:szCs w:val="28"/>
          <w:lang w:val="pt-BR"/>
        </w:rPr>
      </w:pPr>
    </w:p>
    <w:sectPr w:rsidR="0044700A" w:rsidRPr="00473479"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473479"/>
    <w:rsid w:val="0044700A"/>
    <w:rsid w:val="00473479"/>
    <w:rsid w:val="00C7623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tab-span">
    <w:name w:val="apple-tab-span"/>
    <w:basedOn w:val="Fuentedeprrafopredeter"/>
    <w:rsid w:val="00473479"/>
  </w:style>
  <w:style w:type="paragraph" w:styleId="Ttulo">
    <w:name w:val="Title"/>
    <w:basedOn w:val="Normal"/>
    <w:next w:val="Normal"/>
    <w:link w:val="TtuloCar"/>
    <w:uiPriority w:val="10"/>
    <w:qFormat/>
    <w:rsid w:val="004734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7347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85330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1176</Words>
  <Characters>6471</Characters>
  <Application>Microsoft Office Word</Application>
  <DocSecurity>0</DocSecurity>
  <Lines>53</Lines>
  <Paragraphs>15</Paragraphs>
  <ScaleCrop>false</ScaleCrop>
  <Company/>
  <LinksUpToDate>false</LinksUpToDate>
  <CharactersWithSpaces>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2012-12-07T15:32:00Z</dcterms:created>
  <dcterms:modified xsi:type="dcterms:W3CDTF">2012-12-07T15:40:00Z</dcterms:modified>
</cp:coreProperties>
</file>