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2E" w:rsidRPr="007D482E" w:rsidRDefault="007D482E" w:rsidP="007D482E">
      <w:pPr>
        <w:shd w:val="clear" w:color="auto" w:fill="FFFFCC"/>
        <w:spacing w:after="0" w:line="240" w:lineRule="auto"/>
        <w:outlineLvl w:val="0"/>
        <w:rPr>
          <w:rFonts w:ascii="Lucida Sans Unicode" w:eastAsia="Times New Roman" w:hAnsi="Lucida Sans Unicode" w:cs="Lucida Sans Unicode"/>
          <w:b/>
          <w:bCs/>
          <w:color w:val="000000" w:themeColor="text1"/>
          <w:kern w:val="36"/>
          <w:sz w:val="33"/>
          <w:szCs w:val="33"/>
          <w:lang w:eastAsia="es-ES"/>
        </w:rPr>
      </w:pPr>
      <w:r w:rsidRPr="007D482E">
        <w:rPr>
          <w:rFonts w:ascii="Lucida Sans Unicode" w:eastAsia="Times New Roman" w:hAnsi="Lucida Sans Unicode" w:cs="Lucida Sans Unicode"/>
          <w:b/>
          <w:bCs/>
          <w:color w:val="000000" w:themeColor="text1"/>
          <w:kern w:val="36"/>
          <w:sz w:val="33"/>
          <w:szCs w:val="33"/>
          <w:lang w:eastAsia="es-ES"/>
        </w:rPr>
        <w:t>Recordando a Ellacuría y a sus compañeras y compañeros mártires</w:t>
      </w:r>
    </w:p>
    <w:p w:rsidR="007D482E" w:rsidRPr="007D482E" w:rsidRDefault="007D482E" w:rsidP="007D482E">
      <w:pPr>
        <w:shd w:val="clear" w:color="auto" w:fill="FFFFCC"/>
        <w:spacing w:after="150" w:line="240" w:lineRule="auto"/>
        <w:rPr>
          <w:rFonts w:ascii="Lucida Sans Unicode" w:eastAsia="Times New Roman" w:hAnsi="Lucida Sans Unicode" w:cs="Lucida Sans Unicode"/>
          <w:color w:val="000000" w:themeColor="text1"/>
          <w:sz w:val="26"/>
          <w:szCs w:val="26"/>
          <w:lang w:eastAsia="es-ES"/>
        </w:rPr>
      </w:pPr>
      <w:r w:rsidRPr="007D482E">
        <w:rPr>
          <w:rFonts w:ascii="Lucida Sans Unicode" w:eastAsia="Times New Roman" w:hAnsi="Lucida Sans Unicode" w:cs="Lucida Sans Unicode"/>
          <w:color w:val="000000" w:themeColor="text1"/>
          <w:sz w:val="26"/>
          <w:szCs w:val="26"/>
          <w:lang w:eastAsia="es-ES"/>
        </w:rPr>
        <w:t>Redacción de Atrio, 15-Noviembre-2014</w:t>
      </w:r>
    </w:p>
    <w:p w:rsidR="007D482E" w:rsidRPr="007D482E" w:rsidRDefault="007D482E" w:rsidP="007D482E">
      <w:pPr>
        <w:shd w:val="clear" w:color="auto" w:fill="FFFFCC"/>
        <w:spacing w:before="240" w:after="240" w:line="240" w:lineRule="auto"/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</w:pPr>
      <w:r w:rsidRPr="007D482E">
        <w:rPr>
          <w:rFonts w:ascii="Lucida Sans Unicode" w:eastAsia="Times New Roman" w:hAnsi="Lucida Sans Unicode" w:cs="Lucida Sans Unicode"/>
          <w:i/>
          <w:iCs/>
          <w:color w:val="000000" w:themeColor="text1"/>
          <w:sz w:val="21"/>
          <w:szCs w:val="21"/>
          <w:lang w:eastAsia="es-ES"/>
        </w:rPr>
        <w:t>Celebramos mañana 16 el 25º aniversario del asesinato de </w:t>
      </w:r>
      <w:r w:rsidRPr="007D482E">
        <w:rPr>
          <w:rFonts w:ascii="Lucida Sans Unicode" w:eastAsia="Times New Roman" w:hAnsi="Lucida Sans Unicode" w:cs="Lucida Sans Unicode"/>
          <w:b/>
          <w:bCs/>
          <w:i/>
          <w:iCs/>
          <w:color w:val="000000" w:themeColor="text1"/>
          <w:sz w:val="21"/>
          <w:szCs w:val="21"/>
          <w:lang w:eastAsia="es-ES"/>
        </w:rPr>
        <w:t>Ignacio Ellacuría y sus compañeras y compañeros mártires</w:t>
      </w:r>
      <w:r w:rsidRPr="007D482E">
        <w:rPr>
          <w:rFonts w:ascii="Lucida Sans Unicode" w:eastAsia="Times New Roman" w:hAnsi="Lucida Sans Unicode" w:cs="Lucida Sans Unicode"/>
          <w:i/>
          <w:iCs/>
          <w:color w:val="000000" w:themeColor="text1"/>
          <w:sz w:val="21"/>
          <w:szCs w:val="21"/>
          <w:lang w:eastAsia="es-ES"/>
        </w:rPr>
        <w:t xml:space="preserve"> en El Salvador. La semana próxima lo recordarán allí en esta serie de Conferencias. Y aquí uno de los participantes en </w:t>
      </w:r>
      <w:proofErr w:type="spellStart"/>
      <w:r w:rsidRPr="007D482E">
        <w:rPr>
          <w:rFonts w:ascii="Lucida Sans Unicode" w:eastAsia="Times New Roman" w:hAnsi="Lucida Sans Unicode" w:cs="Lucida Sans Unicode"/>
          <w:i/>
          <w:iCs/>
          <w:color w:val="000000" w:themeColor="text1"/>
          <w:sz w:val="21"/>
          <w:szCs w:val="21"/>
          <w:lang w:eastAsia="es-ES"/>
        </w:rPr>
        <w:t>ellas</w:t>
      </w:r>
      <w:proofErr w:type="gramStart"/>
      <w:r w:rsidRPr="007D482E">
        <w:rPr>
          <w:rFonts w:ascii="Lucida Sans Unicode" w:eastAsia="Times New Roman" w:hAnsi="Lucida Sans Unicode" w:cs="Lucida Sans Unicode"/>
          <w:i/>
          <w:iCs/>
          <w:color w:val="000000" w:themeColor="text1"/>
          <w:sz w:val="21"/>
          <w:szCs w:val="21"/>
          <w:lang w:eastAsia="es-ES"/>
        </w:rPr>
        <w:t>,</w:t>
      </w:r>
      <w:r w:rsidRPr="007D482E">
        <w:rPr>
          <w:rFonts w:ascii="Lucida Sans Unicode" w:eastAsia="Times New Roman" w:hAnsi="Lucida Sans Unicode" w:cs="Lucida Sans Unicode"/>
          <w:b/>
          <w:bCs/>
          <w:i/>
          <w:iCs/>
          <w:color w:val="000000" w:themeColor="text1"/>
          <w:sz w:val="21"/>
          <w:szCs w:val="21"/>
          <w:lang w:eastAsia="es-ES"/>
        </w:rPr>
        <w:t>Juan</w:t>
      </w:r>
      <w:proofErr w:type="spellEnd"/>
      <w:proofErr w:type="gramEnd"/>
      <w:r w:rsidRPr="007D482E">
        <w:rPr>
          <w:rFonts w:ascii="Lucida Sans Unicode" w:eastAsia="Times New Roman" w:hAnsi="Lucida Sans Unicode" w:cs="Lucida Sans Unicode"/>
          <w:b/>
          <w:bCs/>
          <w:i/>
          <w:iCs/>
          <w:color w:val="000000" w:themeColor="text1"/>
          <w:sz w:val="21"/>
          <w:szCs w:val="21"/>
          <w:lang w:eastAsia="es-ES"/>
        </w:rPr>
        <w:t xml:space="preserve"> José Tamayo, </w:t>
      </w:r>
      <w:r w:rsidRPr="007D482E">
        <w:rPr>
          <w:rFonts w:ascii="Lucida Sans Unicode" w:eastAsia="Times New Roman" w:hAnsi="Lucida Sans Unicode" w:cs="Lucida Sans Unicode"/>
          <w:i/>
          <w:iCs/>
          <w:color w:val="000000" w:themeColor="text1"/>
          <w:sz w:val="21"/>
          <w:szCs w:val="21"/>
          <w:lang w:eastAsia="es-ES"/>
        </w:rPr>
        <w:t>lo conmemora en el artículo de El País que se publica a continuación.</w:t>
      </w:r>
    </w:p>
    <w:p w:rsidR="007D482E" w:rsidRPr="007D482E" w:rsidRDefault="007D482E" w:rsidP="007D482E">
      <w:pPr>
        <w:shd w:val="clear" w:color="auto" w:fill="F4F4F4"/>
        <w:spacing w:before="240" w:after="240" w:line="240" w:lineRule="auto"/>
        <w:jc w:val="center"/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</w:pPr>
      <w:r w:rsidRPr="007D482E">
        <w:rPr>
          <w:rFonts w:ascii="Lucida Sans Unicode" w:eastAsia="Times New Roman" w:hAnsi="Lucida Sans Unicode" w:cs="Lucida Sans Unicode"/>
          <w:b/>
          <w:bCs/>
          <w:color w:val="000000" w:themeColor="text1"/>
          <w:sz w:val="21"/>
          <w:szCs w:val="21"/>
          <w:lang w:eastAsia="es-ES"/>
        </w:rPr>
        <w:t>CÁTEDRA LATINOAMERICANA IGNACIO ELLACURÍA Ciclo de conferencias “Ignacio Ellacuría, a 25 años de su martirio”</w:t>
      </w:r>
    </w:p>
    <w:p w:rsidR="007D482E" w:rsidRPr="007D482E" w:rsidRDefault="007D482E" w:rsidP="007D482E">
      <w:pPr>
        <w:shd w:val="clear" w:color="auto" w:fill="F4F4F4"/>
        <w:spacing w:before="240" w:after="240" w:line="240" w:lineRule="auto"/>
        <w:jc w:val="center"/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</w:pPr>
      <w:r w:rsidRPr="007D482E">
        <w:rPr>
          <w:rFonts w:ascii="Lucida Sans Unicode" w:eastAsia="Times New Roman" w:hAnsi="Lucida Sans Unicode" w:cs="Lucida Sans Unicode"/>
          <w:b/>
          <w:bCs/>
          <w:color w:val="000000" w:themeColor="text1"/>
          <w:sz w:val="21"/>
          <w:szCs w:val="21"/>
          <w:lang w:eastAsia="es-ES"/>
        </w:rPr>
        <w:t>Del 18 al 20 de noviembre • Auditorio “Segundo Montes</w:t>
      </w:r>
    </w:p>
    <w:p w:rsidR="007D482E" w:rsidRPr="007D482E" w:rsidRDefault="007D482E" w:rsidP="007D482E">
      <w:pPr>
        <w:shd w:val="clear" w:color="auto" w:fill="F4F4F4"/>
        <w:spacing w:before="240" w:after="240" w:line="240" w:lineRule="auto"/>
        <w:jc w:val="center"/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</w:pPr>
      <w:r w:rsidRPr="007D482E">
        <w:rPr>
          <w:rFonts w:ascii="Lucida Sans Unicode" w:eastAsia="Times New Roman" w:hAnsi="Lucida Sans Unicode" w:cs="Lucida Sans Unicode"/>
          <w:b/>
          <w:bCs/>
          <w:color w:val="000000" w:themeColor="text1"/>
          <w:sz w:val="21"/>
          <w:szCs w:val="21"/>
          <w:lang w:eastAsia="es-ES"/>
        </w:rPr>
        <w:t>Universidad Centroamericana “José Simeón Cañas”</w:t>
      </w:r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br/>
        <w:t>Dirección de Comunicaciones y Publicaciones</w:t>
      </w:r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br/>
        <w:t>Bulevar Los Próceres, La Libertad, El Salvador, Centroamérica</w:t>
      </w:r>
      <w:bookmarkStart w:id="0" w:name="_GoBack"/>
      <w:bookmarkEnd w:id="0"/>
    </w:p>
    <w:p w:rsidR="007D482E" w:rsidRPr="007D482E" w:rsidRDefault="007D482E" w:rsidP="007D482E">
      <w:pPr>
        <w:shd w:val="clear" w:color="auto" w:fill="FFFFCC"/>
        <w:spacing w:before="240" w:after="240" w:line="240" w:lineRule="auto"/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</w:pPr>
      <w:r w:rsidRPr="007D482E">
        <w:rPr>
          <w:rFonts w:ascii="Lucida Sans Unicode" w:eastAsia="Times New Roman" w:hAnsi="Lucida Sans Unicode" w:cs="Lucida Sans Unicode"/>
          <w:b/>
          <w:bCs/>
          <w:color w:val="000000" w:themeColor="text1"/>
          <w:sz w:val="21"/>
          <w:szCs w:val="21"/>
          <w:lang w:eastAsia="es-ES"/>
        </w:rPr>
        <w:t>Palabras inaugurales</w:t>
      </w:r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br/>
        <w:t>Participan: Juan Luis Hernández, catedrático de la Universidad Iberoamericana Puebla (México), y Andreu Oliva, rector de la UCA.</w:t>
      </w:r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br/>
        <w:t>Martes 18 de noviembre • 5 p.m.</w:t>
      </w:r>
    </w:p>
    <w:p w:rsidR="007D482E" w:rsidRPr="007D482E" w:rsidRDefault="007D482E" w:rsidP="007D482E">
      <w:pPr>
        <w:shd w:val="clear" w:color="auto" w:fill="FFFFCC"/>
        <w:spacing w:before="240" w:after="240" w:line="240" w:lineRule="auto"/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</w:pPr>
      <w:r w:rsidRPr="007D482E">
        <w:rPr>
          <w:rFonts w:ascii="Lucida Sans Unicode" w:eastAsia="Times New Roman" w:hAnsi="Lucida Sans Unicode" w:cs="Lucida Sans Unicode"/>
          <w:b/>
          <w:bCs/>
          <w:color w:val="000000" w:themeColor="text1"/>
          <w:sz w:val="21"/>
          <w:szCs w:val="21"/>
          <w:lang w:eastAsia="es-ES"/>
        </w:rPr>
        <w:t>Conferencia: “El legado teológico de Ignacio Ellacuría”</w:t>
      </w:r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br/>
        <w:t>Moderadora: Helena Varela, de la Universidad Iberoamericana Ciudad de México.</w:t>
      </w:r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br/>
        <w:t>Imparten: Juan José Tamayo, director de la Cátedra de Teología y Ciencias de la Religiones “Ignacio Ellacuría” en la Universidad Carlos III de Madrid (España); y Jon Sobrino, director del Centro Monseñor Romero.</w:t>
      </w:r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br/>
        <w:t>Martes 18 de noviembre • 6 p.m.</w:t>
      </w:r>
    </w:p>
    <w:p w:rsidR="007D482E" w:rsidRPr="007D482E" w:rsidRDefault="007D482E" w:rsidP="007D482E">
      <w:pPr>
        <w:shd w:val="clear" w:color="auto" w:fill="FFFFCC"/>
        <w:spacing w:before="240" w:after="240" w:line="240" w:lineRule="auto"/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</w:pPr>
      <w:r w:rsidRPr="007D482E">
        <w:rPr>
          <w:rFonts w:ascii="Lucida Sans Unicode" w:eastAsia="Times New Roman" w:hAnsi="Lucida Sans Unicode" w:cs="Lucida Sans Unicode"/>
          <w:b/>
          <w:bCs/>
          <w:color w:val="000000" w:themeColor="text1"/>
          <w:sz w:val="21"/>
          <w:szCs w:val="21"/>
          <w:lang w:eastAsia="es-ES"/>
        </w:rPr>
        <w:t>Conferencia: “El legado filosófico de Ignacio Ellacuría”</w:t>
      </w:r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br/>
        <w:t>Moderador: Víctor Gálvez, de la Universidad Rafael Landívar (Guatemala).</w:t>
      </w:r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br/>
        <w:t xml:space="preserve">Imparten: Rolando Alvarado, provincial de los jesuitas en Centroamérica; y Héctor </w:t>
      </w:r>
      <w:proofErr w:type="spellStart"/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t>Samour</w:t>
      </w:r>
      <w:proofErr w:type="spellEnd"/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t>, catedrático del Departamento de Filosofía.</w:t>
      </w:r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br/>
        <w:t>Miércoles 19 de noviembre • 5 p.m.</w:t>
      </w:r>
    </w:p>
    <w:p w:rsidR="007D482E" w:rsidRPr="007D482E" w:rsidRDefault="007D482E" w:rsidP="007D482E">
      <w:pPr>
        <w:shd w:val="clear" w:color="auto" w:fill="FFFFCC"/>
        <w:spacing w:before="240" w:after="240" w:line="240" w:lineRule="auto"/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</w:pPr>
      <w:r w:rsidRPr="007D482E">
        <w:rPr>
          <w:rFonts w:ascii="Lucida Sans Unicode" w:eastAsia="Times New Roman" w:hAnsi="Lucida Sans Unicode" w:cs="Lucida Sans Unicode"/>
          <w:b/>
          <w:bCs/>
          <w:color w:val="000000" w:themeColor="text1"/>
          <w:sz w:val="21"/>
          <w:szCs w:val="21"/>
          <w:lang w:eastAsia="es-ES"/>
        </w:rPr>
        <w:t>Conferencia: “Ellacuría, rector y filósofo”</w:t>
      </w:r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br/>
        <w:t>Imparte: Fernando Fernández Font, presidente de la Asociación de Universidades Confiadas a la Compañía de Jesús en América Latina (</w:t>
      </w:r>
      <w:proofErr w:type="spellStart"/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t>Ausjal</w:t>
      </w:r>
      <w:proofErr w:type="spellEnd"/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t>).</w:t>
      </w:r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br/>
        <w:t>Miércoles 19 de noviembre • 7 p.m.</w:t>
      </w:r>
    </w:p>
    <w:p w:rsidR="007D482E" w:rsidRPr="007D482E" w:rsidRDefault="007D482E" w:rsidP="007D482E">
      <w:pPr>
        <w:shd w:val="clear" w:color="auto" w:fill="FFFFCC"/>
        <w:spacing w:before="240" w:after="240" w:line="240" w:lineRule="auto"/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</w:pPr>
      <w:r w:rsidRPr="007D482E">
        <w:rPr>
          <w:rFonts w:ascii="Lucida Sans Unicode" w:eastAsia="Times New Roman" w:hAnsi="Lucida Sans Unicode" w:cs="Lucida Sans Unicode"/>
          <w:b/>
          <w:bCs/>
          <w:color w:val="000000" w:themeColor="text1"/>
          <w:sz w:val="21"/>
          <w:szCs w:val="21"/>
          <w:lang w:eastAsia="es-ES"/>
        </w:rPr>
        <w:t>Conferencia: “Ellacuría y los derechos humanos”</w:t>
      </w:r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br/>
        <w:t xml:space="preserve">Moderador: Héctor </w:t>
      </w:r>
      <w:proofErr w:type="spellStart"/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t>Samour</w:t>
      </w:r>
      <w:proofErr w:type="spellEnd"/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t>, catedrático del Departamento de Filosofía.</w:t>
      </w:r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br/>
      </w:r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lastRenderedPageBreak/>
        <w:t xml:space="preserve">Imparten: Óscar Castro, catedrático de la Universidad Iberoamericana Puebla (México); Alejandro Rosillo, catedrático de la Universidad Autónoma de San Luis Potosí (México); y Juan Antonio </w:t>
      </w:r>
      <w:proofErr w:type="spellStart"/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t>Senent</w:t>
      </w:r>
      <w:proofErr w:type="spellEnd"/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t>, de la Universidad Loyola Andalucía (España).</w:t>
      </w:r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br/>
        <w:t>Jueves 20 de noviembre • 5 p.m.</w:t>
      </w:r>
    </w:p>
    <w:p w:rsidR="007D482E" w:rsidRPr="007D482E" w:rsidRDefault="007D482E" w:rsidP="007D482E">
      <w:pPr>
        <w:shd w:val="clear" w:color="auto" w:fill="FFFFCC"/>
        <w:spacing w:after="0" w:line="270" w:lineRule="atLeast"/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</w:pPr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t>Tema: </w:t>
      </w:r>
      <w:hyperlink r:id="rId4" w:tooltip="Ver todas las entradas en El Salvador" w:history="1">
        <w:r w:rsidRPr="007D482E">
          <w:rPr>
            <w:rFonts w:ascii="Lucida Sans Unicode" w:eastAsia="Times New Roman" w:hAnsi="Lucida Sans Unicode" w:cs="Lucida Sans Unicode"/>
            <w:color w:val="000000" w:themeColor="text1"/>
            <w:sz w:val="21"/>
            <w:szCs w:val="21"/>
            <w:lang w:eastAsia="es-ES"/>
          </w:rPr>
          <w:t>El Salvador</w:t>
        </w:r>
      </w:hyperlink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t>, </w:t>
      </w:r>
      <w:hyperlink r:id="rId5" w:tooltip="Ver todas las entradas en Justicia" w:history="1">
        <w:r w:rsidRPr="007D482E">
          <w:rPr>
            <w:rFonts w:ascii="Lucida Sans Unicode" w:eastAsia="Times New Roman" w:hAnsi="Lucida Sans Unicode" w:cs="Lucida Sans Unicode"/>
            <w:color w:val="000000" w:themeColor="text1"/>
            <w:sz w:val="21"/>
            <w:szCs w:val="21"/>
            <w:lang w:eastAsia="es-ES"/>
          </w:rPr>
          <w:t>Justicia</w:t>
        </w:r>
      </w:hyperlink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t>, </w:t>
      </w:r>
      <w:hyperlink r:id="rId6" w:tooltip="Ver todas las entradas en Mártires" w:history="1">
        <w:r w:rsidRPr="007D482E">
          <w:rPr>
            <w:rFonts w:ascii="Lucida Sans Unicode" w:eastAsia="Times New Roman" w:hAnsi="Lucida Sans Unicode" w:cs="Lucida Sans Unicode"/>
            <w:color w:val="000000" w:themeColor="text1"/>
            <w:sz w:val="21"/>
            <w:szCs w:val="21"/>
            <w:lang w:eastAsia="es-ES"/>
          </w:rPr>
          <w:t>Mártires</w:t>
        </w:r>
      </w:hyperlink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t>, </w:t>
      </w:r>
      <w:hyperlink r:id="rId7" w:tooltip="Ver todas las entradas en Represión" w:history="1">
        <w:r w:rsidRPr="007D482E">
          <w:rPr>
            <w:rFonts w:ascii="Lucida Sans Unicode" w:eastAsia="Times New Roman" w:hAnsi="Lucida Sans Unicode" w:cs="Lucida Sans Unicode"/>
            <w:color w:val="000000" w:themeColor="text1"/>
            <w:sz w:val="21"/>
            <w:szCs w:val="21"/>
            <w:lang w:eastAsia="es-ES"/>
          </w:rPr>
          <w:t>Represión</w:t>
        </w:r>
      </w:hyperlink>
      <w:r w:rsidRPr="007D482E">
        <w:rPr>
          <w:rFonts w:ascii="Lucida Sans Unicode" w:eastAsia="Times New Roman" w:hAnsi="Lucida Sans Unicode" w:cs="Lucida Sans Unicode"/>
          <w:color w:val="000000" w:themeColor="text1"/>
          <w:sz w:val="21"/>
          <w:szCs w:val="21"/>
          <w:lang w:eastAsia="es-ES"/>
        </w:rPr>
        <w:t>, </w:t>
      </w:r>
      <w:hyperlink r:id="rId8" w:tooltip="Ver todas las entradas en Teología" w:history="1">
        <w:r w:rsidRPr="007D482E">
          <w:rPr>
            <w:rFonts w:ascii="Lucida Sans Unicode" w:eastAsia="Times New Roman" w:hAnsi="Lucida Sans Unicode" w:cs="Lucida Sans Unicode"/>
            <w:color w:val="000000" w:themeColor="text1"/>
            <w:sz w:val="21"/>
            <w:szCs w:val="21"/>
            <w:lang w:eastAsia="es-ES"/>
          </w:rPr>
          <w:t>Teología</w:t>
        </w:r>
      </w:hyperlink>
    </w:p>
    <w:p w:rsidR="00827BC0" w:rsidRPr="007D482E" w:rsidRDefault="00827BC0">
      <w:pPr>
        <w:rPr>
          <w:color w:val="000000" w:themeColor="text1"/>
        </w:rPr>
      </w:pPr>
    </w:p>
    <w:sectPr w:rsidR="00827BC0" w:rsidRPr="007D482E" w:rsidSect="005549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482E"/>
    <w:rsid w:val="005549B4"/>
    <w:rsid w:val="007D482E"/>
    <w:rsid w:val="00827BC0"/>
    <w:rsid w:val="00C66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9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594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003">
          <w:blockQuote w:val="1"/>
          <w:marLeft w:val="720"/>
          <w:marRight w:val="720"/>
          <w:marTop w:val="100"/>
          <w:marBottom w:val="100"/>
          <w:divBdr>
            <w:top w:val="single" w:sz="6" w:space="12" w:color="E1E1E1"/>
            <w:left w:val="single" w:sz="6" w:space="12" w:color="E1E1E1"/>
            <w:bottom w:val="single" w:sz="6" w:space="12" w:color="E1E1E1"/>
            <w:right w:val="single" w:sz="6" w:space="12" w:color="E1E1E1"/>
          </w:divBdr>
        </w:div>
        <w:div w:id="21468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4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rio.org/category/crist/teolog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trio.org/category/repres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rio.org/category/martires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atrio.org/category/justici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trio.org/category/america/latinoamerica/el-salvado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Carlos III de Madrid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jjtamayo</dc:creator>
  <cp:lastModifiedBy>Rosario</cp:lastModifiedBy>
  <cp:revision>2</cp:revision>
  <dcterms:created xsi:type="dcterms:W3CDTF">2014-11-17T16:18:00Z</dcterms:created>
  <dcterms:modified xsi:type="dcterms:W3CDTF">2014-11-17T16:18:00Z</dcterms:modified>
</cp:coreProperties>
</file>