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62" w:rsidRDefault="00CC5362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II CONGRESO CONTINENTAL DE TEOLOGÍA</w:t>
      </w:r>
    </w:p>
    <w:p w:rsidR="00CC5362" w:rsidRDefault="00CC5362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NOTA DE PRENSA | 24 DE MARZO DE 2015</w:t>
      </w:r>
    </w:p>
    <w:p w:rsidR="00CC5362" w:rsidRPr="00CC5362" w:rsidRDefault="00CC5362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</w:p>
    <w:p w:rsidR="00CC5362" w:rsidRDefault="00CC5362" w:rsidP="00CC536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b/>
          <w:color w:val="1A1A1A"/>
          <w:lang w:val="es-ES"/>
        </w:rPr>
      </w:pPr>
    </w:p>
    <w:p w:rsidR="006B2668" w:rsidRPr="00CC5362" w:rsidRDefault="00CC5362" w:rsidP="00CC536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b/>
          <w:color w:val="1A1A1A"/>
          <w:lang w:val="es-ES"/>
        </w:rPr>
      </w:pPr>
      <w:r w:rsidRPr="00CC5362">
        <w:rPr>
          <w:rFonts w:ascii="Arial Narrow" w:hAnsi="Arial Narrow" w:cs="Gill Sans"/>
          <w:b/>
          <w:color w:val="1A1A1A"/>
          <w:lang w:val="es-ES"/>
        </w:rPr>
        <w:t>Amerindia lanza II Congreso Continental de Teología</w:t>
      </w:r>
    </w:p>
    <w:p w:rsidR="00CC5362" w:rsidRDefault="00CC5362" w:rsidP="00CC536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</w:p>
    <w:p w:rsidR="00EC748E" w:rsidRDefault="00CC5362" w:rsidP="00EC748E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“Iglesia que camina con Espíritu y desde los pobres” es el tema del II Congreso Continental de Teología, </w:t>
      </w:r>
      <w:r w:rsidR="002D6441">
        <w:rPr>
          <w:rFonts w:ascii="Arial Narrow" w:hAnsi="Arial Narrow" w:cs="Gill Sans"/>
          <w:color w:val="1A1A1A"/>
          <w:lang w:val="es-ES"/>
        </w:rPr>
        <w:t xml:space="preserve">organizado por Amerindia, </w:t>
      </w:r>
      <w:r>
        <w:rPr>
          <w:rFonts w:ascii="Arial Narrow" w:hAnsi="Arial Narrow" w:cs="Gill Sans"/>
          <w:color w:val="1A1A1A"/>
          <w:lang w:val="es-ES"/>
        </w:rPr>
        <w:t>que tendrá lugar en la ciudad de Belo Horizonte, Brasil, d</w:t>
      </w:r>
      <w:r w:rsidR="002D6441">
        <w:rPr>
          <w:rFonts w:ascii="Arial Narrow" w:hAnsi="Arial Narrow" w:cs="Gill Sans"/>
          <w:color w:val="1A1A1A"/>
          <w:lang w:val="es-ES"/>
        </w:rPr>
        <w:t>el 26 al 30 de octubre de 2015.</w:t>
      </w:r>
    </w:p>
    <w:p w:rsidR="002D6441" w:rsidRDefault="002D6441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</w:p>
    <w:p w:rsidR="002D6441" w:rsidRDefault="002D6441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Gill Sans"/>
          <w:color w:val="1A1A1A"/>
          <w:lang w:val="es-ES"/>
        </w:rPr>
        <w:t>Después del Congreso de 2012 (S</w:t>
      </w:r>
      <w:r w:rsidRPr="002D6441">
        <w:rPr>
          <w:rFonts w:ascii="Arial Narrow" w:hAnsi="Arial Narrow" w:cs="Gill Sans"/>
          <w:color w:val="1A1A1A"/>
          <w:lang w:val="es-ES"/>
        </w:rPr>
        <w:t>ã</w:t>
      </w:r>
      <w:r>
        <w:rPr>
          <w:rFonts w:ascii="Arial Narrow" w:hAnsi="Arial Narrow" w:cs="Gill Sans"/>
          <w:color w:val="1A1A1A"/>
          <w:lang w:val="es-ES"/>
        </w:rPr>
        <w:t xml:space="preserve">o Leopoldo, Brasil), que movilizó a la comunidad teológica latinoamericana, el II Congreso </w:t>
      </w:r>
      <w:r w:rsidR="00FF589B">
        <w:rPr>
          <w:rFonts w:ascii="Arial Narrow" w:hAnsi="Arial Narrow" w:cs="Gill Sans"/>
          <w:color w:val="1A1A1A"/>
          <w:lang w:val="es-ES"/>
        </w:rPr>
        <w:t xml:space="preserve">“pretende continuar esta movilización, en un momento eclesial nuevo que ha generado cambios en la agenda </w:t>
      </w:r>
      <w:r w:rsidR="008473FB">
        <w:rPr>
          <w:rFonts w:ascii="Arial Narrow" w:hAnsi="Arial Narrow" w:cs="Gill Sans"/>
          <w:color w:val="1A1A1A"/>
          <w:lang w:val="es-ES"/>
        </w:rPr>
        <w:t xml:space="preserve">pastoral y teológica universal”, referidos a la </w:t>
      </w:r>
      <w:proofErr w:type="spellStart"/>
      <w:r w:rsidR="008473FB" w:rsidRPr="00453C17">
        <w:rPr>
          <w:rFonts w:ascii="Arial Narrow" w:hAnsi="Arial Narrow" w:cs="Arial"/>
          <w:i/>
        </w:rPr>
        <w:t>ecclesia</w:t>
      </w:r>
      <w:r w:rsidR="008473FB">
        <w:rPr>
          <w:rFonts w:ascii="Arial Narrow" w:hAnsi="Arial Narrow" w:cs="Arial"/>
          <w:i/>
        </w:rPr>
        <w:t>semper</w:t>
      </w:r>
      <w:r w:rsidR="008473FB" w:rsidRPr="00453C17">
        <w:rPr>
          <w:rFonts w:ascii="Arial Narrow" w:hAnsi="Arial Narrow" w:cs="Arial"/>
          <w:i/>
        </w:rPr>
        <w:t>reformanda</w:t>
      </w:r>
      <w:proofErr w:type="spellEnd"/>
      <w:r w:rsidR="008473FB" w:rsidRPr="00C85BA9">
        <w:rPr>
          <w:rFonts w:ascii="Arial Narrow" w:hAnsi="Arial Narrow" w:cs="Arial"/>
        </w:rPr>
        <w:t>.</w:t>
      </w:r>
      <w:r w:rsidR="008473FB">
        <w:rPr>
          <w:rFonts w:ascii="Arial Narrow" w:hAnsi="Arial Narrow" w:cs="Arial"/>
        </w:rPr>
        <w:t xml:space="preserve"> Para ello, el Congreso tendrá como destinatarios no sólo a teólogos y teólogas profesionales, sino a las comunidades cristianas del Continente.</w:t>
      </w:r>
    </w:p>
    <w:p w:rsidR="008473FB" w:rsidRDefault="008473FB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EC748E" w:rsidRDefault="00EC748E" w:rsidP="00EC748E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  <w:r>
        <w:rPr>
          <w:rFonts w:ascii="Arial Narrow" w:hAnsi="Arial Narrow" w:cs="Gill Sans"/>
          <w:color w:val="1A1A1A"/>
          <w:lang w:val="es-AR"/>
        </w:rPr>
        <w:t xml:space="preserve">Dentro de algunas semanas estará disponible la web oficial del Congreso, desde donde será posible realizar el proceso de inscripción y obtener informaciones para la participación en los talleres y para la presentación de comunicaciones científicas. También a través de las redes sociales, tanto por Twitter (@Amerindia_Cont) como por Facebook, Amerindia continuará comunicando los detalles del proceso de preparación del Congreso. </w:t>
      </w:r>
    </w:p>
    <w:p w:rsidR="00EC748E" w:rsidRDefault="00EC748E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EC748E" w:rsidRDefault="00EC748E" w:rsidP="00EC748E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El lanzamiento del II Congreso Continental de Teología coincide con la celebración del 35º aniversario del martirio de Mons. Oscar Romero, quien será beatificado el próximo 23 de mayo.</w:t>
      </w:r>
    </w:p>
    <w:p w:rsidR="00EC748E" w:rsidRDefault="00EC748E" w:rsidP="00CC53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</w:p>
    <w:p w:rsidR="00EC748E" w:rsidRDefault="008473FB" w:rsidP="00EC748E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AR"/>
        </w:rPr>
        <w:t xml:space="preserve">A continuación, se puede acceder a las principales informaciones del Congreso (objetivos, metodología, lugar, inscripciones, etc.). </w:t>
      </w:r>
    </w:p>
    <w:p w:rsidR="006B2668" w:rsidRDefault="006B2668" w:rsidP="006B266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</w:p>
    <w:p w:rsidR="00EC748E" w:rsidRPr="00CC5362" w:rsidRDefault="00EC748E" w:rsidP="006B266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</w:p>
    <w:p w:rsidR="006B2668" w:rsidRPr="0030292B" w:rsidRDefault="00CC5362" w:rsidP="006B266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 xml:space="preserve">PRESENTACIÓN DEL </w:t>
      </w:r>
      <w:r w:rsidR="00111CFA"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 xml:space="preserve">II </w:t>
      </w:r>
      <w:r w:rsidR="006B2668"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 xml:space="preserve">CONGRESO </w:t>
      </w:r>
      <w:r w:rsidR="00111CFA"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 xml:space="preserve">CONTINENTAL </w:t>
      </w:r>
      <w:r w:rsidR="006B2668"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DE TEOLOGÍA</w:t>
      </w:r>
    </w:p>
    <w:p w:rsidR="00087CB6" w:rsidRPr="00CC5362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B46496" w:rsidRPr="0030292B" w:rsidRDefault="00B4649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  <w:color w:val="0000FF"/>
          <w:sz w:val="28"/>
          <w:szCs w:val="28"/>
          <w:lang w:val="es-AR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AR"/>
        </w:rPr>
        <w:t>Introducción</w:t>
      </w:r>
    </w:p>
    <w:p w:rsidR="00B46496" w:rsidRDefault="00B4649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  <w:r w:rsidRPr="007E182C">
        <w:rPr>
          <w:rFonts w:ascii="Arial Narrow" w:hAnsi="Arial Narrow" w:cs="Gill Sans"/>
          <w:color w:val="1A1A1A"/>
          <w:lang w:val="es-AR"/>
        </w:rPr>
        <w:t>La teología en Améri</w:t>
      </w:r>
      <w:r>
        <w:rPr>
          <w:rFonts w:ascii="Arial Narrow" w:hAnsi="Arial Narrow" w:cs="Gill Sans"/>
          <w:color w:val="1A1A1A"/>
          <w:lang w:val="es-AR"/>
        </w:rPr>
        <w:t>ca Latina se concibe a sí misma</w:t>
      </w:r>
      <w:r w:rsidRPr="007E182C">
        <w:rPr>
          <w:rFonts w:ascii="Arial Narrow" w:hAnsi="Arial Narrow" w:cs="Gill Sans"/>
          <w:color w:val="1A1A1A"/>
          <w:lang w:val="es-AR"/>
        </w:rPr>
        <w:t xml:space="preserve"> como inteligencia crítica de la experiencia de fe de las comunidades eclesiales y de su misión, insertas en un mundo globalizado y excluyente. </w:t>
      </w:r>
      <w:r w:rsidR="0027640F">
        <w:rPr>
          <w:rFonts w:ascii="Arial Narrow" w:hAnsi="Arial Narrow" w:cs="Gill Sans"/>
          <w:color w:val="1A1A1A"/>
          <w:lang w:val="es-AR"/>
        </w:rPr>
        <w:t>S</w:t>
      </w:r>
      <w:r w:rsidRPr="007E182C">
        <w:rPr>
          <w:rFonts w:ascii="Arial Narrow" w:hAnsi="Arial Narrow" w:cs="Gill Sans"/>
          <w:color w:val="1A1A1A"/>
          <w:lang w:val="es-AR"/>
        </w:rPr>
        <w:t xml:space="preserve">e siente llamada a ser una instancia </w:t>
      </w:r>
      <w:r>
        <w:rPr>
          <w:rFonts w:ascii="Arial Narrow" w:hAnsi="Arial Narrow" w:cs="Gill Sans"/>
          <w:color w:val="1A1A1A"/>
          <w:lang w:val="es-AR"/>
        </w:rPr>
        <w:t>en la cual se retroalimenten</w:t>
      </w:r>
      <w:r w:rsidRPr="007E182C">
        <w:rPr>
          <w:rFonts w:ascii="Arial Narrow" w:hAnsi="Arial Narrow" w:cs="Gill Sans"/>
          <w:color w:val="1A1A1A"/>
          <w:lang w:val="es-AR"/>
        </w:rPr>
        <w:t xml:space="preserve"> estas comunidades</w:t>
      </w:r>
      <w:r>
        <w:rPr>
          <w:rFonts w:ascii="Arial Narrow" w:hAnsi="Arial Narrow" w:cs="Gill Sans"/>
          <w:color w:val="1A1A1A"/>
          <w:lang w:val="es-AR"/>
        </w:rPr>
        <w:t xml:space="preserve">, acompañándolas a asumir </w:t>
      </w:r>
      <w:r w:rsidRPr="007E182C">
        <w:rPr>
          <w:rFonts w:ascii="Arial Narrow" w:hAnsi="Arial Narrow" w:cs="Gill Sans"/>
          <w:color w:val="1A1A1A"/>
          <w:lang w:val="es-AR"/>
        </w:rPr>
        <w:t xml:space="preserve">los retos y </w:t>
      </w:r>
      <w:r>
        <w:rPr>
          <w:rFonts w:ascii="Arial Narrow" w:hAnsi="Arial Narrow" w:cs="Gill Sans"/>
          <w:color w:val="1A1A1A"/>
          <w:lang w:val="es-AR"/>
        </w:rPr>
        <w:t>las interpelaciones</w:t>
      </w:r>
      <w:r w:rsidRPr="007E182C">
        <w:rPr>
          <w:rFonts w:ascii="Arial Narrow" w:hAnsi="Arial Narrow" w:cs="Gill Sans"/>
          <w:color w:val="1A1A1A"/>
          <w:lang w:val="es-AR"/>
        </w:rPr>
        <w:t xml:space="preserve"> de </w:t>
      </w:r>
      <w:r>
        <w:rPr>
          <w:rFonts w:ascii="Arial Narrow" w:hAnsi="Arial Narrow" w:cs="Gill Sans"/>
          <w:color w:val="1A1A1A"/>
          <w:lang w:val="es-AR"/>
        </w:rPr>
        <w:t xml:space="preserve">las </w:t>
      </w:r>
      <w:r w:rsidRPr="007E182C">
        <w:rPr>
          <w:rFonts w:ascii="Arial Narrow" w:hAnsi="Arial Narrow" w:cs="Gill Sans"/>
          <w:color w:val="1A1A1A"/>
          <w:lang w:val="es-AR"/>
        </w:rPr>
        <w:t xml:space="preserve">sociedades que </w:t>
      </w:r>
      <w:r>
        <w:rPr>
          <w:rFonts w:ascii="Arial Narrow" w:hAnsi="Arial Narrow" w:cs="Gill Sans"/>
          <w:color w:val="1A1A1A"/>
          <w:lang w:val="es-AR"/>
        </w:rPr>
        <w:t>transitan</w:t>
      </w:r>
      <w:r w:rsidRPr="007E182C">
        <w:rPr>
          <w:rFonts w:ascii="Arial Narrow" w:hAnsi="Arial Narrow" w:cs="Gill Sans"/>
          <w:color w:val="1A1A1A"/>
          <w:lang w:val="es-AR"/>
        </w:rPr>
        <w:t xml:space="preserve"> por profundos conflictos y transformaciones. </w:t>
      </w: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</w:p>
    <w:p w:rsidR="00087CB6" w:rsidRPr="007E182C" w:rsidRDefault="0027640F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  <w:r>
        <w:rPr>
          <w:rFonts w:ascii="Arial Narrow" w:hAnsi="Arial Narrow" w:cs="Gill Sans"/>
          <w:color w:val="1A1A1A"/>
          <w:lang w:val="es-AR"/>
        </w:rPr>
        <w:t>En este sentido, e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l </w:t>
      </w:r>
      <w:r w:rsidR="00087CB6">
        <w:rPr>
          <w:rFonts w:ascii="Arial Narrow" w:hAnsi="Arial Narrow" w:cs="Gill Sans"/>
          <w:color w:val="1A1A1A"/>
          <w:lang w:val="es-AR"/>
        </w:rPr>
        <w:t>I Congreso Continental de Teología</w:t>
      </w:r>
      <w:r>
        <w:rPr>
          <w:rFonts w:ascii="Arial Narrow" w:hAnsi="Arial Narrow" w:cs="Gill Sans"/>
          <w:color w:val="1A1A1A"/>
          <w:lang w:val="es-AR"/>
        </w:rPr>
        <w:t>,en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2012</w:t>
      </w:r>
      <w:r>
        <w:rPr>
          <w:rFonts w:ascii="Arial Narrow" w:hAnsi="Arial Narrow" w:cs="Gill Sans"/>
          <w:color w:val="1A1A1A"/>
          <w:lang w:val="es-AR"/>
        </w:rPr>
        <w:t>,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quiso y logró movilizar a la comunidad teológica latinoamericana y tuvo como destinatarios principales a</w:t>
      </w:r>
      <w:r>
        <w:rPr>
          <w:rFonts w:ascii="Arial Narrow" w:hAnsi="Arial Narrow" w:cs="Gill Sans"/>
          <w:color w:val="1A1A1A"/>
          <w:lang w:val="es-AR"/>
        </w:rPr>
        <w:t>teólogos y teolog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as jóvenes que, en un trabajo de mutuo enriquecimiento, pudieran </w:t>
      </w:r>
      <w:r>
        <w:rPr>
          <w:rFonts w:ascii="Arial Narrow" w:hAnsi="Arial Narrow" w:cs="Gill Sans"/>
          <w:color w:val="1A1A1A"/>
          <w:lang w:val="es-AR"/>
        </w:rPr>
        <w:t>continuar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la reflexión </w:t>
      </w:r>
      <w:r>
        <w:rPr>
          <w:rFonts w:ascii="Arial Narrow" w:hAnsi="Arial Narrow" w:cs="Gill Sans"/>
          <w:color w:val="1A1A1A"/>
          <w:lang w:val="es-AR"/>
        </w:rPr>
        <w:t xml:space="preserve">iniciada. 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El </w:t>
      </w:r>
      <w:r w:rsidR="00087CB6" w:rsidRPr="00612D73">
        <w:rPr>
          <w:rFonts w:ascii="Arial Narrow" w:hAnsi="Arial Narrow" w:cs="Gill Sans"/>
          <w:b/>
          <w:color w:val="1A1A1A"/>
          <w:lang w:val="es-AR"/>
        </w:rPr>
        <w:t>II Congreso Continental de Teología</w:t>
      </w:r>
      <w:r w:rsidR="00B46496" w:rsidRPr="00B46496">
        <w:rPr>
          <w:rFonts w:ascii="Arial Narrow" w:hAnsi="Arial Narrow" w:cs="Gill Sans"/>
          <w:color w:val="1A1A1A"/>
          <w:lang w:val="es-AR"/>
        </w:rPr>
        <w:t>,</w:t>
      </w:r>
      <w:r w:rsidR="00B46496">
        <w:rPr>
          <w:rFonts w:ascii="Arial Narrow" w:hAnsi="Arial Narrow" w:cs="Gill Sans"/>
          <w:color w:val="1A1A1A"/>
          <w:lang w:val="es-AR"/>
        </w:rPr>
        <w:t>en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2015</w:t>
      </w:r>
      <w:r w:rsidR="00B46496">
        <w:rPr>
          <w:rFonts w:ascii="Arial Narrow" w:hAnsi="Arial Narrow" w:cs="Gill Sans"/>
          <w:color w:val="1A1A1A"/>
          <w:lang w:val="es-AR"/>
        </w:rPr>
        <w:t>,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pretende continuar esta movilización</w:t>
      </w:r>
      <w:r w:rsidR="00087CB6">
        <w:rPr>
          <w:rFonts w:ascii="Arial Narrow" w:hAnsi="Arial Narrow" w:cs="Gill Sans"/>
          <w:color w:val="1A1A1A"/>
          <w:lang w:val="es-AR"/>
        </w:rPr>
        <w:t>,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en un momento eclesial nuevo que ha generado cambios en la agenda pastoral y teológica universal. Momento que se caracteriza por el reclamo de una impostergable reforma de la Iglesia y </w:t>
      </w:r>
      <w:r w:rsidR="00087CB6">
        <w:rPr>
          <w:rFonts w:ascii="Arial Narrow" w:hAnsi="Arial Narrow" w:cs="Gill Sans"/>
          <w:color w:val="1A1A1A"/>
          <w:lang w:val="es-AR"/>
        </w:rPr>
        <w:t xml:space="preserve">que 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trae consigo la necesidad de profundizar seriamente en sus raíces, contenidos y sujetos. </w:t>
      </w:r>
      <w:r w:rsidR="00087CB6">
        <w:rPr>
          <w:rFonts w:ascii="Arial Narrow" w:hAnsi="Arial Narrow" w:cs="Gill Sans"/>
          <w:color w:val="1A1A1A"/>
          <w:lang w:val="es-AR"/>
        </w:rPr>
        <w:t>A su vez, dicho r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eclamo </w:t>
      </w:r>
      <w:r w:rsidR="00087CB6" w:rsidRPr="007E182C">
        <w:rPr>
          <w:rFonts w:ascii="Arial Narrow" w:hAnsi="Arial Narrow" w:cs="Gill Sans"/>
          <w:color w:val="1A1A1A"/>
          <w:lang w:val="es-AR"/>
        </w:rPr>
        <w:lastRenderedPageBreak/>
        <w:t>surge de la experiencia vivida por las comunidades cristianas más comprometidas en sus respectivos contextos y que el mismo papa Francisco ha hecho suyo para proponer</w:t>
      </w:r>
      <w:r w:rsidR="00087CB6">
        <w:rPr>
          <w:rFonts w:ascii="Arial Narrow" w:hAnsi="Arial Narrow" w:cs="Gill Sans"/>
          <w:color w:val="1A1A1A"/>
          <w:lang w:val="es-AR"/>
        </w:rPr>
        <w:t>lo con fuerza y claridad a toda la I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glesia. Por eso </w:t>
      </w:r>
      <w:r w:rsidR="00087CB6" w:rsidRPr="00612D73">
        <w:rPr>
          <w:rFonts w:ascii="Arial Narrow" w:hAnsi="Arial Narrow" w:cs="Gill Sans"/>
          <w:b/>
          <w:color w:val="1A1A1A"/>
          <w:lang w:val="es-AR"/>
        </w:rPr>
        <w:t xml:space="preserve">este Congreso tiene como destinatarios no sólo a los/as teólogos/as profesionales sino también a </w:t>
      </w:r>
      <w:r w:rsidR="00087CB6">
        <w:rPr>
          <w:rFonts w:ascii="Arial Narrow" w:hAnsi="Arial Narrow" w:cs="Gill Sans"/>
          <w:b/>
          <w:color w:val="1A1A1A"/>
          <w:lang w:val="es-AR"/>
        </w:rPr>
        <w:t>las comunidades cristianas del C</w:t>
      </w:r>
      <w:r w:rsidR="00087CB6" w:rsidRPr="00612D73">
        <w:rPr>
          <w:rFonts w:ascii="Arial Narrow" w:hAnsi="Arial Narrow" w:cs="Gill Sans"/>
          <w:b/>
          <w:color w:val="1A1A1A"/>
          <w:lang w:val="es-AR"/>
        </w:rPr>
        <w:t>ontinente</w:t>
      </w:r>
      <w:r w:rsidR="00087CB6" w:rsidRPr="00612D73">
        <w:rPr>
          <w:rFonts w:ascii="Arial Narrow" w:hAnsi="Arial Narrow" w:cs="Gill Sans"/>
          <w:color w:val="1A1A1A"/>
          <w:lang w:val="es-AR"/>
        </w:rPr>
        <w:t>,</w:t>
      </w:r>
      <w:r w:rsidR="00087CB6" w:rsidRPr="007E182C">
        <w:rPr>
          <w:rFonts w:ascii="Arial Narrow" w:hAnsi="Arial Narrow" w:cs="Gill Sans"/>
          <w:color w:val="1A1A1A"/>
          <w:lang w:val="es-AR"/>
        </w:rPr>
        <w:t xml:space="preserve"> con el objetivo de enriquecer y motivar la práctica de los cristianos en su horizonte inmediato y en su pa</w:t>
      </w:r>
      <w:r w:rsidR="00087CB6">
        <w:rPr>
          <w:rFonts w:ascii="Arial Narrow" w:hAnsi="Arial Narrow" w:cs="Gill Sans"/>
          <w:color w:val="1A1A1A"/>
          <w:lang w:val="es-AR"/>
        </w:rPr>
        <w:t>rticipación en las respectivas I</w:t>
      </w:r>
      <w:r w:rsidR="00087CB6" w:rsidRPr="007E182C">
        <w:rPr>
          <w:rFonts w:ascii="Arial Narrow" w:hAnsi="Arial Narrow" w:cs="Gill Sans"/>
          <w:color w:val="1A1A1A"/>
          <w:lang w:val="es-AR"/>
        </w:rPr>
        <w:t>glesias locales.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A61F76" w:rsidRPr="0030292B" w:rsidRDefault="00A61F76" w:rsidP="00A61F76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Lugar y fecha</w:t>
      </w:r>
    </w:p>
    <w:p w:rsidR="0030292B" w:rsidRDefault="0030292B" w:rsidP="009735B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D41826" w:rsidRDefault="00D41826" w:rsidP="0030292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Casa de Retiros Sao </w:t>
      </w:r>
      <w:proofErr w:type="spellStart"/>
      <w:r>
        <w:rPr>
          <w:rFonts w:ascii="Arial Narrow" w:hAnsi="Arial Narrow" w:cs="Arial"/>
        </w:rPr>
        <w:t>Jose</w:t>
      </w:r>
      <w:proofErr w:type="spellEnd"/>
    </w:p>
    <w:p w:rsidR="00A61F76" w:rsidRDefault="009735B3" w:rsidP="009735B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9735B3">
        <w:rPr>
          <w:rFonts w:ascii="Arial Narrow" w:hAnsi="Arial Narrow" w:cs="Arial"/>
        </w:rPr>
        <w:t>A</w:t>
      </w:r>
      <w:r w:rsidR="00D41826">
        <w:rPr>
          <w:rFonts w:ascii="Arial Narrow" w:hAnsi="Arial Narrow" w:cs="Arial"/>
        </w:rPr>
        <w:t>v</w:t>
      </w:r>
      <w:r w:rsidRPr="009735B3">
        <w:rPr>
          <w:rFonts w:ascii="Arial Narrow" w:hAnsi="Arial Narrow" w:cs="Arial"/>
        </w:rPr>
        <w:t xml:space="preserve">.: </w:t>
      </w:r>
      <w:proofErr w:type="spellStart"/>
      <w:r w:rsidR="00D41826">
        <w:rPr>
          <w:rFonts w:ascii="Arial Narrow" w:hAnsi="Arial Narrow" w:cs="Arial"/>
        </w:rPr>
        <w:t>Itau</w:t>
      </w:r>
      <w:proofErr w:type="spellEnd"/>
      <w:r w:rsidR="00D41826">
        <w:rPr>
          <w:rFonts w:ascii="Arial Narrow" w:hAnsi="Arial Narrow" w:cs="Arial"/>
        </w:rPr>
        <w:t xml:space="preserve"> 475 Belo </w:t>
      </w:r>
      <w:proofErr w:type="spellStart"/>
      <w:r w:rsidR="00D41826">
        <w:rPr>
          <w:rFonts w:ascii="Arial Narrow" w:hAnsi="Arial Narrow" w:cs="Arial"/>
        </w:rPr>
        <w:t>Hozitonte</w:t>
      </w:r>
      <w:proofErr w:type="spellEnd"/>
      <w:r w:rsidR="00D41826">
        <w:rPr>
          <w:rFonts w:ascii="Arial Narrow" w:hAnsi="Arial Narrow" w:cs="Arial"/>
        </w:rPr>
        <w:t xml:space="preserve"> /</w:t>
      </w:r>
      <w:r w:rsidRPr="009735B3">
        <w:rPr>
          <w:rFonts w:ascii="Arial Narrow" w:hAnsi="Arial Narrow" w:cs="Arial"/>
        </w:rPr>
        <w:t>MG</w:t>
      </w:r>
    </w:p>
    <w:p w:rsidR="00D41826" w:rsidRPr="00D41826" w:rsidRDefault="00D41826" w:rsidP="009735B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D41826">
        <w:rPr>
          <w:rFonts w:ascii="Arial Narrow" w:hAnsi="Arial Narrow" w:cs="Arial"/>
          <w:b/>
        </w:rPr>
        <w:t>(Conferencias Principales)</w:t>
      </w:r>
    </w:p>
    <w:p w:rsidR="009735B3" w:rsidRDefault="009735B3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lang w:val="es-ES"/>
        </w:rPr>
      </w:pPr>
    </w:p>
    <w:p w:rsidR="005B10DB" w:rsidRPr="005B10DB" w:rsidRDefault="005B10DB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lang w:val="es-ES"/>
        </w:rPr>
      </w:pPr>
      <w:r w:rsidRPr="005B10DB">
        <w:rPr>
          <w:rFonts w:ascii="Arial Narrow" w:hAnsi="Arial Narrow" w:cs="Gill Sans"/>
          <w:lang w:val="es-ES"/>
        </w:rPr>
        <w:t>Instituto Santo Tomás de Aquino</w:t>
      </w:r>
    </w:p>
    <w:p w:rsidR="005B10DB" w:rsidRDefault="005B10DB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  <w:proofErr w:type="spellStart"/>
      <w:r w:rsidRPr="00A97062">
        <w:rPr>
          <w:rFonts w:ascii="Arial Narrow" w:hAnsi="Arial Narrow" w:cs="Gill Sans"/>
          <w:color w:val="1A1A1A"/>
          <w:lang w:val="es-ES"/>
        </w:rPr>
        <w:t>RuaI</w:t>
      </w:r>
      <w:r>
        <w:rPr>
          <w:rFonts w:ascii="Arial Narrow" w:hAnsi="Arial Narrow" w:cs="Gill Sans"/>
          <w:color w:val="1A1A1A"/>
          <w:lang w:val="es-ES"/>
        </w:rPr>
        <w:t>tutinga</w:t>
      </w:r>
      <w:proofErr w:type="spellEnd"/>
      <w:r>
        <w:rPr>
          <w:rFonts w:ascii="Arial Narrow" w:hAnsi="Arial Narrow" w:cs="Gill Sans"/>
          <w:color w:val="1A1A1A"/>
          <w:lang w:val="es-ES"/>
        </w:rPr>
        <w:t>, 340 - Belo Horizonte/MG</w:t>
      </w:r>
    </w:p>
    <w:p w:rsidR="005B10DB" w:rsidRPr="00D41826" w:rsidRDefault="00D41826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b/>
          <w:color w:val="1A1A1A"/>
          <w:lang w:val="es-ES"/>
        </w:rPr>
      </w:pPr>
      <w:r w:rsidRPr="00D41826">
        <w:rPr>
          <w:rFonts w:ascii="Arial Narrow" w:hAnsi="Arial Narrow" w:cs="Gill Sans"/>
          <w:b/>
          <w:color w:val="1A1A1A"/>
          <w:lang w:val="es-ES"/>
        </w:rPr>
        <w:t>(Talleres/Oficinas)</w:t>
      </w:r>
    </w:p>
    <w:p w:rsidR="005B10DB" w:rsidRDefault="0024162B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  <w:hyperlink r:id="rId5" w:history="1">
        <w:r w:rsidR="00B46496" w:rsidRPr="00100906">
          <w:rPr>
            <w:rStyle w:val="Hipervnculo"/>
            <w:rFonts w:ascii="Arial Narrow" w:hAnsi="Arial Narrow" w:cs="Gill Sans"/>
            <w:lang w:val="es-ES"/>
          </w:rPr>
          <w:t>www.ista.edu.br</w:t>
        </w:r>
      </w:hyperlink>
    </w:p>
    <w:p w:rsidR="00B46496" w:rsidRDefault="00B46496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</w:p>
    <w:p w:rsidR="00B46496" w:rsidRPr="00B46496" w:rsidRDefault="00B46496" w:rsidP="00B4649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b/>
          <w:color w:val="1A1A1A"/>
          <w:lang w:val="es-ES"/>
        </w:rPr>
      </w:pPr>
      <w:r w:rsidRPr="00B46496">
        <w:rPr>
          <w:rFonts w:ascii="Arial Narrow" w:hAnsi="Arial Narrow" w:cs="Gill Sans"/>
          <w:b/>
          <w:color w:val="1A1A1A"/>
          <w:lang w:val="es-ES"/>
        </w:rPr>
        <w:t>26 al 30 de octubre de 2015</w:t>
      </w:r>
    </w:p>
    <w:p w:rsidR="00A61F76" w:rsidRDefault="00A61F7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1A1A1A"/>
          <w:sz w:val="28"/>
          <w:szCs w:val="28"/>
          <w:lang w:val="es-ES"/>
        </w:rPr>
      </w:pPr>
    </w:p>
    <w:p w:rsidR="00087CB6" w:rsidRPr="0030292B" w:rsidRDefault="00682205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Título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087CB6" w:rsidRDefault="00B46496" w:rsidP="00087CB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“</w:t>
      </w:r>
      <w:r w:rsidR="00087CB6">
        <w:rPr>
          <w:rFonts w:ascii="Arial Narrow" w:hAnsi="Arial Narrow" w:cs="Gill Sans"/>
          <w:color w:val="1A1A1A"/>
          <w:lang w:val="es-ES"/>
        </w:rPr>
        <w:t>Iglesia que camina con Espíritu y desde los pobres</w:t>
      </w:r>
      <w:r>
        <w:rPr>
          <w:rFonts w:ascii="Arial Narrow" w:hAnsi="Arial Narrow" w:cs="Gill Sans"/>
          <w:color w:val="1A1A1A"/>
          <w:lang w:val="es-ES"/>
        </w:rPr>
        <w:t>”</w:t>
      </w:r>
    </w:p>
    <w:p w:rsidR="00087CB6" w:rsidRDefault="00087CB6" w:rsidP="00087CB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</w:p>
    <w:p w:rsidR="00087CB6" w:rsidRPr="0030292B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L</w:t>
      </w:r>
      <w:r w:rsidR="00682205"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ema</w:t>
      </w: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</w:p>
    <w:p w:rsidR="00087CB6" w:rsidRPr="00B46496" w:rsidRDefault="00087CB6" w:rsidP="00520CBE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i/>
          <w:color w:val="1A1A1A"/>
          <w:lang w:val="es-ES"/>
        </w:rPr>
      </w:pPr>
      <w:r w:rsidRPr="00B46496">
        <w:rPr>
          <w:rFonts w:ascii="Arial Narrow" w:hAnsi="Arial Narrow" w:cs="Gill Sans"/>
          <w:i/>
          <w:color w:val="1A1A1A"/>
          <w:lang w:val="es-ES"/>
        </w:rPr>
        <w:t>El Espíritu del Señor está sobre mí, porque me ha ungido para anuncia</w:t>
      </w:r>
      <w:r w:rsidR="00B46496">
        <w:rPr>
          <w:rFonts w:ascii="Arial Narrow" w:hAnsi="Arial Narrow" w:cs="Gill Sans"/>
          <w:i/>
          <w:color w:val="1A1A1A"/>
          <w:lang w:val="es-ES"/>
        </w:rPr>
        <w:t>r la buena noticia a los pobres</w:t>
      </w:r>
      <w:r w:rsidRPr="00B46496">
        <w:rPr>
          <w:rFonts w:ascii="Arial Narrow" w:hAnsi="Arial Narrow" w:cs="Gill Sans"/>
          <w:i/>
          <w:color w:val="1A1A1A"/>
          <w:lang w:val="es-ES"/>
        </w:rPr>
        <w:t xml:space="preserve"> (</w:t>
      </w:r>
      <w:proofErr w:type="spellStart"/>
      <w:r w:rsidRPr="00B46496">
        <w:rPr>
          <w:rFonts w:ascii="Arial Narrow" w:hAnsi="Arial Narrow" w:cs="Gill Sans"/>
          <w:i/>
          <w:color w:val="1A1A1A"/>
          <w:lang w:val="es-ES"/>
        </w:rPr>
        <w:t>Lc</w:t>
      </w:r>
      <w:proofErr w:type="spellEnd"/>
      <w:r w:rsidRPr="00B46496">
        <w:rPr>
          <w:rFonts w:ascii="Arial Narrow" w:hAnsi="Arial Narrow" w:cs="Gill Sans"/>
          <w:i/>
          <w:color w:val="1A1A1A"/>
          <w:lang w:val="es-ES"/>
        </w:rPr>
        <w:t xml:space="preserve"> 4,18)</w:t>
      </w:r>
    </w:p>
    <w:p w:rsidR="00087CB6" w:rsidRDefault="00087CB6" w:rsidP="00087CB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Gill Sans"/>
          <w:color w:val="1A1A1A"/>
          <w:lang w:val="es-ES"/>
        </w:rPr>
      </w:pPr>
    </w:p>
    <w:p w:rsidR="00087CB6" w:rsidRPr="0030292B" w:rsidRDefault="00682205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Objetivo general</w:t>
      </w: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 w:rsidRPr="00722074">
        <w:rPr>
          <w:rFonts w:ascii="Arial Narrow" w:hAnsi="Arial Narrow" w:cs="Gill Sans"/>
          <w:color w:val="1A1A1A"/>
          <w:lang w:val="es-ES"/>
        </w:rPr>
        <w:t>Reunir a teólogos</w:t>
      </w:r>
      <w:r w:rsidR="00B6506F">
        <w:rPr>
          <w:rFonts w:ascii="Arial Narrow" w:hAnsi="Arial Narrow" w:cs="Gill Sans"/>
          <w:color w:val="1A1A1A"/>
          <w:lang w:val="es-ES"/>
        </w:rPr>
        <w:t xml:space="preserve"> y teólog</w:t>
      </w:r>
      <w:r w:rsidRPr="00722074">
        <w:rPr>
          <w:rFonts w:ascii="Arial Narrow" w:hAnsi="Arial Narrow" w:cs="Gill Sans"/>
          <w:color w:val="1A1A1A"/>
          <w:lang w:val="es-ES"/>
        </w:rPr>
        <w:t>a</w:t>
      </w:r>
      <w:r w:rsidR="00B6506F">
        <w:rPr>
          <w:rFonts w:ascii="Arial Narrow" w:hAnsi="Arial Narrow" w:cs="Gill Sans"/>
          <w:color w:val="1A1A1A"/>
          <w:lang w:val="es-ES"/>
        </w:rPr>
        <w:t>s del C</w:t>
      </w:r>
      <w:r>
        <w:rPr>
          <w:rFonts w:ascii="Arial Narrow" w:hAnsi="Arial Narrow" w:cs="Gill Sans"/>
          <w:color w:val="1A1A1A"/>
          <w:lang w:val="es-ES"/>
        </w:rPr>
        <w:t>ontinente para discernir</w:t>
      </w:r>
      <w:r w:rsidRPr="00722074">
        <w:rPr>
          <w:rFonts w:ascii="Arial Narrow" w:hAnsi="Arial Narrow" w:cs="Gill Sans"/>
          <w:color w:val="1A1A1A"/>
          <w:lang w:val="es-ES"/>
        </w:rPr>
        <w:t xml:space="preserve"> desde la Palabra de Dios la presencia del Espíritu Santo al interior de las prácticas de solidaridad con los excluidos</w:t>
      </w:r>
      <w:r>
        <w:rPr>
          <w:rFonts w:ascii="Arial Narrow" w:hAnsi="Arial Narrow" w:cs="Gill Sans"/>
          <w:color w:val="1A1A1A"/>
          <w:lang w:val="es-ES"/>
        </w:rPr>
        <w:t>,</w:t>
      </w:r>
      <w:r w:rsidRPr="00722074">
        <w:rPr>
          <w:rFonts w:ascii="Arial Narrow" w:hAnsi="Arial Narrow" w:cs="Gill Sans"/>
          <w:color w:val="1A1A1A"/>
          <w:lang w:val="es-ES"/>
        </w:rPr>
        <w:t xml:space="preserve"> como raíz de una nueva manera </w:t>
      </w:r>
      <w:r>
        <w:rPr>
          <w:rFonts w:ascii="Arial Narrow" w:hAnsi="Arial Narrow" w:cs="Gill Sans"/>
          <w:color w:val="1A1A1A"/>
          <w:lang w:val="es-ES"/>
        </w:rPr>
        <w:t>de ser comunidad cristiana y de</w:t>
      </w:r>
      <w:r w:rsidRPr="00722074">
        <w:rPr>
          <w:rFonts w:ascii="Arial Narrow" w:hAnsi="Arial Narrow" w:cs="Gill Sans"/>
          <w:color w:val="1A1A1A"/>
          <w:lang w:val="es-ES"/>
        </w:rPr>
        <w:t xml:space="preserve"> la necesaria reforma que la Iglesia está desafiada a realizar hoy. </w:t>
      </w: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</w:p>
    <w:p w:rsidR="00087CB6" w:rsidRPr="0030292B" w:rsidRDefault="00682205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Objetivos específicos</w:t>
      </w:r>
    </w:p>
    <w:p w:rsidR="00087CB6" w:rsidRPr="00722074" w:rsidRDefault="00087CB6" w:rsidP="00B6506F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</w:p>
    <w:p w:rsidR="00087CB6" w:rsidRPr="00722074" w:rsidRDefault="00B6506F" w:rsidP="00087CB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  <w:r>
        <w:rPr>
          <w:rFonts w:ascii="Arial Narrow" w:hAnsi="Arial Narrow" w:cs="Gill Sans"/>
          <w:color w:val="1A1A1A"/>
          <w:lang w:val="es-AR"/>
        </w:rPr>
        <w:t>Recuperar</w:t>
      </w:r>
      <w:r w:rsidR="00087CB6">
        <w:rPr>
          <w:rFonts w:ascii="Arial Narrow" w:hAnsi="Arial Narrow" w:cs="Gill Sans"/>
          <w:color w:val="1A1A1A"/>
          <w:lang w:val="es-AR"/>
        </w:rPr>
        <w:t xml:space="preserve"> algunas</w:t>
      </w:r>
      <w:r w:rsidR="00087CB6" w:rsidRPr="00722074">
        <w:rPr>
          <w:rFonts w:ascii="Arial Narrow" w:hAnsi="Arial Narrow" w:cs="Gill Sans"/>
          <w:color w:val="1A1A1A"/>
          <w:lang w:val="es-AR"/>
        </w:rPr>
        <w:t xml:space="preserve"> prácticas sociales y pastorales significativas</w:t>
      </w:r>
      <w:r>
        <w:rPr>
          <w:rFonts w:ascii="Arial Narrow" w:hAnsi="Arial Narrow" w:cs="Gill Sans"/>
          <w:color w:val="1A1A1A"/>
          <w:lang w:val="es-AR"/>
        </w:rPr>
        <w:t>, para desentrañar</w:t>
      </w:r>
      <w:r w:rsidR="00087CB6" w:rsidRPr="00722074">
        <w:rPr>
          <w:rFonts w:ascii="Arial Narrow" w:hAnsi="Arial Narrow" w:cs="Gill Sans"/>
          <w:color w:val="1A1A1A"/>
          <w:lang w:val="es-AR"/>
        </w:rPr>
        <w:t xml:space="preserve"> las interpelaciones del Espíritu desde la realidad y las luchas de los sujetos invisibilizados y excluidos.</w:t>
      </w:r>
    </w:p>
    <w:p w:rsidR="00087CB6" w:rsidRPr="00722074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</w:p>
    <w:p w:rsidR="00087CB6" w:rsidRPr="00722074" w:rsidRDefault="00087CB6" w:rsidP="00087CB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  <w:r>
        <w:rPr>
          <w:rFonts w:ascii="Arial Narrow" w:hAnsi="Arial Narrow" w:cs="Gill Sans"/>
          <w:color w:val="1A1A1A"/>
          <w:lang w:val="es-AR"/>
        </w:rPr>
        <w:t>Profundizar</w:t>
      </w:r>
      <w:r w:rsidR="00B6506F">
        <w:rPr>
          <w:rFonts w:ascii="Arial Narrow" w:hAnsi="Arial Narrow" w:cs="Gill Sans"/>
          <w:color w:val="1A1A1A"/>
          <w:lang w:val="es-AR"/>
        </w:rPr>
        <w:t xml:space="preserve">en </w:t>
      </w:r>
      <w:r w:rsidRPr="00722074">
        <w:rPr>
          <w:rFonts w:ascii="Arial Narrow" w:hAnsi="Arial Narrow" w:cs="Gill Sans"/>
          <w:color w:val="1A1A1A"/>
          <w:lang w:val="es-AR"/>
        </w:rPr>
        <w:t>la</w:t>
      </w:r>
      <w:r w:rsidR="00B6506F">
        <w:rPr>
          <w:rFonts w:ascii="Arial Narrow" w:hAnsi="Arial Narrow" w:cs="Gill Sans"/>
          <w:color w:val="1A1A1A"/>
          <w:lang w:val="es-AR"/>
        </w:rPr>
        <w:t xml:space="preserve">s fuentes </w:t>
      </w:r>
      <w:r w:rsidRPr="00722074">
        <w:rPr>
          <w:rFonts w:ascii="Arial Narrow" w:hAnsi="Arial Narrow" w:cs="Gill Sans"/>
          <w:color w:val="1A1A1A"/>
          <w:lang w:val="es-AR"/>
        </w:rPr>
        <w:t>bíblica</w:t>
      </w:r>
      <w:r w:rsidR="00B6506F">
        <w:rPr>
          <w:rFonts w:ascii="Arial Narrow" w:hAnsi="Arial Narrow" w:cs="Gill Sans"/>
          <w:color w:val="1A1A1A"/>
          <w:lang w:val="es-AR"/>
        </w:rPr>
        <w:t>s</w:t>
      </w:r>
      <w:r w:rsidRPr="00722074">
        <w:rPr>
          <w:rFonts w:ascii="Arial Narrow" w:hAnsi="Arial Narrow" w:cs="Gill Sans"/>
          <w:color w:val="1A1A1A"/>
          <w:lang w:val="es-AR"/>
        </w:rPr>
        <w:t xml:space="preserve"> de la acción del Espíritu en la historia y en la comunidad cristiana</w:t>
      </w:r>
      <w:r>
        <w:rPr>
          <w:rFonts w:ascii="Arial Narrow" w:hAnsi="Arial Narrow" w:cs="Gill Sans"/>
          <w:color w:val="1A1A1A"/>
          <w:lang w:val="es-AR"/>
        </w:rPr>
        <w:t>.</w:t>
      </w:r>
    </w:p>
    <w:p w:rsidR="00087CB6" w:rsidRPr="00722074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</w:p>
    <w:p w:rsidR="00087CB6" w:rsidRPr="00722074" w:rsidRDefault="00087CB6" w:rsidP="00087CB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MX"/>
        </w:rPr>
      </w:pPr>
      <w:r w:rsidRPr="00722074">
        <w:rPr>
          <w:rFonts w:ascii="Arial Narrow" w:hAnsi="Arial Narrow" w:cs="Gill Sans"/>
          <w:color w:val="1A1A1A"/>
          <w:lang w:val="es-AR"/>
        </w:rPr>
        <w:t>Identificar cómo se ge</w:t>
      </w:r>
      <w:r w:rsidR="00B6506F">
        <w:rPr>
          <w:rFonts w:ascii="Arial Narrow" w:hAnsi="Arial Narrow" w:cs="Gill Sans"/>
          <w:color w:val="1A1A1A"/>
          <w:lang w:val="es-AR"/>
        </w:rPr>
        <w:t xml:space="preserve">sta, alimenta y </w:t>
      </w:r>
      <w:r>
        <w:rPr>
          <w:rFonts w:ascii="Arial Narrow" w:hAnsi="Arial Narrow" w:cs="Gill Sans"/>
          <w:color w:val="1A1A1A"/>
          <w:lang w:val="es-AR"/>
        </w:rPr>
        <w:t>articula el “</w:t>
      </w:r>
      <w:r w:rsidRPr="00722074">
        <w:rPr>
          <w:rFonts w:ascii="Arial Narrow" w:hAnsi="Arial Narrow" w:cs="Gill Sans"/>
          <w:color w:val="1A1A1A"/>
          <w:lang w:val="es-AR"/>
        </w:rPr>
        <w:t>h</w:t>
      </w:r>
      <w:r>
        <w:rPr>
          <w:rFonts w:ascii="Arial Narrow" w:hAnsi="Arial Narrow" w:cs="Gill Sans"/>
          <w:color w:val="1A1A1A"/>
          <w:lang w:val="es-AR"/>
        </w:rPr>
        <w:t>acernos cristianos en comunidad”,</w:t>
      </w:r>
      <w:r w:rsidRPr="00722074">
        <w:rPr>
          <w:rFonts w:ascii="Arial Narrow" w:hAnsi="Arial Narrow" w:cs="Gill Sans"/>
          <w:color w:val="1A1A1A"/>
          <w:lang w:val="es-AR"/>
        </w:rPr>
        <w:t xml:space="preserve"> ante los </w:t>
      </w:r>
      <w:r w:rsidRPr="00722074">
        <w:rPr>
          <w:rFonts w:ascii="Arial Narrow" w:hAnsi="Arial Narrow" w:cs="Gill Sans"/>
          <w:color w:val="1A1A1A"/>
          <w:lang w:val="es-AR"/>
        </w:rPr>
        <w:lastRenderedPageBreak/>
        <w:t>desafíos de un mundo cambiante, plural y conflictivo.</w:t>
      </w:r>
    </w:p>
    <w:p w:rsidR="00087CB6" w:rsidRPr="00722074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MX"/>
        </w:rPr>
      </w:pPr>
    </w:p>
    <w:p w:rsidR="00087CB6" w:rsidRPr="00722074" w:rsidRDefault="00BE39F2" w:rsidP="00087CB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  <w:r>
        <w:rPr>
          <w:rFonts w:ascii="Arial Narrow" w:hAnsi="Arial Narrow" w:cs="Gill Sans"/>
          <w:color w:val="1A1A1A"/>
          <w:lang w:val="es-MX"/>
        </w:rPr>
        <w:t>P</w:t>
      </w:r>
      <w:r w:rsidR="00087CB6" w:rsidRPr="00722074">
        <w:rPr>
          <w:rFonts w:ascii="Arial Narrow" w:hAnsi="Arial Narrow" w:cs="Gill Sans"/>
          <w:color w:val="1A1A1A"/>
          <w:lang w:val="es-MX"/>
        </w:rPr>
        <w:t>articipar en el actual proceso de reforma eclesial</w:t>
      </w:r>
      <w:r>
        <w:rPr>
          <w:rFonts w:ascii="Arial Narrow" w:hAnsi="Arial Narrow" w:cs="Gill Sans"/>
          <w:color w:val="1A1A1A"/>
          <w:lang w:val="es-MX"/>
        </w:rPr>
        <w:t>, con</w:t>
      </w:r>
      <w:r w:rsidR="00087CB6" w:rsidRPr="00722074">
        <w:rPr>
          <w:rFonts w:ascii="Arial Narrow" w:hAnsi="Arial Narrow" w:cs="Gill Sans"/>
          <w:color w:val="1A1A1A"/>
          <w:lang w:val="es-MX"/>
        </w:rPr>
        <w:t xml:space="preserve"> propuestas </w:t>
      </w:r>
      <w:r w:rsidR="00087CB6">
        <w:rPr>
          <w:rFonts w:ascii="Arial Narrow" w:hAnsi="Arial Narrow" w:cs="Gill Sans"/>
          <w:color w:val="1A1A1A"/>
          <w:lang w:val="es-MX"/>
        </w:rPr>
        <w:t>para</w:t>
      </w:r>
      <w:r w:rsidR="00087CB6" w:rsidRPr="00722074">
        <w:rPr>
          <w:rFonts w:ascii="Arial Narrow" w:hAnsi="Arial Narrow" w:cs="Gill Sans"/>
          <w:color w:val="1A1A1A"/>
          <w:lang w:val="es-MX"/>
        </w:rPr>
        <w:t xml:space="preserve"> que las </w:t>
      </w:r>
      <w:r w:rsidR="00087CB6">
        <w:rPr>
          <w:rFonts w:ascii="Arial Narrow" w:hAnsi="Arial Narrow" w:cs="Gill Sans"/>
          <w:color w:val="1A1A1A"/>
          <w:lang w:val="es-MX"/>
        </w:rPr>
        <w:t>estructuras de las I</w:t>
      </w:r>
      <w:r w:rsidR="00087CB6" w:rsidRPr="00722074">
        <w:rPr>
          <w:rFonts w:ascii="Arial Narrow" w:hAnsi="Arial Narrow" w:cs="Gill Sans"/>
          <w:color w:val="1A1A1A"/>
          <w:lang w:val="es-MX"/>
        </w:rPr>
        <w:t xml:space="preserve">glesias locales </w:t>
      </w:r>
      <w:r>
        <w:rPr>
          <w:rFonts w:ascii="Arial Narrow" w:hAnsi="Arial Narrow" w:cs="Gill Sans"/>
          <w:color w:val="1A1A1A"/>
          <w:lang w:val="es-MX"/>
        </w:rPr>
        <w:t>reconozcan y animen</w:t>
      </w:r>
      <w:r w:rsidR="00087CB6" w:rsidRPr="00722074">
        <w:rPr>
          <w:rFonts w:ascii="Arial Narrow" w:hAnsi="Arial Narrow" w:cs="Gill Sans"/>
          <w:color w:val="1A1A1A"/>
          <w:lang w:val="es-AR"/>
        </w:rPr>
        <w:t>el testimonio evangélico, la opción por los pobres, el permanente discernimiento en el Espíritu y el servicio recíproco en las comunidades cristianas.</w:t>
      </w:r>
    </w:p>
    <w:p w:rsidR="00087CB6" w:rsidRPr="00722074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AR"/>
        </w:rPr>
      </w:pPr>
    </w:p>
    <w:p w:rsidR="00087CB6" w:rsidRPr="0030292B" w:rsidRDefault="00682205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Temáticas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087CB6" w:rsidRDefault="00087CB6" w:rsidP="00087CB6">
      <w:pPr>
        <w:jc w:val="both"/>
        <w:rPr>
          <w:rFonts w:ascii="Arial Narrow" w:hAnsi="Arial Narrow" w:cs="Arial"/>
          <w:color w:val="000000" w:themeColor="text1"/>
        </w:rPr>
      </w:pPr>
      <w:r w:rsidRPr="00C85BA9">
        <w:rPr>
          <w:rFonts w:ascii="Arial Narrow" w:hAnsi="Arial Narrow" w:cs="Arial"/>
          <w:color w:val="000000" w:themeColor="text1"/>
        </w:rPr>
        <w:t xml:space="preserve">El </w:t>
      </w:r>
      <w:r w:rsidRPr="00612D73">
        <w:rPr>
          <w:rFonts w:ascii="Arial Narrow" w:hAnsi="Arial Narrow" w:cs="Arial"/>
          <w:b/>
          <w:color w:val="000000" w:themeColor="text1"/>
        </w:rPr>
        <w:t>II Congreso Continental de Teología</w:t>
      </w:r>
      <w:r>
        <w:rPr>
          <w:rFonts w:ascii="Arial Narrow" w:hAnsi="Arial Narrow" w:cs="Arial"/>
          <w:color w:val="000000" w:themeColor="text1"/>
        </w:rPr>
        <w:t>abordará</w:t>
      </w:r>
      <w:r w:rsidRPr="00C85BA9">
        <w:rPr>
          <w:rFonts w:ascii="Arial Narrow" w:hAnsi="Arial Narrow" w:cs="Arial"/>
          <w:color w:val="000000" w:themeColor="text1"/>
        </w:rPr>
        <w:t xml:space="preserve"> tres temáticas estrechamente vinculadas entre sí: </w:t>
      </w:r>
    </w:p>
    <w:p w:rsidR="00087CB6" w:rsidRDefault="00087CB6" w:rsidP="00087CB6">
      <w:pPr>
        <w:jc w:val="both"/>
        <w:rPr>
          <w:rFonts w:ascii="Arial Narrow" w:hAnsi="Arial Narrow" w:cs="Arial"/>
          <w:color w:val="000000" w:themeColor="text1"/>
        </w:rPr>
      </w:pPr>
    </w:p>
    <w:p w:rsidR="00087CB6" w:rsidRPr="00612D73" w:rsidRDefault="00087CB6" w:rsidP="00087CB6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</w:rPr>
      </w:pPr>
      <w:r w:rsidRPr="00612D73">
        <w:rPr>
          <w:rFonts w:ascii="Arial Narrow" w:hAnsi="Arial Narrow" w:cs="Arial"/>
          <w:color w:val="000000" w:themeColor="text1"/>
        </w:rPr>
        <w:t>Pueblo de Dios</w:t>
      </w:r>
      <w:r>
        <w:rPr>
          <w:rFonts w:ascii="Arial Narrow" w:hAnsi="Arial Narrow" w:cs="Arial"/>
          <w:color w:val="000000" w:themeColor="text1"/>
        </w:rPr>
        <w:t>.</w:t>
      </w:r>
    </w:p>
    <w:p w:rsidR="00087CB6" w:rsidRDefault="00087CB6" w:rsidP="00087CB6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</w:rPr>
      </w:pPr>
      <w:proofErr w:type="spellStart"/>
      <w:r>
        <w:rPr>
          <w:rFonts w:ascii="Arial Narrow" w:hAnsi="Arial Narrow" w:cs="Arial"/>
          <w:color w:val="000000" w:themeColor="text1"/>
        </w:rPr>
        <w:t>Neumatología</w:t>
      </w:r>
      <w:proofErr w:type="spellEnd"/>
      <w:r>
        <w:rPr>
          <w:rFonts w:ascii="Arial Narrow" w:hAnsi="Arial Narrow" w:cs="Arial"/>
          <w:color w:val="000000" w:themeColor="text1"/>
        </w:rPr>
        <w:t>.</w:t>
      </w:r>
    </w:p>
    <w:p w:rsidR="00087CB6" w:rsidRPr="00612D73" w:rsidRDefault="00087CB6" w:rsidP="00087CB6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</w:rPr>
      </w:pPr>
      <w:r w:rsidRPr="00612D73">
        <w:rPr>
          <w:rFonts w:ascii="Arial Narrow" w:hAnsi="Arial Narrow" w:cs="Arial"/>
          <w:color w:val="000000" w:themeColor="text1"/>
        </w:rPr>
        <w:t xml:space="preserve">Reforma de la Iglesia. </w:t>
      </w:r>
    </w:p>
    <w:p w:rsidR="00087CB6" w:rsidRDefault="00087CB6" w:rsidP="00087CB6">
      <w:pPr>
        <w:jc w:val="both"/>
        <w:rPr>
          <w:rFonts w:ascii="Arial Narrow" w:hAnsi="Arial Narrow" w:cs="Arial"/>
          <w:color w:val="000000" w:themeColor="text1"/>
        </w:rPr>
      </w:pPr>
    </w:p>
    <w:p w:rsidR="00087CB6" w:rsidRPr="00C85BA9" w:rsidRDefault="00087CB6" w:rsidP="00087CB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I</w:t>
      </w:r>
      <w:r w:rsidRPr="00C85BA9">
        <w:rPr>
          <w:rFonts w:ascii="Arial Narrow" w:hAnsi="Arial Narrow" w:cs="Arial"/>
        </w:rPr>
        <w:t xml:space="preserve">glesia latinoamericana, de la que también se nutrió el papa Francisco, ha visto surgir en su seno una nueva manera de ser </w:t>
      </w:r>
      <w:r w:rsidRPr="00612D73">
        <w:rPr>
          <w:rFonts w:ascii="Arial Narrow" w:hAnsi="Arial Narrow" w:cs="Arial"/>
          <w:i/>
        </w:rPr>
        <w:t>Pueblo de Dios</w:t>
      </w:r>
      <w:r w:rsidRPr="00C85BA9">
        <w:rPr>
          <w:rFonts w:ascii="Arial Narrow" w:hAnsi="Arial Narrow" w:cs="Arial"/>
        </w:rPr>
        <w:t xml:space="preserve"> abierta al mundo (</w:t>
      </w:r>
      <w:r>
        <w:rPr>
          <w:rFonts w:ascii="Arial Narrow" w:hAnsi="Arial Narrow" w:cs="Arial"/>
        </w:rPr>
        <w:t xml:space="preserve">cfr. </w:t>
      </w:r>
      <w:r w:rsidRPr="00C85BA9">
        <w:rPr>
          <w:rFonts w:ascii="Arial Narrow" w:hAnsi="Arial Narrow" w:cs="Arial"/>
        </w:rPr>
        <w:t>Concilio Vaticano II) y desde la opción por los pobres (</w:t>
      </w:r>
      <w:r w:rsidR="00BE39F2">
        <w:rPr>
          <w:rFonts w:ascii="Arial Narrow" w:hAnsi="Arial Narrow" w:cs="Arial"/>
        </w:rPr>
        <w:t xml:space="preserve">cfr. </w:t>
      </w:r>
      <w:r w:rsidRPr="00C85BA9">
        <w:rPr>
          <w:rFonts w:ascii="Arial Narrow" w:hAnsi="Arial Narrow" w:cs="Arial"/>
        </w:rPr>
        <w:t>Medellín). Una manera marcada por la profunda experiencia espiritual del seguimiento del Jesús histórico, la lectura comunitaria de la</w:t>
      </w:r>
      <w:r>
        <w:rPr>
          <w:rFonts w:ascii="Arial Narrow" w:hAnsi="Arial Narrow" w:cs="Arial"/>
        </w:rPr>
        <w:t xml:space="preserve"> Biblia, la emergencia de las Comunidades Eclesiales de B</w:t>
      </w:r>
      <w:r w:rsidRPr="00C85BA9">
        <w:rPr>
          <w:rFonts w:ascii="Arial Narrow" w:hAnsi="Arial Narrow" w:cs="Arial"/>
        </w:rPr>
        <w:t>ase</w:t>
      </w:r>
      <w:r>
        <w:rPr>
          <w:rFonts w:ascii="Arial Narrow" w:hAnsi="Arial Narrow" w:cs="Arial"/>
        </w:rPr>
        <w:t xml:space="preserve"> (CEB)</w:t>
      </w:r>
      <w:r w:rsidRPr="00C85BA9">
        <w:rPr>
          <w:rFonts w:ascii="Arial Narrow" w:hAnsi="Arial Narrow" w:cs="Arial"/>
        </w:rPr>
        <w:t>,el fuerte compromis</w:t>
      </w:r>
      <w:r>
        <w:rPr>
          <w:rFonts w:ascii="Arial Narrow" w:hAnsi="Arial Narrow" w:cs="Arial"/>
        </w:rPr>
        <w:t>o social y político de los laico</w:t>
      </w:r>
      <w:r w:rsidRPr="00C85BA9">
        <w:rPr>
          <w:rFonts w:ascii="Arial Narrow" w:hAnsi="Arial Narrow" w:cs="Arial"/>
        </w:rPr>
        <w:t>s y</w:t>
      </w:r>
      <w:r>
        <w:rPr>
          <w:rFonts w:ascii="Arial Narrow" w:hAnsi="Arial Narrow" w:cs="Arial"/>
        </w:rPr>
        <w:t xml:space="preserve"> las laica</w:t>
      </w:r>
      <w:r w:rsidRPr="00C85BA9">
        <w:rPr>
          <w:rFonts w:ascii="Arial Narrow" w:hAnsi="Arial Narrow" w:cs="Arial"/>
        </w:rPr>
        <w:t>s, una vida religiosa inserta en medios populares, el horizonte</w:t>
      </w:r>
      <w:r w:rsidR="00056483">
        <w:rPr>
          <w:rFonts w:ascii="Arial Narrow" w:hAnsi="Arial Narrow" w:cs="Arial"/>
        </w:rPr>
        <w:t xml:space="preserve"> abierto por los</w:t>
      </w:r>
      <w:r w:rsidRPr="00C85BA9">
        <w:rPr>
          <w:rFonts w:ascii="Arial Narrow" w:hAnsi="Arial Narrow" w:cs="Arial"/>
        </w:rPr>
        <w:t xml:space="preserve"> testigos mártires y el surgimiento de la teologíade la liberación. </w:t>
      </w:r>
      <w:r>
        <w:rPr>
          <w:rFonts w:ascii="Arial Narrow" w:hAnsi="Arial Narrow" w:cs="Arial"/>
        </w:rPr>
        <w:t>Se trata de</w:t>
      </w:r>
      <w:r w:rsidRPr="00C85BA9">
        <w:rPr>
          <w:rFonts w:ascii="Arial Narrow" w:hAnsi="Arial Narrow" w:cs="Arial"/>
        </w:rPr>
        <w:t xml:space="preserve"> una verdadera </w:t>
      </w:r>
      <w:r>
        <w:rPr>
          <w:rFonts w:ascii="Arial Narrow" w:hAnsi="Arial Narrow" w:cs="Arial"/>
        </w:rPr>
        <w:t>“</w:t>
      </w:r>
      <w:proofErr w:type="spellStart"/>
      <w:r w:rsidRPr="00C85BA9">
        <w:rPr>
          <w:rFonts w:ascii="Arial Narrow" w:hAnsi="Arial Narrow" w:cs="Arial"/>
        </w:rPr>
        <w:t>eclesiogénesis</w:t>
      </w:r>
      <w:proofErr w:type="spellEnd"/>
      <w:r>
        <w:rPr>
          <w:rFonts w:ascii="Arial Narrow" w:hAnsi="Arial Narrow" w:cs="Arial"/>
        </w:rPr>
        <w:t>”,</w:t>
      </w:r>
      <w:r w:rsidRPr="00C85BA9">
        <w:rPr>
          <w:rFonts w:ascii="Arial Narrow" w:hAnsi="Arial Narrow" w:cs="Arial"/>
        </w:rPr>
        <w:t xml:space="preserve"> conducida por el Espíritu</w:t>
      </w:r>
      <w:r>
        <w:rPr>
          <w:rFonts w:ascii="Arial Narrow" w:hAnsi="Arial Narrow" w:cs="Arial"/>
        </w:rPr>
        <w:t>,</w:t>
      </w:r>
      <w:r w:rsidRPr="00C85BA9">
        <w:rPr>
          <w:rFonts w:ascii="Arial Narrow" w:hAnsi="Arial Narrow" w:cs="Arial"/>
        </w:rPr>
        <w:t xml:space="preserve"> que </w:t>
      </w:r>
      <w:r>
        <w:rPr>
          <w:rFonts w:ascii="Arial Narrow" w:hAnsi="Arial Narrow" w:cs="Arial"/>
        </w:rPr>
        <w:t>necesita ser</w:t>
      </w:r>
      <w:r w:rsidRPr="00C85BA9">
        <w:rPr>
          <w:rFonts w:ascii="Arial Narrow" w:hAnsi="Arial Narrow" w:cs="Arial"/>
        </w:rPr>
        <w:t xml:space="preserve"> reflexionada </w:t>
      </w:r>
      <w:r>
        <w:rPr>
          <w:rFonts w:ascii="Arial Narrow" w:hAnsi="Arial Narrow" w:cs="Arial"/>
        </w:rPr>
        <w:t>más profundamente,</w:t>
      </w:r>
      <w:r w:rsidRPr="00C85BA9">
        <w:rPr>
          <w:rFonts w:ascii="Arial Narrow" w:hAnsi="Arial Narrow" w:cs="Arial"/>
        </w:rPr>
        <w:t xml:space="preserve"> a nivel teológico</w:t>
      </w:r>
      <w:r>
        <w:rPr>
          <w:rFonts w:ascii="Arial Narrow" w:hAnsi="Arial Narrow" w:cs="Arial"/>
        </w:rPr>
        <w:t xml:space="preserve">, y ante el imperativo de la </w:t>
      </w:r>
      <w:r w:rsidRPr="00453C17">
        <w:rPr>
          <w:rFonts w:ascii="Arial Narrow" w:hAnsi="Arial Narrow" w:cs="Arial"/>
          <w:i/>
        </w:rPr>
        <w:t>“</w:t>
      </w:r>
      <w:proofErr w:type="spellStart"/>
      <w:r w:rsidRPr="00453C17">
        <w:rPr>
          <w:rFonts w:ascii="Arial Narrow" w:hAnsi="Arial Narrow" w:cs="Arial"/>
          <w:i/>
        </w:rPr>
        <w:t>ecclesia</w:t>
      </w:r>
      <w:r w:rsidR="00CC5362">
        <w:rPr>
          <w:rFonts w:ascii="Arial Narrow" w:hAnsi="Arial Narrow" w:cs="Arial"/>
          <w:i/>
        </w:rPr>
        <w:t>semper</w:t>
      </w:r>
      <w:r w:rsidRPr="00453C17">
        <w:rPr>
          <w:rFonts w:ascii="Arial Narrow" w:hAnsi="Arial Narrow" w:cs="Arial"/>
          <w:i/>
        </w:rPr>
        <w:t>reformanda</w:t>
      </w:r>
      <w:proofErr w:type="spellEnd"/>
      <w:r w:rsidRPr="00453C17">
        <w:rPr>
          <w:rFonts w:ascii="Arial Narrow" w:hAnsi="Arial Narrow" w:cs="Arial"/>
          <w:i/>
        </w:rPr>
        <w:t>”</w:t>
      </w:r>
      <w:r w:rsidRPr="00C85BA9">
        <w:rPr>
          <w:rFonts w:ascii="Arial Narrow" w:hAnsi="Arial Narrow" w:cs="Arial"/>
        </w:rPr>
        <w:t>.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087CB6" w:rsidRPr="0030292B" w:rsidRDefault="00682205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Metodología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087CB6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El </w:t>
      </w:r>
      <w:r w:rsidRPr="00453C17">
        <w:rPr>
          <w:rFonts w:ascii="Arial Narrow" w:hAnsi="Arial Narrow" w:cs="Gill Sans"/>
          <w:b/>
          <w:color w:val="1A1A1A"/>
          <w:lang w:val="es-ES"/>
        </w:rPr>
        <w:t>II Congreso Continental de Teología</w:t>
      </w:r>
      <w:r>
        <w:rPr>
          <w:rFonts w:ascii="Arial Narrow" w:hAnsi="Arial Narrow" w:cs="Gill Sans"/>
          <w:color w:val="1A1A1A"/>
          <w:lang w:val="es-ES"/>
        </w:rPr>
        <w:t xml:space="preserve"> ha previsto </w:t>
      </w:r>
      <w:r w:rsidRPr="00453C17">
        <w:rPr>
          <w:rFonts w:ascii="Arial Narrow" w:hAnsi="Arial Narrow" w:cs="Gill Sans"/>
          <w:color w:val="1A1A1A"/>
          <w:lang w:val="es-ES"/>
        </w:rPr>
        <w:t>una metodología qu</w:t>
      </w:r>
      <w:r>
        <w:rPr>
          <w:rFonts w:ascii="Arial Narrow" w:hAnsi="Arial Narrow" w:cs="Gill Sans"/>
          <w:color w:val="1A1A1A"/>
          <w:lang w:val="es-ES"/>
        </w:rPr>
        <w:t>e combina diferentes dinámicas y lenguajes, entre</w:t>
      </w:r>
      <w:r w:rsidRPr="00453C17">
        <w:rPr>
          <w:rFonts w:ascii="Arial Narrow" w:hAnsi="Arial Narrow" w:cs="Gill Sans"/>
          <w:color w:val="1A1A1A"/>
          <w:lang w:val="es-ES"/>
        </w:rPr>
        <w:t xml:space="preserve"> conferencias y paneles, talleres, comunicaciones científicas, momentos culturales y celebrativos.</w:t>
      </w:r>
    </w:p>
    <w:p w:rsidR="00087CB6" w:rsidRPr="00453C17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</w:rPr>
      </w:pPr>
    </w:p>
    <w:p w:rsidR="00087CB6" w:rsidRDefault="00056483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</w:rPr>
      </w:pPr>
      <w:r>
        <w:rPr>
          <w:rFonts w:ascii="Arial Narrow" w:hAnsi="Arial Narrow" w:cs="Gill Sans"/>
          <w:b/>
          <w:color w:val="1A1A1A"/>
        </w:rPr>
        <w:t>Conferencias y p</w:t>
      </w:r>
      <w:r w:rsidR="00087CB6" w:rsidRPr="00453C17">
        <w:rPr>
          <w:rFonts w:ascii="Arial Narrow" w:hAnsi="Arial Narrow" w:cs="Gill Sans"/>
          <w:b/>
          <w:color w:val="1A1A1A"/>
        </w:rPr>
        <w:t xml:space="preserve">aneles:  </w:t>
      </w:r>
      <w:r>
        <w:rPr>
          <w:rFonts w:ascii="Arial Narrow" w:hAnsi="Arial Narrow" w:cs="Gill Sans"/>
          <w:color w:val="1A1A1A"/>
        </w:rPr>
        <w:t>reconocidos</w:t>
      </w:r>
      <w:r w:rsidR="00087CB6" w:rsidRPr="00453C17">
        <w:rPr>
          <w:rFonts w:ascii="Arial Narrow" w:hAnsi="Arial Narrow" w:cs="Gill Sans"/>
          <w:color w:val="1A1A1A"/>
        </w:rPr>
        <w:t xml:space="preserve"> teólogos</w:t>
      </w:r>
      <w:r>
        <w:rPr>
          <w:rFonts w:ascii="Arial Narrow" w:hAnsi="Arial Narrow" w:cs="Gill Sans"/>
          <w:color w:val="1A1A1A"/>
        </w:rPr>
        <w:t xml:space="preserve"> y teólog</w:t>
      </w:r>
      <w:r w:rsidR="00087CB6" w:rsidRPr="00453C17">
        <w:rPr>
          <w:rFonts w:ascii="Arial Narrow" w:hAnsi="Arial Narrow" w:cs="Gill Sans"/>
          <w:color w:val="1A1A1A"/>
        </w:rPr>
        <w:t>as</w:t>
      </w:r>
      <w:r w:rsidR="00087CB6">
        <w:rPr>
          <w:rFonts w:ascii="Arial Narrow" w:hAnsi="Arial Narrow" w:cs="Gill Sans"/>
          <w:color w:val="1A1A1A"/>
        </w:rPr>
        <w:t xml:space="preserve"> del Continente y</w:t>
      </w:r>
      <w:r w:rsidR="00087CB6" w:rsidRPr="00453C17">
        <w:rPr>
          <w:rFonts w:ascii="Arial Narrow" w:hAnsi="Arial Narrow" w:cs="Gill Sans"/>
          <w:color w:val="1A1A1A"/>
        </w:rPr>
        <w:t xml:space="preserve"> otros especialistas </w:t>
      </w:r>
      <w:r>
        <w:rPr>
          <w:rFonts w:ascii="Arial Narrow" w:hAnsi="Arial Narrow" w:cs="Gill Sans"/>
          <w:color w:val="1A1A1A"/>
        </w:rPr>
        <w:t>reflexionarán</w:t>
      </w:r>
      <w:r w:rsidR="00087CB6" w:rsidRPr="00453C17">
        <w:rPr>
          <w:rFonts w:ascii="Arial Narrow" w:hAnsi="Arial Narrow" w:cs="Gill Sans"/>
          <w:color w:val="1A1A1A"/>
        </w:rPr>
        <w:t xml:space="preserve"> sobre las temáticas </w:t>
      </w:r>
      <w:r w:rsidR="00087CB6">
        <w:rPr>
          <w:rFonts w:ascii="Arial Narrow" w:hAnsi="Arial Narrow" w:cs="Gill Sans"/>
          <w:color w:val="1A1A1A"/>
        </w:rPr>
        <w:t>del Congreso</w:t>
      </w:r>
      <w:r w:rsidR="00087CB6" w:rsidRPr="00453C17">
        <w:rPr>
          <w:rFonts w:ascii="Arial Narrow" w:hAnsi="Arial Narrow" w:cs="Gill Sans"/>
          <w:color w:val="1A1A1A"/>
        </w:rPr>
        <w:t xml:space="preserve">. </w:t>
      </w:r>
      <w:r w:rsidR="00087CB6">
        <w:rPr>
          <w:rFonts w:ascii="Arial Narrow" w:hAnsi="Arial Narrow" w:cs="Gill Sans"/>
          <w:color w:val="1A1A1A"/>
        </w:rPr>
        <w:t xml:space="preserve">Sus aportes </w:t>
      </w:r>
      <w:r w:rsidR="00087CB6">
        <w:rPr>
          <w:rFonts w:ascii="Arial Narrow" w:hAnsi="Arial Narrow" w:cs="Gill Sans"/>
          <w:color w:val="1A1A1A"/>
          <w:lang w:val="es-ES"/>
        </w:rPr>
        <w:t>c</w:t>
      </w:r>
      <w:r w:rsidR="00087CB6" w:rsidRPr="00453C17">
        <w:rPr>
          <w:rFonts w:ascii="Arial Narrow" w:hAnsi="Arial Narrow" w:cs="Gill Sans"/>
          <w:color w:val="1A1A1A"/>
          <w:lang w:val="es-ES"/>
        </w:rPr>
        <w:t>onstituyen el moment</w:t>
      </w:r>
      <w:r w:rsidR="00087CB6">
        <w:rPr>
          <w:rFonts w:ascii="Arial Narrow" w:hAnsi="Arial Narrow" w:cs="Gill Sans"/>
          <w:color w:val="1A1A1A"/>
          <w:lang w:val="es-ES"/>
        </w:rPr>
        <w:t>o de la reflexión sistemática y s</w:t>
      </w:r>
      <w:r w:rsidR="00087CB6" w:rsidRPr="00453C17">
        <w:rPr>
          <w:rFonts w:ascii="Arial Narrow" w:hAnsi="Arial Narrow" w:cs="Gill Sans"/>
          <w:color w:val="1A1A1A"/>
          <w:lang w:val="es-ES"/>
        </w:rPr>
        <w:t>irven para e</w:t>
      </w:r>
      <w:r w:rsidR="00087CB6">
        <w:rPr>
          <w:rFonts w:ascii="Arial Narrow" w:hAnsi="Arial Narrow" w:cs="Gill Sans"/>
          <w:color w:val="1A1A1A"/>
          <w:lang w:val="es-ES"/>
        </w:rPr>
        <w:t>nmarcar las propuestas de los talleres y de las comunicaciones científicas, ofreciendo</w:t>
      </w:r>
      <w:r w:rsidR="00087CB6" w:rsidRPr="00453C17">
        <w:rPr>
          <w:rFonts w:ascii="Arial Narrow" w:hAnsi="Arial Narrow" w:cs="Gill Sans"/>
          <w:color w:val="1A1A1A"/>
          <w:lang w:val="es-ES"/>
        </w:rPr>
        <w:t xml:space="preserve"> horizontes y perspectivas.</w:t>
      </w:r>
      <w:r w:rsidR="00087CB6" w:rsidRPr="00453C17">
        <w:rPr>
          <w:rFonts w:ascii="Arial Narrow" w:hAnsi="Arial Narrow" w:cs="Gill Sans"/>
          <w:color w:val="1A1A1A"/>
        </w:rPr>
        <w:t xml:space="preserve"> Su enfoque ser</w:t>
      </w:r>
      <w:r w:rsidR="00087CB6">
        <w:rPr>
          <w:rFonts w:ascii="Arial Narrow" w:hAnsi="Arial Narrow" w:cs="Gill Sans"/>
          <w:color w:val="1A1A1A"/>
        </w:rPr>
        <w:t>á</w:t>
      </w:r>
      <w:r>
        <w:rPr>
          <w:rFonts w:ascii="Arial Narrow" w:hAnsi="Arial Narrow" w:cs="Gill Sans"/>
          <w:color w:val="1A1A1A"/>
        </w:rPr>
        <w:t xml:space="preserve"> interpelante, apuntará</w:t>
      </w:r>
      <w:r w:rsidR="00087CB6" w:rsidRPr="00453C17">
        <w:rPr>
          <w:rFonts w:ascii="Arial Narrow" w:hAnsi="Arial Narrow" w:cs="Gill Sans"/>
          <w:color w:val="1A1A1A"/>
        </w:rPr>
        <w:t xml:space="preserve"> a una reflexión propositiva y estar</w:t>
      </w:r>
      <w:r>
        <w:rPr>
          <w:rFonts w:ascii="Arial Narrow" w:hAnsi="Arial Narrow" w:cs="Gill Sans"/>
          <w:color w:val="1A1A1A"/>
        </w:rPr>
        <w:t xml:space="preserve">á abierto a los </w:t>
      </w:r>
      <w:r w:rsidR="00087CB6" w:rsidRPr="00453C17">
        <w:rPr>
          <w:rFonts w:ascii="Arial Narrow" w:hAnsi="Arial Narrow" w:cs="Gill Sans"/>
          <w:color w:val="1A1A1A"/>
        </w:rPr>
        <w:t>desafíos que provienen de las prácticas.</w:t>
      </w:r>
    </w:p>
    <w:p w:rsidR="00087CB6" w:rsidRPr="00FE0AB8" w:rsidRDefault="00087CB6" w:rsidP="00087CB6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 w:cs="Gill Sans"/>
          <w:color w:val="1A1A1A"/>
        </w:rPr>
      </w:pPr>
    </w:p>
    <w:p w:rsidR="0001227E" w:rsidRPr="001B4144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Gill Sans"/>
        </w:rPr>
      </w:pPr>
      <w:r w:rsidRPr="00FE0AB8">
        <w:rPr>
          <w:rFonts w:ascii="Arial Narrow" w:hAnsi="Arial Narrow" w:cs="Gill Sans"/>
          <w:b/>
          <w:color w:val="1A1A1A"/>
        </w:rPr>
        <w:t>Talleres</w:t>
      </w:r>
      <w:r w:rsidR="00056483">
        <w:rPr>
          <w:rFonts w:ascii="Arial Narrow" w:hAnsi="Arial Narrow" w:cs="Gill Sans"/>
          <w:color w:val="1A1A1A"/>
        </w:rPr>
        <w:t>: su naturaleza e identidad se centra en una</w:t>
      </w:r>
      <w:r>
        <w:rPr>
          <w:rFonts w:ascii="Arial Narrow" w:hAnsi="Arial Narrow" w:cs="Gill Sans"/>
          <w:color w:val="1A1A1A"/>
        </w:rPr>
        <w:t xml:space="preserve"> temática</w:t>
      </w:r>
      <w:r w:rsidR="00056483">
        <w:rPr>
          <w:rFonts w:ascii="Arial Narrow" w:hAnsi="Arial Narrow" w:cs="Gill Sans"/>
          <w:color w:val="1A1A1A"/>
        </w:rPr>
        <w:t xml:space="preserve"> concreta</w:t>
      </w:r>
      <w:r w:rsidRPr="00FE0AB8">
        <w:rPr>
          <w:rFonts w:ascii="Arial Narrow" w:hAnsi="Arial Narrow" w:cs="Gill Sans"/>
          <w:color w:val="1A1A1A"/>
        </w:rPr>
        <w:t>. Estar</w:t>
      </w:r>
      <w:r w:rsidR="00056483">
        <w:rPr>
          <w:rFonts w:ascii="Arial Narrow" w:hAnsi="Arial Narrow" w:cs="Gill Sans"/>
          <w:color w:val="1A1A1A"/>
        </w:rPr>
        <w:t xml:space="preserve">án integrados por personas que </w:t>
      </w:r>
      <w:r w:rsidRPr="00FE0AB8">
        <w:rPr>
          <w:rFonts w:ascii="Arial Narrow" w:hAnsi="Arial Narrow" w:cs="Gill Sans"/>
          <w:color w:val="1A1A1A"/>
        </w:rPr>
        <w:t>participan en determinadas prácticas sociales y eclesiales</w:t>
      </w:r>
      <w:r>
        <w:rPr>
          <w:rFonts w:ascii="Arial Narrow" w:hAnsi="Arial Narrow" w:cs="Gill Sans"/>
          <w:color w:val="1A1A1A"/>
        </w:rPr>
        <w:t xml:space="preserve"> y que, por su experiencia y conocimiento, ofrecerán miradas alternativas ante la temática propuesta</w:t>
      </w:r>
      <w:r w:rsidRPr="00FE0AB8">
        <w:rPr>
          <w:rFonts w:ascii="Arial Narrow" w:hAnsi="Arial Narrow" w:cs="Gill Sans"/>
          <w:color w:val="1A1A1A"/>
        </w:rPr>
        <w:t xml:space="preserve">. </w:t>
      </w:r>
      <w:r>
        <w:rPr>
          <w:rFonts w:ascii="Arial Narrow" w:hAnsi="Arial Narrow" w:cs="Gill Sans"/>
          <w:color w:val="1A1A1A"/>
        </w:rPr>
        <w:t>Cada día los talleres estarán orientados en torno a un énfasis temático</w:t>
      </w:r>
      <w:r w:rsidRPr="00C01596">
        <w:rPr>
          <w:rFonts w:ascii="Arial Narrow" w:hAnsi="Arial Narrow" w:cs="Gill Sans"/>
          <w:color w:val="1A1A1A"/>
        </w:rPr>
        <w:t xml:space="preserve">. </w:t>
      </w:r>
      <w:r>
        <w:rPr>
          <w:rFonts w:ascii="Arial Narrow" w:hAnsi="Arial Narrow" w:cs="Gill Sans"/>
          <w:color w:val="1A1A1A"/>
        </w:rPr>
        <w:t xml:space="preserve">Con su labor, aportarán al </w:t>
      </w:r>
      <w:r w:rsidRPr="00C01596">
        <w:rPr>
          <w:rFonts w:ascii="Arial Narrow" w:hAnsi="Arial Narrow" w:cs="Gill Sans"/>
          <w:color w:val="1A1A1A"/>
        </w:rPr>
        <w:t>diálogo entre las prácticas específicas</w:t>
      </w:r>
      <w:r>
        <w:rPr>
          <w:rFonts w:ascii="Arial Narrow" w:hAnsi="Arial Narrow" w:cs="Gill Sans"/>
          <w:color w:val="1A1A1A"/>
        </w:rPr>
        <w:t>,</w:t>
      </w:r>
      <w:r w:rsidRPr="00C01596">
        <w:rPr>
          <w:rFonts w:ascii="Arial Narrow" w:hAnsi="Arial Narrow" w:cs="Gill Sans"/>
          <w:color w:val="1A1A1A"/>
        </w:rPr>
        <w:t xml:space="preserve"> la experiencia </w:t>
      </w:r>
      <w:r>
        <w:rPr>
          <w:rFonts w:ascii="Arial Narrow" w:hAnsi="Arial Narrow" w:cs="Gill Sans"/>
          <w:color w:val="1A1A1A"/>
        </w:rPr>
        <w:t xml:space="preserve">eclesial, la acción del Espíritu en los procesos de </w:t>
      </w:r>
      <w:r w:rsidRPr="001B4144">
        <w:rPr>
          <w:rFonts w:ascii="Arial Narrow" w:hAnsi="Arial Narrow" w:cs="Gill Sans"/>
        </w:rPr>
        <w:t xml:space="preserve">humanización y la teología latinoamericana, mediante una dinámica de construcción colectiva. </w:t>
      </w:r>
    </w:p>
    <w:p w:rsidR="00087CB6" w:rsidRPr="001B4144" w:rsidRDefault="0001227E" w:rsidP="004F4597">
      <w:pPr>
        <w:widowControl w:val="0"/>
        <w:autoSpaceDE w:val="0"/>
        <w:autoSpaceDN w:val="0"/>
        <w:adjustRightInd w:val="0"/>
        <w:ind w:firstLine="360"/>
        <w:jc w:val="both"/>
        <w:rPr>
          <w:rFonts w:ascii="Arial Narrow" w:hAnsi="Arial Narrow" w:cs="Gill Sans"/>
        </w:rPr>
      </w:pPr>
      <w:r w:rsidRPr="001B4144">
        <w:rPr>
          <w:rFonts w:ascii="Arial Narrow" w:hAnsi="Arial Narrow" w:cs="Gill Sans"/>
          <w:u w:val="single"/>
        </w:rPr>
        <w:t>Nota</w:t>
      </w:r>
      <w:r w:rsidRPr="001B4144">
        <w:rPr>
          <w:rFonts w:ascii="Arial Narrow" w:hAnsi="Arial Narrow" w:cs="Gill Sans"/>
        </w:rPr>
        <w:t xml:space="preserve">: Se requiere inscripción previa para la participación en los talleres. </w:t>
      </w:r>
    </w:p>
    <w:p w:rsidR="00087CB6" w:rsidRPr="001B4144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</w:rPr>
      </w:pPr>
    </w:p>
    <w:p w:rsidR="00087CB6" w:rsidRPr="001B4144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Gill Sans"/>
        </w:rPr>
      </w:pPr>
      <w:r w:rsidRPr="001B4144">
        <w:rPr>
          <w:rFonts w:ascii="Arial Narrow" w:hAnsi="Arial Narrow" w:cs="Gill Sans"/>
          <w:b/>
        </w:rPr>
        <w:t xml:space="preserve">Comunicaciones científicas: </w:t>
      </w:r>
      <w:r w:rsidRPr="001B4144">
        <w:rPr>
          <w:rFonts w:ascii="Arial Narrow" w:hAnsi="Arial Narrow" w:cs="Gill Sans"/>
        </w:rPr>
        <w:t>en este espacio se compartirán l</w:t>
      </w:r>
      <w:r w:rsidR="00F64EA2" w:rsidRPr="001B4144">
        <w:rPr>
          <w:rFonts w:ascii="Arial Narrow" w:hAnsi="Arial Narrow" w:cs="Gill Sans"/>
        </w:rPr>
        <w:t>os trabajos académicos llevado</w:t>
      </w:r>
      <w:r w:rsidRPr="001B4144">
        <w:rPr>
          <w:rFonts w:ascii="Arial Narrow" w:hAnsi="Arial Narrow" w:cs="Gill Sans"/>
        </w:rPr>
        <w:t xml:space="preserve">s </w:t>
      </w:r>
      <w:r w:rsidRPr="001B4144">
        <w:rPr>
          <w:rFonts w:ascii="Arial Narrow" w:hAnsi="Arial Narrow" w:cs="Gill Sans"/>
        </w:rPr>
        <w:lastRenderedPageBreak/>
        <w:t>a cabo por teólogos</w:t>
      </w:r>
      <w:r w:rsidR="004F4597" w:rsidRPr="001B4144">
        <w:rPr>
          <w:rFonts w:ascii="Arial Narrow" w:hAnsi="Arial Narrow" w:cs="Gill Sans"/>
        </w:rPr>
        <w:t xml:space="preserve"> y teólogas</w:t>
      </w:r>
      <w:r w:rsidRPr="001B4144">
        <w:rPr>
          <w:rFonts w:ascii="Arial Narrow" w:hAnsi="Arial Narrow" w:cs="Gill Sans"/>
        </w:rPr>
        <w:t xml:space="preserve"> profesionales, incluyendo disertaciones, tesis y otr</w:t>
      </w:r>
      <w:r w:rsidR="00F64EA2" w:rsidRPr="001B4144">
        <w:rPr>
          <w:rFonts w:ascii="Arial Narrow" w:hAnsi="Arial Narrow" w:cs="Gill Sans"/>
        </w:rPr>
        <w:t>a</w:t>
      </w:r>
      <w:r w:rsidR="00E41E70" w:rsidRPr="001B4144">
        <w:rPr>
          <w:rFonts w:ascii="Arial Narrow" w:hAnsi="Arial Narrow" w:cs="Gill Sans"/>
        </w:rPr>
        <w:t xml:space="preserve">s </w:t>
      </w:r>
      <w:r w:rsidR="00F64EA2" w:rsidRPr="001B4144">
        <w:rPr>
          <w:rFonts w:ascii="Arial Narrow" w:hAnsi="Arial Narrow" w:cs="Gill Sans"/>
        </w:rPr>
        <w:t>investigaciones realizada</w:t>
      </w:r>
      <w:r w:rsidRPr="001B4144">
        <w:rPr>
          <w:rFonts w:ascii="Arial Narrow" w:hAnsi="Arial Narrow" w:cs="Gill Sans"/>
        </w:rPr>
        <w:t>s por estudiantes de teología y de otros campos in</w:t>
      </w:r>
      <w:r w:rsidR="00F64EA2" w:rsidRPr="001B4144">
        <w:rPr>
          <w:rFonts w:ascii="Arial Narrow" w:hAnsi="Arial Narrow" w:cs="Gill Sans"/>
        </w:rPr>
        <w:t>terdisciplinares. A partir de la</w:t>
      </w:r>
      <w:r w:rsidRPr="001B4144">
        <w:rPr>
          <w:rFonts w:ascii="Arial Narrow" w:hAnsi="Arial Narrow" w:cs="Gill Sans"/>
        </w:rPr>
        <w:t xml:space="preserve">s </w:t>
      </w:r>
      <w:r w:rsidR="00E41E70" w:rsidRPr="001B4144">
        <w:rPr>
          <w:rFonts w:ascii="Arial Narrow" w:hAnsi="Arial Narrow" w:cs="Gill Sans"/>
        </w:rPr>
        <w:t>comunicaciones científicas</w:t>
      </w:r>
      <w:r w:rsidRPr="001B4144">
        <w:rPr>
          <w:rFonts w:ascii="Arial Narrow" w:hAnsi="Arial Narrow" w:cs="Gill Sans"/>
        </w:rPr>
        <w:t xml:space="preserve"> que se postulen, la comisión académica del Congreso se encargará de seleccionar </w:t>
      </w:r>
      <w:r w:rsidR="00E41E70" w:rsidRPr="001B4144">
        <w:rPr>
          <w:rFonts w:ascii="Arial Narrow" w:hAnsi="Arial Narrow" w:cs="Gill Sans"/>
        </w:rPr>
        <w:t xml:space="preserve">las </w:t>
      </w:r>
      <w:r w:rsidRPr="001B4144">
        <w:rPr>
          <w:rFonts w:ascii="Arial Narrow" w:hAnsi="Arial Narrow" w:cs="Gill Sans"/>
        </w:rPr>
        <w:t>que</w:t>
      </w:r>
      <w:r w:rsidR="00E41E70" w:rsidRPr="001B4144">
        <w:rPr>
          <w:rFonts w:ascii="Arial Narrow" w:hAnsi="Arial Narrow" w:cs="Gill Sans"/>
        </w:rPr>
        <w:t xml:space="preserve"> mejor</w:t>
      </w:r>
      <w:r w:rsidRPr="001B4144">
        <w:rPr>
          <w:rFonts w:ascii="Arial Narrow" w:hAnsi="Arial Narrow" w:cs="Gill Sans"/>
        </w:rPr>
        <w:t xml:space="preserve"> respondan a los objetivos propuestos, de acuerdo con las orientaciones para la presentación de </w:t>
      </w:r>
      <w:r w:rsidR="00E41E70" w:rsidRPr="001B4144">
        <w:rPr>
          <w:rFonts w:ascii="Arial Narrow" w:hAnsi="Arial Narrow" w:cs="Gill Sans"/>
        </w:rPr>
        <w:t>comunicaciones</w:t>
      </w:r>
      <w:r w:rsidR="00F64EA2" w:rsidRPr="001B4144">
        <w:rPr>
          <w:rFonts w:ascii="Arial Narrow" w:hAnsi="Arial Narrow" w:cs="Gill Sans"/>
        </w:rPr>
        <w:t xml:space="preserve"> científica</w:t>
      </w:r>
      <w:r w:rsidRPr="001B4144">
        <w:rPr>
          <w:rFonts w:ascii="Arial Narrow" w:hAnsi="Arial Narrow" w:cs="Gill Sans"/>
        </w:rPr>
        <w:t>s.</w:t>
      </w:r>
    </w:p>
    <w:p w:rsidR="00087CB6" w:rsidRPr="00942B32" w:rsidRDefault="00087CB6" w:rsidP="00087CB6">
      <w:pPr>
        <w:widowControl w:val="0"/>
        <w:autoSpaceDE w:val="0"/>
        <w:autoSpaceDN w:val="0"/>
        <w:adjustRightInd w:val="0"/>
        <w:jc w:val="both"/>
        <w:rPr>
          <w:rFonts w:ascii="Arial Narrow" w:hAnsi="Arial Narrow" w:cs="Gill Sans"/>
          <w:b/>
          <w:color w:val="1A1A1A"/>
        </w:rPr>
      </w:pPr>
    </w:p>
    <w:p w:rsidR="00087CB6" w:rsidRPr="00942B32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Gill Sans"/>
          <w:color w:val="1A1A1A"/>
        </w:rPr>
      </w:pPr>
      <w:r>
        <w:rPr>
          <w:rFonts w:ascii="Arial Narrow" w:hAnsi="Arial Narrow" w:cs="Gill Sans"/>
          <w:b/>
          <w:color w:val="1A1A1A"/>
        </w:rPr>
        <w:t>M</w:t>
      </w:r>
      <w:r w:rsidRPr="00942B32">
        <w:rPr>
          <w:rFonts w:ascii="Arial Narrow" w:hAnsi="Arial Narrow" w:cs="Gill Sans"/>
          <w:b/>
          <w:color w:val="1A1A1A"/>
        </w:rPr>
        <w:t>omentos celebrativos culturales</w:t>
      </w:r>
      <w:r>
        <w:rPr>
          <w:rFonts w:ascii="Arial Narrow" w:hAnsi="Arial Narrow" w:cs="Gill Sans"/>
          <w:b/>
          <w:color w:val="1A1A1A"/>
        </w:rPr>
        <w:t>:</w:t>
      </w:r>
      <w:r>
        <w:rPr>
          <w:rFonts w:ascii="Arial Narrow" w:hAnsi="Arial Narrow" w:cs="Gill Sans"/>
          <w:color w:val="1A1A1A"/>
        </w:rPr>
        <w:t xml:space="preserve">con otros lenguajes litúrgicos y artísticos, estos espacios </w:t>
      </w:r>
      <w:r w:rsidRPr="00942B32">
        <w:rPr>
          <w:rFonts w:ascii="Arial Narrow" w:hAnsi="Arial Narrow" w:cs="Gill Sans"/>
          <w:color w:val="1A1A1A"/>
        </w:rPr>
        <w:t xml:space="preserve">complementan el proceso de reflexión </w:t>
      </w:r>
      <w:r>
        <w:rPr>
          <w:rFonts w:ascii="Arial Narrow" w:hAnsi="Arial Narrow" w:cs="Gill Sans"/>
          <w:color w:val="1A1A1A"/>
        </w:rPr>
        <w:t xml:space="preserve">y hacen parte </w:t>
      </w:r>
      <w:r w:rsidRPr="00942B32">
        <w:rPr>
          <w:rFonts w:ascii="Arial Narrow" w:hAnsi="Arial Narrow" w:cs="Gill Sans"/>
          <w:color w:val="1A1A1A"/>
        </w:rPr>
        <w:t>del contenido</w:t>
      </w:r>
      <w:r>
        <w:rPr>
          <w:rFonts w:ascii="Arial Narrow" w:hAnsi="Arial Narrow" w:cs="Gill Sans"/>
          <w:color w:val="1A1A1A"/>
        </w:rPr>
        <w:t xml:space="preserve"> del Congreso</w:t>
      </w:r>
      <w:r w:rsidRPr="00942B32">
        <w:rPr>
          <w:rFonts w:ascii="Arial Narrow" w:hAnsi="Arial Narrow" w:cs="Gill Sans"/>
          <w:color w:val="1A1A1A"/>
        </w:rPr>
        <w:t>.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087CB6" w:rsidRPr="0030292B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 xml:space="preserve">Ponentes </w:t>
      </w:r>
    </w:p>
    <w:p w:rsidR="00087CB6" w:rsidRDefault="00087CB6" w:rsidP="00087CB6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Virginia </w:t>
      </w:r>
      <w:proofErr w:type="spellStart"/>
      <w:r>
        <w:rPr>
          <w:rFonts w:ascii="Arial Narrow" w:hAnsi="Arial Narrow" w:cs="Gill Sans"/>
          <w:color w:val="1A1A1A"/>
          <w:lang w:val="es-ES"/>
        </w:rPr>
        <w:t>Azcuy</w:t>
      </w:r>
      <w:proofErr w:type="spellEnd"/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Mons. Pedro Barreto </w:t>
      </w:r>
      <w:r>
        <w:rPr>
          <w:rFonts w:ascii="Arial Narrow" w:hAnsi="Arial Narrow" w:cs="Gill Sans"/>
          <w:color w:val="660066"/>
          <w:lang w:val="es-ES"/>
        </w:rPr>
        <w:t>[por confirmar]</w:t>
      </w:r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Marcelo Barros </w:t>
      </w:r>
      <w:r>
        <w:rPr>
          <w:rFonts w:ascii="Arial Narrow" w:hAnsi="Arial Narrow" w:cs="Gill Sans"/>
          <w:color w:val="660066"/>
          <w:lang w:val="es-ES"/>
        </w:rPr>
        <w:t xml:space="preserve"> [por confirmar]</w:t>
      </w:r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José O. </w:t>
      </w:r>
      <w:proofErr w:type="spellStart"/>
      <w:r>
        <w:rPr>
          <w:rFonts w:ascii="Arial Narrow" w:hAnsi="Arial Narrow" w:cs="Gill Sans"/>
          <w:color w:val="1A1A1A"/>
          <w:lang w:val="es-ES"/>
        </w:rPr>
        <w:t>Beozzo</w:t>
      </w:r>
      <w:proofErr w:type="spellEnd"/>
    </w:p>
    <w:p w:rsidR="00087CB6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Leonardo </w:t>
      </w:r>
      <w:proofErr w:type="spellStart"/>
      <w:r>
        <w:rPr>
          <w:rFonts w:ascii="Arial Narrow" w:hAnsi="Arial Narrow" w:cs="Gill Sans"/>
          <w:color w:val="1A1A1A"/>
          <w:lang w:val="es-ES"/>
        </w:rPr>
        <w:t>Boff</w:t>
      </w:r>
      <w:proofErr w:type="spellEnd"/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Pablo </w:t>
      </w:r>
      <w:proofErr w:type="spellStart"/>
      <w:r>
        <w:rPr>
          <w:rFonts w:ascii="Arial Narrow" w:hAnsi="Arial Narrow" w:cs="Gill Sans"/>
          <w:color w:val="1A1A1A"/>
          <w:lang w:val="es-ES"/>
        </w:rPr>
        <w:t>Bonavía</w:t>
      </w:r>
      <w:proofErr w:type="spellEnd"/>
    </w:p>
    <w:p w:rsidR="00087CB6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Víctor Codina </w:t>
      </w:r>
    </w:p>
    <w:p w:rsidR="00D41826" w:rsidRPr="00B2444C" w:rsidRDefault="00D4182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Isabel Corpas</w:t>
      </w:r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Eduardo De la Serna </w:t>
      </w:r>
    </w:p>
    <w:p w:rsidR="00087CB6" w:rsidRPr="00B2444C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Gustavo Gutiérrez </w:t>
      </w:r>
      <w:r>
        <w:rPr>
          <w:rFonts w:ascii="Arial Narrow" w:hAnsi="Arial Narrow" w:cs="Gill Sans"/>
          <w:color w:val="660066"/>
          <w:lang w:val="es-ES"/>
        </w:rPr>
        <w:t xml:space="preserve"> [por confirmar]</w:t>
      </w:r>
    </w:p>
    <w:p w:rsidR="00087CB6" w:rsidRDefault="00087CB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Juan Luis Hernández </w:t>
      </w:r>
    </w:p>
    <w:p w:rsidR="00D41826" w:rsidRPr="00B2444C" w:rsidRDefault="00D4182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Juan Hernández Pico</w:t>
      </w:r>
    </w:p>
    <w:p w:rsidR="00D975B0" w:rsidRPr="00D41826" w:rsidRDefault="00087CB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Don </w:t>
      </w:r>
      <w:proofErr w:type="spellStart"/>
      <w:r>
        <w:rPr>
          <w:rFonts w:ascii="Arial Narrow" w:hAnsi="Arial Narrow" w:cs="Gill Sans"/>
          <w:color w:val="1A1A1A"/>
          <w:lang w:val="es-ES"/>
        </w:rPr>
        <w:t>Erwin</w:t>
      </w:r>
      <w:proofErr w:type="spellEnd"/>
      <w:r>
        <w:rPr>
          <w:rFonts w:ascii="Arial Narrow" w:hAnsi="Arial Narrow" w:cs="Gill Sans"/>
          <w:color w:val="1A1A1A"/>
          <w:lang w:val="es-ES"/>
        </w:rPr>
        <w:t xml:space="preserve"> </w:t>
      </w:r>
      <w:proofErr w:type="spellStart"/>
      <w:r>
        <w:rPr>
          <w:rFonts w:ascii="Arial Narrow" w:hAnsi="Arial Narrow" w:cs="Gill Sans"/>
          <w:color w:val="1A1A1A"/>
          <w:lang w:val="es-ES"/>
        </w:rPr>
        <w:t>Krautler</w:t>
      </w:r>
      <w:proofErr w:type="spellEnd"/>
      <w:r>
        <w:rPr>
          <w:rFonts w:ascii="Arial Narrow" w:hAnsi="Arial Narrow" w:cs="Gill Sans"/>
          <w:color w:val="660066"/>
          <w:lang w:val="es-ES"/>
        </w:rPr>
        <w:t xml:space="preserve"> [por confirmar]</w:t>
      </w:r>
    </w:p>
    <w:p w:rsidR="00D41826" w:rsidRPr="00D41826" w:rsidRDefault="00D4182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lang w:val="es-ES"/>
        </w:rPr>
      </w:pPr>
      <w:r w:rsidRPr="00D41826">
        <w:rPr>
          <w:rFonts w:ascii="Arial Narrow" w:hAnsi="Arial Narrow" w:cs="Gill Sans"/>
          <w:lang w:val="es-ES"/>
        </w:rPr>
        <w:t xml:space="preserve">Armando </w:t>
      </w:r>
      <w:proofErr w:type="spellStart"/>
      <w:r w:rsidRPr="00D41826">
        <w:rPr>
          <w:rFonts w:ascii="Arial Narrow" w:hAnsi="Arial Narrow" w:cs="Gill Sans"/>
          <w:lang w:val="es-ES"/>
        </w:rPr>
        <w:t>Lampe</w:t>
      </w:r>
      <w:proofErr w:type="spellEnd"/>
    </w:p>
    <w:p w:rsidR="00D41826" w:rsidRPr="00D41826" w:rsidRDefault="00D4182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lang w:val="es-ES"/>
        </w:rPr>
      </w:pPr>
      <w:r w:rsidRPr="00D41826">
        <w:rPr>
          <w:rFonts w:ascii="Arial Narrow" w:hAnsi="Arial Narrow" w:cs="Gill Sans"/>
          <w:lang w:val="es-ES"/>
        </w:rPr>
        <w:t>Vicenta Mamani</w:t>
      </w:r>
    </w:p>
    <w:p w:rsidR="00D41826" w:rsidRPr="00D975B0" w:rsidRDefault="00D4182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lang w:val="es-ES"/>
        </w:rPr>
        <w:t xml:space="preserve">Carlos </w:t>
      </w:r>
      <w:proofErr w:type="spellStart"/>
      <w:r>
        <w:rPr>
          <w:rFonts w:ascii="Arial Narrow" w:hAnsi="Arial Narrow" w:cs="Gill Sans"/>
          <w:lang w:val="es-ES"/>
        </w:rPr>
        <w:t>Mesters</w:t>
      </w:r>
      <w:proofErr w:type="spellEnd"/>
    </w:p>
    <w:p w:rsidR="00087CB6" w:rsidRDefault="00087CB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 w:rsidRPr="00D975B0">
        <w:rPr>
          <w:rFonts w:ascii="Arial Narrow" w:hAnsi="Arial Narrow" w:cs="Gill Sans"/>
          <w:color w:val="1A1A1A"/>
          <w:lang w:val="es-ES"/>
        </w:rPr>
        <w:t xml:space="preserve">Socorro Martínez </w:t>
      </w:r>
    </w:p>
    <w:p w:rsidR="00D41826" w:rsidRDefault="00D4182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proofErr w:type="spellStart"/>
      <w:r>
        <w:rPr>
          <w:rFonts w:ascii="Arial Narrow" w:hAnsi="Arial Narrow" w:cs="Gill Sans"/>
          <w:color w:val="1A1A1A"/>
          <w:lang w:val="es-ES"/>
        </w:rPr>
        <w:t>Etel</w:t>
      </w:r>
      <w:proofErr w:type="spellEnd"/>
      <w:r>
        <w:rPr>
          <w:rFonts w:ascii="Arial Narrow" w:hAnsi="Arial Narrow" w:cs="Gill Sans"/>
          <w:color w:val="1A1A1A"/>
          <w:lang w:val="es-ES"/>
        </w:rPr>
        <w:t xml:space="preserve"> Nina Cáceres</w:t>
      </w:r>
    </w:p>
    <w:p w:rsidR="00D41826" w:rsidRPr="00D975B0" w:rsidRDefault="00D41826" w:rsidP="00D975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Francisco </w:t>
      </w:r>
      <w:proofErr w:type="spellStart"/>
      <w:r>
        <w:rPr>
          <w:rFonts w:ascii="Arial Narrow" w:hAnsi="Arial Narrow" w:cs="Gill Sans"/>
          <w:color w:val="1A1A1A"/>
          <w:lang w:val="es-ES"/>
        </w:rPr>
        <w:t>Orofino</w:t>
      </w:r>
      <w:proofErr w:type="spellEnd"/>
    </w:p>
    <w:p w:rsidR="00D41826" w:rsidRDefault="002325D7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Carlos </w:t>
      </w:r>
      <w:proofErr w:type="spellStart"/>
      <w:r>
        <w:rPr>
          <w:rFonts w:ascii="Arial Narrow" w:hAnsi="Arial Narrow" w:cs="Gill Sans"/>
          <w:color w:val="1A1A1A"/>
          <w:lang w:val="es-ES"/>
        </w:rPr>
        <w:t>Schi</w:t>
      </w:r>
      <w:r w:rsidR="00AA0FD0">
        <w:rPr>
          <w:rFonts w:ascii="Arial Narrow" w:hAnsi="Arial Narrow" w:cs="Gill Sans"/>
          <w:color w:val="1A1A1A"/>
          <w:lang w:val="es-ES"/>
        </w:rPr>
        <w:t>c</w:t>
      </w:r>
      <w:r w:rsidR="00087CB6">
        <w:rPr>
          <w:rFonts w:ascii="Arial Narrow" w:hAnsi="Arial Narrow" w:cs="Gill Sans"/>
          <w:color w:val="1A1A1A"/>
          <w:lang w:val="es-ES"/>
        </w:rPr>
        <w:t>kendantz</w:t>
      </w:r>
      <w:proofErr w:type="spellEnd"/>
    </w:p>
    <w:p w:rsidR="00D41826" w:rsidRDefault="00D41826" w:rsidP="00087CB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>Pedro Trigo</w:t>
      </w:r>
    </w:p>
    <w:p w:rsidR="00087CB6" w:rsidRDefault="00087CB6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1A1A1A"/>
          <w:sz w:val="28"/>
          <w:szCs w:val="28"/>
          <w:lang w:val="es-ES"/>
        </w:rPr>
      </w:pPr>
    </w:p>
    <w:p w:rsidR="0079733F" w:rsidRPr="0030292B" w:rsidRDefault="00682205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Inversión</w:t>
      </w:r>
    </w:p>
    <w:p w:rsidR="0079733F" w:rsidRDefault="0079733F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1A1A1A"/>
          <w:sz w:val="28"/>
          <w:szCs w:val="28"/>
          <w:lang w:val="es-ES"/>
        </w:rPr>
      </w:pPr>
    </w:p>
    <w:p w:rsidR="0079733F" w:rsidRDefault="0079733F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 w:rsidRPr="0079733F">
        <w:rPr>
          <w:rFonts w:ascii="Arial Narrow" w:hAnsi="Arial Narrow" w:cs="Gill Sans"/>
          <w:color w:val="1A1A1A"/>
          <w:lang w:val="es-ES"/>
        </w:rPr>
        <w:t xml:space="preserve">Antes del </w:t>
      </w:r>
      <w:r w:rsidR="009735B3" w:rsidRPr="00D41826">
        <w:rPr>
          <w:rFonts w:ascii="Arial Narrow" w:hAnsi="Arial Narrow" w:cs="Gill Sans"/>
          <w:b/>
          <w:lang w:val="es-ES"/>
        </w:rPr>
        <w:t>30</w:t>
      </w:r>
      <w:r w:rsidRPr="00D41826">
        <w:rPr>
          <w:rFonts w:ascii="Arial Narrow" w:hAnsi="Arial Narrow" w:cs="Gill Sans"/>
          <w:b/>
          <w:lang w:val="es-ES"/>
        </w:rPr>
        <w:t xml:space="preserve"> de </w:t>
      </w:r>
      <w:r w:rsidR="009735B3" w:rsidRPr="00D41826">
        <w:rPr>
          <w:rFonts w:ascii="Arial Narrow" w:hAnsi="Arial Narrow" w:cs="Gill Sans"/>
          <w:b/>
          <w:lang w:val="es-ES"/>
        </w:rPr>
        <w:t>junio</w:t>
      </w:r>
      <w:r>
        <w:rPr>
          <w:rFonts w:ascii="Arial Narrow" w:hAnsi="Arial Narrow" w:cs="Gill Sans"/>
          <w:color w:val="1A1A1A"/>
          <w:lang w:val="es-ES"/>
        </w:rPr>
        <w:t xml:space="preserve">, la inscripción tendrá un valor de USD </w:t>
      </w:r>
      <w:r w:rsidR="009735B3">
        <w:rPr>
          <w:rFonts w:ascii="Arial Narrow" w:hAnsi="Arial Narrow" w:cs="Gill Sans"/>
          <w:color w:val="1A1A1A"/>
          <w:lang w:val="es-ES"/>
        </w:rPr>
        <w:t>80</w:t>
      </w:r>
      <w:r>
        <w:rPr>
          <w:rFonts w:ascii="Arial Narrow" w:hAnsi="Arial Narrow" w:cs="Gill Sans"/>
          <w:color w:val="1A1A1A"/>
          <w:lang w:val="es-ES"/>
        </w:rPr>
        <w:t xml:space="preserve"> dólares o</w:t>
      </w:r>
      <w:r w:rsidR="009735B3">
        <w:rPr>
          <w:rFonts w:ascii="Arial Narrow" w:hAnsi="Arial Narrow" w:cs="Gill Sans"/>
          <w:color w:val="1A1A1A"/>
          <w:lang w:val="es-ES"/>
        </w:rPr>
        <w:t xml:space="preserve"> el equivalente en B</w:t>
      </w:r>
      <w:r>
        <w:rPr>
          <w:rFonts w:ascii="Arial Narrow" w:hAnsi="Arial Narrow" w:cs="Gill Sans"/>
          <w:color w:val="1A1A1A"/>
          <w:lang w:val="es-ES"/>
        </w:rPr>
        <w:t>L</w:t>
      </w:r>
      <w:r w:rsidR="009735B3">
        <w:rPr>
          <w:rFonts w:ascii="Arial Narrow" w:hAnsi="Arial Narrow" w:cs="Gill Sans"/>
          <w:color w:val="1A1A1A"/>
          <w:lang w:val="es-ES"/>
        </w:rPr>
        <w:t>R</w:t>
      </w:r>
      <w:r>
        <w:rPr>
          <w:rFonts w:ascii="Arial Narrow" w:hAnsi="Arial Narrow" w:cs="Gill Sans"/>
          <w:color w:val="1A1A1A"/>
          <w:lang w:val="es-ES"/>
        </w:rPr>
        <w:t xml:space="preserve">  reales.</w:t>
      </w:r>
    </w:p>
    <w:p w:rsidR="0079733F" w:rsidRDefault="0079733F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Después del </w:t>
      </w:r>
      <w:r w:rsidR="009735B3" w:rsidRPr="00D41826">
        <w:rPr>
          <w:rFonts w:ascii="Arial Narrow" w:hAnsi="Arial Narrow" w:cs="Gill Sans"/>
          <w:b/>
          <w:color w:val="1A1A1A"/>
          <w:lang w:val="es-ES"/>
        </w:rPr>
        <w:t>1ro</w:t>
      </w:r>
      <w:r w:rsidRPr="00D41826">
        <w:rPr>
          <w:rFonts w:ascii="Arial Narrow" w:hAnsi="Arial Narrow" w:cs="Gill Sans"/>
          <w:b/>
          <w:color w:val="1A1A1A"/>
          <w:lang w:val="es-ES"/>
        </w:rPr>
        <w:t xml:space="preserve"> de </w:t>
      </w:r>
      <w:r w:rsidR="009735B3" w:rsidRPr="00D41826">
        <w:rPr>
          <w:rFonts w:ascii="Arial Narrow" w:hAnsi="Arial Narrow" w:cs="Gill Sans"/>
          <w:b/>
          <w:color w:val="1A1A1A"/>
          <w:lang w:val="es-ES"/>
        </w:rPr>
        <w:t>julio</w:t>
      </w:r>
      <w:r>
        <w:rPr>
          <w:rFonts w:ascii="Arial Narrow" w:hAnsi="Arial Narrow" w:cs="Gill Sans"/>
          <w:color w:val="1A1A1A"/>
          <w:lang w:val="es-ES"/>
        </w:rPr>
        <w:t xml:space="preserve">, la inscripción tendrá un valor de USD </w:t>
      </w:r>
      <w:r w:rsidR="009735B3">
        <w:rPr>
          <w:rFonts w:ascii="Arial Narrow" w:hAnsi="Arial Narrow" w:cs="Gill Sans"/>
          <w:color w:val="1A1A1A"/>
          <w:lang w:val="es-ES"/>
        </w:rPr>
        <w:t>100</w:t>
      </w:r>
      <w:r>
        <w:rPr>
          <w:rFonts w:ascii="Arial Narrow" w:hAnsi="Arial Narrow" w:cs="Gill Sans"/>
          <w:color w:val="1A1A1A"/>
          <w:lang w:val="es-ES"/>
        </w:rPr>
        <w:t xml:space="preserve"> dólares o</w:t>
      </w:r>
      <w:r w:rsidR="009735B3">
        <w:rPr>
          <w:rFonts w:ascii="Arial Narrow" w:hAnsi="Arial Narrow" w:cs="Gill Sans"/>
          <w:color w:val="1A1A1A"/>
          <w:lang w:val="es-ES"/>
        </w:rPr>
        <w:t xml:space="preserve"> su equivalente en</w:t>
      </w:r>
      <w:r>
        <w:rPr>
          <w:rFonts w:ascii="Arial Narrow" w:hAnsi="Arial Narrow" w:cs="Gill Sans"/>
          <w:color w:val="1A1A1A"/>
          <w:lang w:val="es-ES"/>
        </w:rPr>
        <w:t xml:space="preserve"> BRL  reales. </w:t>
      </w:r>
    </w:p>
    <w:p w:rsidR="0079733F" w:rsidRDefault="0079733F" w:rsidP="0079733F">
      <w:pPr>
        <w:widowControl w:val="0"/>
        <w:autoSpaceDE w:val="0"/>
        <w:autoSpaceDN w:val="0"/>
        <w:adjustRightInd w:val="0"/>
        <w:rPr>
          <w:rFonts w:ascii="Arial Narrow" w:hAnsi="Arial Narrow" w:cs="Gill Sans"/>
          <w:color w:val="1A1A1A"/>
          <w:lang w:val="es-ES"/>
        </w:rPr>
      </w:pPr>
      <w:r>
        <w:rPr>
          <w:rFonts w:ascii="Arial Narrow" w:hAnsi="Arial Narrow" w:cs="Gill Sans"/>
          <w:color w:val="1A1A1A"/>
          <w:lang w:val="es-ES"/>
        </w:rPr>
        <w:t xml:space="preserve">Para </w:t>
      </w:r>
      <w:r w:rsidRPr="00D41826">
        <w:rPr>
          <w:rFonts w:ascii="Arial Narrow" w:hAnsi="Arial Narrow" w:cs="Gill Sans"/>
          <w:b/>
          <w:color w:val="1A1A1A"/>
          <w:lang w:val="es-ES"/>
        </w:rPr>
        <w:t>estudiantes de teología</w:t>
      </w:r>
      <w:r>
        <w:rPr>
          <w:rFonts w:ascii="Arial Narrow" w:hAnsi="Arial Narrow" w:cs="Gill Sans"/>
          <w:color w:val="1A1A1A"/>
          <w:lang w:val="es-ES"/>
        </w:rPr>
        <w:t xml:space="preserve">, la inscripción tendrá un valor de USD </w:t>
      </w:r>
      <w:r w:rsidR="009735B3">
        <w:rPr>
          <w:rFonts w:ascii="Arial Narrow" w:hAnsi="Arial Narrow" w:cs="Gill Sans"/>
          <w:color w:val="1A1A1A"/>
          <w:lang w:val="es-ES"/>
        </w:rPr>
        <w:t>70</w:t>
      </w:r>
      <w:r>
        <w:rPr>
          <w:rFonts w:ascii="Arial Narrow" w:hAnsi="Arial Narrow" w:cs="Gill Sans"/>
          <w:color w:val="1A1A1A"/>
          <w:lang w:val="es-ES"/>
        </w:rPr>
        <w:t xml:space="preserve"> dólares o</w:t>
      </w:r>
      <w:r w:rsidR="009735B3">
        <w:rPr>
          <w:rFonts w:ascii="Arial Narrow" w:hAnsi="Arial Narrow" w:cs="Gill Sans"/>
          <w:color w:val="1A1A1A"/>
          <w:lang w:val="es-ES"/>
        </w:rPr>
        <w:t xml:space="preserve"> su equivalente en</w:t>
      </w:r>
      <w:r>
        <w:rPr>
          <w:rFonts w:ascii="Arial Narrow" w:hAnsi="Arial Narrow" w:cs="Gill Sans"/>
          <w:color w:val="1A1A1A"/>
          <w:lang w:val="es-ES"/>
        </w:rPr>
        <w:t xml:space="preserve"> BRL reales. </w:t>
      </w:r>
    </w:p>
    <w:p w:rsidR="00520CBE" w:rsidRDefault="00520CBE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1A1A1A"/>
          <w:sz w:val="32"/>
          <w:szCs w:val="32"/>
          <w:lang w:val="es-ES"/>
        </w:rPr>
      </w:pPr>
    </w:p>
    <w:p w:rsidR="00682205" w:rsidRPr="0030292B" w:rsidRDefault="001B4144" w:rsidP="00DB754C">
      <w:pPr>
        <w:widowControl w:val="0"/>
        <w:autoSpaceDE w:val="0"/>
        <w:autoSpaceDN w:val="0"/>
        <w:adjustRightInd w:val="0"/>
        <w:rPr>
          <w:rFonts w:ascii="Arial Narrow" w:hAnsi="Arial Narrow" w:cs="Gill Sans"/>
          <w:b/>
          <w:color w:val="0000FF"/>
          <w:sz w:val="28"/>
          <w:szCs w:val="28"/>
          <w:lang w:val="es-ES"/>
        </w:rPr>
      </w:pPr>
      <w:r w:rsidRPr="0030292B">
        <w:rPr>
          <w:rFonts w:ascii="Arial Narrow" w:hAnsi="Arial Narrow" w:cs="Gill Sans"/>
          <w:b/>
          <w:color w:val="0000FF"/>
          <w:sz w:val="28"/>
          <w:szCs w:val="28"/>
          <w:lang w:val="es-ES"/>
        </w:rPr>
        <w:t>Informaciones e inscripciones</w:t>
      </w:r>
    </w:p>
    <w:p w:rsidR="00817CAB" w:rsidRDefault="00817CAB" w:rsidP="00DB754C">
      <w:pPr>
        <w:rPr>
          <w:rFonts w:ascii="Arial Narrow" w:hAnsi="Arial Narrow" w:cs="Arial"/>
          <w:color w:val="1A1A1A"/>
          <w:lang w:val="es-ES"/>
        </w:rPr>
      </w:pPr>
    </w:p>
    <w:p w:rsidR="00817CAB" w:rsidRDefault="00817CAB" w:rsidP="00DB754C">
      <w:pPr>
        <w:rPr>
          <w:rFonts w:ascii="Arial Narrow" w:hAnsi="Arial Narrow" w:cs="Arial"/>
          <w:color w:val="1A1A1A"/>
          <w:lang w:val="es-ES"/>
        </w:rPr>
      </w:pPr>
      <w:r>
        <w:rPr>
          <w:rFonts w:ascii="Arial Narrow" w:hAnsi="Arial Narrow" w:cs="Arial"/>
          <w:color w:val="1A1A1A"/>
          <w:lang w:val="es-ES"/>
        </w:rPr>
        <w:t>Secretaría de Amerindia Continental</w:t>
      </w:r>
    </w:p>
    <w:p w:rsidR="00817CAB" w:rsidRPr="00282BF4" w:rsidRDefault="00817CAB" w:rsidP="00DB754C">
      <w:pPr>
        <w:rPr>
          <w:rFonts w:ascii="Arial Narrow" w:hAnsi="Arial Narrow" w:cs="Arial"/>
          <w:color w:val="1A1A1A"/>
          <w:lang w:val="es-ES"/>
        </w:rPr>
      </w:pPr>
      <w:r w:rsidRPr="00282BF4">
        <w:rPr>
          <w:rFonts w:ascii="Arial Narrow" w:hAnsi="Arial Narrow" w:cs="Arial"/>
          <w:color w:val="1A1A1A"/>
          <w:lang w:val="es-ES"/>
        </w:rPr>
        <w:t>Dirección</w:t>
      </w:r>
      <w:r w:rsidR="00D41826" w:rsidRPr="00282BF4">
        <w:rPr>
          <w:rFonts w:ascii="Arial Narrow" w:hAnsi="Arial Narrow" w:cs="Arial"/>
          <w:color w:val="1A1A1A"/>
          <w:lang w:val="es-ES"/>
        </w:rPr>
        <w:t xml:space="preserve">: Cerrito </w:t>
      </w:r>
      <w:r w:rsidR="00282BF4" w:rsidRPr="00282BF4">
        <w:rPr>
          <w:rFonts w:ascii="Arial Narrow" w:hAnsi="Arial Narrow" w:cs="Arial"/>
          <w:color w:val="1A1A1A"/>
          <w:lang w:val="es-ES"/>
        </w:rPr>
        <w:t>327/001 – Montevideo (Uruguay)</w:t>
      </w:r>
    </w:p>
    <w:p w:rsidR="00817CAB" w:rsidRPr="00282BF4" w:rsidRDefault="00817CAB" w:rsidP="00DB754C">
      <w:pPr>
        <w:rPr>
          <w:rFonts w:ascii="Arial Narrow" w:hAnsi="Arial Narrow" w:cs="Arial"/>
          <w:color w:val="1A1A1A"/>
          <w:lang w:val="es-ES"/>
        </w:rPr>
      </w:pPr>
      <w:r w:rsidRPr="00282BF4">
        <w:rPr>
          <w:rFonts w:ascii="Arial Narrow" w:hAnsi="Arial Narrow" w:cs="Arial"/>
          <w:color w:val="1A1A1A"/>
          <w:lang w:val="es-ES"/>
        </w:rPr>
        <w:lastRenderedPageBreak/>
        <w:t>Teléfono</w:t>
      </w:r>
      <w:r w:rsidR="00282BF4" w:rsidRPr="00282BF4">
        <w:rPr>
          <w:rFonts w:ascii="Arial Narrow" w:hAnsi="Arial Narrow" w:cs="Arial"/>
          <w:color w:val="1A1A1A"/>
          <w:lang w:val="es-ES"/>
        </w:rPr>
        <w:t>: 598 2 29167308</w:t>
      </w:r>
    </w:p>
    <w:p w:rsidR="00817CAB" w:rsidRPr="00282BF4" w:rsidRDefault="00817CAB" w:rsidP="00DB754C">
      <w:pPr>
        <w:rPr>
          <w:rFonts w:ascii="Arial Narrow" w:hAnsi="Arial Narrow" w:cs="Arial"/>
          <w:color w:val="1A1A1A"/>
          <w:lang w:val="es-ES"/>
        </w:rPr>
      </w:pPr>
      <w:r w:rsidRPr="00282BF4">
        <w:rPr>
          <w:rFonts w:ascii="Arial Narrow" w:hAnsi="Arial Narrow" w:cs="Arial"/>
          <w:color w:val="1A1A1A"/>
          <w:lang w:val="es-ES"/>
        </w:rPr>
        <w:t>Mail</w:t>
      </w:r>
      <w:r w:rsidR="00282BF4" w:rsidRPr="00282BF4">
        <w:rPr>
          <w:rFonts w:ascii="Arial Narrow" w:hAnsi="Arial Narrow" w:cs="Arial"/>
          <w:color w:val="1A1A1A"/>
          <w:lang w:val="es-ES"/>
        </w:rPr>
        <w:t>: amerindiaenlared@gmail.com</w:t>
      </w:r>
    </w:p>
    <w:p w:rsidR="001451E5" w:rsidRDefault="001451E5" w:rsidP="00DB754C">
      <w:pPr>
        <w:rPr>
          <w:rFonts w:ascii="Arial Narrow" w:hAnsi="Arial Narrow"/>
        </w:rPr>
      </w:pPr>
    </w:p>
    <w:p w:rsidR="00282BF4" w:rsidRPr="00CC5362" w:rsidRDefault="00282BF4" w:rsidP="00CC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sz w:val="28"/>
          <w:szCs w:val="28"/>
        </w:rPr>
      </w:pPr>
      <w:r w:rsidRPr="00CC5362">
        <w:rPr>
          <w:rFonts w:ascii="Arial Narrow" w:hAnsi="Arial Narrow"/>
          <w:i/>
          <w:sz w:val="28"/>
          <w:szCs w:val="28"/>
        </w:rPr>
        <w:t xml:space="preserve">A partir del </w:t>
      </w:r>
      <w:r w:rsidRPr="00CC5362">
        <w:rPr>
          <w:rFonts w:ascii="Arial Narrow" w:hAnsi="Arial Narrow"/>
          <w:b/>
          <w:i/>
          <w:sz w:val="28"/>
          <w:szCs w:val="28"/>
        </w:rPr>
        <w:t>mes de mayo</w:t>
      </w:r>
      <w:r w:rsidRPr="00CC5362">
        <w:rPr>
          <w:rFonts w:ascii="Arial Narrow" w:hAnsi="Arial Narrow"/>
          <w:i/>
          <w:sz w:val="28"/>
          <w:szCs w:val="28"/>
        </w:rPr>
        <w:t xml:space="preserve"> estará </w:t>
      </w:r>
      <w:r w:rsidR="00CC5362" w:rsidRPr="00CC5362">
        <w:rPr>
          <w:rFonts w:ascii="Arial Narrow" w:hAnsi="Arial Narrow"/>
          <w:i/>
          <w:sz w:val="28"/>
          <w:szCs w:val="28"/>
        </w:rPr>
        <w:t xml:space="preserve">disponible </w:t>
      </w:r>
      <w:r w:rsidRPr="00CC5362">
        <w:rPr>
          <w:rFonts w:ascii="Arial Narrow" w:hAnsi="Arial Narrow"/>
          <w:i/>
          <w:sz w:val="28"/>
          <w:szCs w:val="28"/>
        </w:rPr>
        <w:t>el</w:t>
      </w:r>
      <w:r w:rsidR="00CC5362" w:rsidRPr="00CC5362">
        <w:rPr>
          <w:rFonts w:ascii="Arial Narrow" w:hAnsi="Arial Narrow"/>
          <w:i/>
          <w:sz w:val="28"/>
          <w:szCs w:val="28"/>
        </w:rPr>
        <w:t xml:space="preserve"> sitio web del Congreso con más informaciones sobre el Congreso </w:t>
      </w:r>
      <w:bookmarkStart w:id="0" w:name="_GoBack"/>
      <w:bookmarkEnd w:id="0"/>
      <w:r w:rsidR="00CC5362" w:rsidRPr="00CC5362">
        <w:rPr>
          <w:rFonts w:ascii="Arial Narrow" w:hAnsi="Arial Narrow"/>
          <w:i/>
          <w:sz w:val="28"/>
          <w:szCs w:val="28"/>
        </w:rPr>
        <w:t xml:space="preserve">y sus formas de participación. </w:t>
      </w:r>
    </w:p>
    <w:sectPr w:rsidR="00282BF4" w:rsidRPr="00CC5362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60E0"/>
    <w:multiLevelType w:val="hybridMultilevel"/>
    <w:tmpl w:val="607AA7C6"/>
    <w:lvl w:ilvl="0" w:tplc="5F76CD10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3A31"/>
    <w:multiLevelType w:val="hybridMultilevel"/>
    <w:tmpl w:val="351E28A2"/>
    <w:lvl w:ilvl="0" w:tplc="4D3C4E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809600B"/>
    <w:multiLevelType w:val="hybridMultilevel"/>
    <w:tmpl w:val="5D72690A"/>
    <w:lvl w:ilvl="0" w:tplc="5F76CD10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DB754C"/>
    <w:rsid w:val="0001227E"/>
    <w:rsid w:val="00020BA6"/>
    <w:rsid w:val="00056483"/>
    <w:rsid w:val="00087CB6"/>
    <w:rsid w:val="000C71D4"/>
    <w:rsid w:val="000C74CC"/>
    <w:rsid w:val="00111CFA"/>
    <w:rsid w:val="001451E5"/>
    <w:rsid w:val="001B4144"/>
    <w:rsid w:val="00231307"/>
    <w:rsid w:val="002325D7"/>
    <w:rsid w:val="0024162B"/>
    <w:rsid w:val="0027640F"/>
    <w:rsid w:val="00282BF4"/>
    <w:rsid w:val="002D6441"/>
    <w:rsid w:val="0030292B"/>
    <w:rsid w:val="003B0032"/>
    <w:rsid w:val="003B17C6"/>
    <w:rsid w:val="003F50D9"/>
    <w:rsid w:val="00453C17"/>
    <w:rsid w:val="004A49F1"/>
    <w:rsid w:val="004F4597"/>
    <w:rsid w:val="004F4CC5"/>
    <w:rsid w:val="00517006"/>
    <w:rsid w:val="00520CBE"/>
    <w:rsid w:val="005B10DB"/>
    <w:rsid w:val="00612D73"/>
    <w:rsid w:val="00682205"/>
    <w:rsid w:val="006B2668"/>
    <w:rsid w:val="006C66AF"/>
    <w:rsid w:val="006C681E"/>
    <w:rsid w:val="00722074"/>
    <w:rsid w:val="007327B0"/>
    <w:rsid w:val="0077205A"/>
    <w:rsid w:val="0079733F"/>
    <w:rsid w:val="00797F51"/>
    <w:rsid w:val="007E182C"/>
    <w:rsid w:val="00817CAB"/>
    <w:rsid w:val="008473FB"/>
    <w:rsid w:val="008F3E19"/>
    <w:rsid w:val="00942B32"/>
    <w:rsid w:val="0095622E"/>
    <w:rsid w:val="009735B3"/>
    <w:rsid w:val="00A14478"/>
    <w:rsid w:val="00A61F76"/>
    <w:rsid w:val="00A97062"/>
    <w:rsid w:val="00AA0FD0"/>
    <w:rsid w:val="00B2444C"/>
    <w:rsid w:val="00B301DB"/>
    <w:rsid w:val="00B46496"/>
    <w:rsid w:val="00B6506F"/>
    <w:rsid w:val="00B83707"/>
    <w:rsid w:val="00BE39F2"/>
    <w:rsid w:val="00BE552F"/>
    <w:rsid w:val="00BE7014"/>
    <w:rsid w:val="00C01596"/>
    <w:rsid w:val="00CC5362"/>
    <w:rsid w:val="00D41826"/>
    <w:rsid w:val="00D67166"/>
    <w:rsid w:val="00D975B0"/>
    <w:rsid w:val="00DB754C"/>
    <w:rsid w:val="00E34E7F"/>
    <w:rsid w:val="00E37D37"/>
    <w:rsid w:val="00E41E70"/>
    <w:rsid w:val="00EC748E"/>
    <w:rsid w:val="00F0662C"/>
    <w:rsid w:val="00F64EA2"/>
    <w:rsid w:val="00FB5803"/>
    <w:rsid w:val="00FB5CF2"/>
    <w:rsid w:val="00FE0AB8"/>
    <w:rsid w:val="00FF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66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66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12D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6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66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66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12D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6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a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A. Pérez Sayago</dc:creator>
  <cp:lastModifiedBy>Rosario</cp:lastModifiedBy>
  <cp:revision>2</cp:revision>
  <dcterms:created xsi:type="dcterms:W3CDTF">2015-03-25T14:39:00Z</dcterms:created>
  <dcterms:modified xsi:type="dcterms:W3CDTF">2015-03-25T14:39:00Z</dcterms:modified>
</cp:coreProperties>
</file>