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46914" w14:textId="1DDA7920" w:rsidR="000D05F1" w:rsidRDefault="000D05F1" w:rsidP="00C82C43">
      <w:pPr>
        <w:pStyle w:val="Ttulo1"/>
      </w:pPr>
      <w:bookmarkStart w:id="0" w:name="_GoBack"/>
      <w:bookmarkEnd w:id="0"/>
      <w:r>
        <w:t>Segundo Congreso Continental de Teología</w:t>
      </w:r>
    </w:p>
    <w:p w14:paraId="5D298B86" w14:textId="616588EE" w:rsidR="000D05F1" w:rsidRDefault="000D05F1" w:rsidP="00C82C43">
      <w:pPr>
        <w:pStyle w:val="Ttulo1"/>
      </w:pPr>
      <w:r>
        <w:t>Belo Horizonte, octubre 25 a 30 de 2015</w:t>
      </w:r>
    </w:p>
    <w:p w14:paraId="49C4BDEE" w14:textId="6F94559F" w:rsidR="001926BD" w:rsidRDefault="00544CA1" w:rsidP="00C82C43">
      <w:pPr>
        <w:pStyle w:val="Ttulo1"/>
      </w:pPr>
      <w:r w:rsidRPr="00B219FE">
        <w:t>F</w:t>
      </w:r>
      <w:r w:rsidR="000953C1">
        <w:t>rutos que el Espíritu nos ofrece hoy</w:t>
      </w:r>
      <w:r w:rsidR="000D05F1">
        <w:t xml:space="preserve"> </w:t>
      </w:r>
    </w:p>
    <w:p w14:paraId="5864EC34" w14:textId="3A968E18" w:rsidR="00F44F7A" w:rsidRDefault="00F44F7A" w:rsidP="00F44F7A">
      <w:pPr>
        <w:spacing w:after="0"/>
        <w:jc w:val="right"/>
      </w:pPr>
      <w:r>
        <w:t>Juan Luis Hernández</w:t>
      </w:r>
    </w:p>
    <w:p w14:paraId="32993517" w14:textId="46D6CAF2" w:rsidR="00F44F7A" w:rsidRDefault="00F44F7A" w:rsidP="00F44F7A">
      <w:pPr>
        <w:spacing w:after="0"/>
        <w:jc w:val="right"/>
      </w:pPr>
      <w:r>
        <w:t>Juan Hernández Pico, S. J.</w:t>
      </w:r>
    </w:p>
    <w:p w14:paraId="7936D002" w14:textId="3934873F" w:rsidR="00F44F7A" w:rsidRPr="00F44F7A" w:rsidRDefault="00F44F7A" w:rsidP="00F44F7A">
      <w:pPr>
        <w:jc w:val="right"/>
      </w:pPr>
      <w:r>
        <w:t>Isabel Corpas de Posada</w:t>
      </w:r>
    </w:p>
    <w:p w14:paraId="1BB73266" w14:textId="4DC766AA" w:rsidR="00880F0F" w:rsidRPr="000953C1" w:rsidRDefault="00880F0F" w:rsidP="00880F0F">
      <w:r>
        <w:t>Los organizadores del Congreso</w:t>
      </w:r>
      <w:r w:rsidR="00C82C43">
        <w:t xml:space="preserve"> invitaron a Juan Luis Hernández, Juan Hernández Pico, S. J., e Isabel Corpas de Posada a integrar la </w:t>
      </w:r>
      <w:r w:rsidR="00C82C43" w:rsidRPr="00C82C43">
        <w:t>Comisión de Memoria y Trayectoria</w:t>
      </w:r>
      <w:r w:rsidR="00C82C43">
        <w:t xml:space="preserve"> con el encargo de </w:t>
      </w:r>
      <w:r w:rsidR="00C82C43" w:rsidRPr="000953C1">
        <w:t>“r</w:t>
      </w:r>
      <w:r w:rsidR="000953C1">
        <w:t>ecoger pistas, e ideas” que surg</w:t>
      </w:r>
      <w:r w:rsidR="00C82C43" w:rsidRPr="000953C1">
        <w:t>ieran en el desarrollo del Congreso para presenta</w:t>
      </w:r>
      <w:r w:rsidR="000953C1">
        <w:t xml:space="preserve">r </w:t>
      </w:r>
      <w:r w:rsidR="000953C1" w:rsidRPr="000953C1">
        <w:t xml:space="preserve">el último día del congreso </w:t>
      </w:r>
      <w:r w:rsidR="00C82C43" w:rsidRPr="000953C1">
        <w:t>c</w:t>
      </w:r>
      <w:r w:rsidR="000953C1">
        <w:t>o</w:t>
      </w:r>
      <w:r w:rsidR="00C82C43" w:rsidRPr="000953C1">
        <w:t xml:space="preserve">n </w:t>
      </w:r>
      <w:r w:rsidR="000953C1">
        <w:t>el tí</w:t>
      </w:r>
      <w:r w:rsidR="00C82C43" w:rsidRPr="000953C1">
        <w:t>tul</w:t>
      </w:r>
      <w:r w:rsidR="000953C1">
        <w:t>o</w:t>
      </w:r>
      <w:r w:rsidR="00C82C43" w:rsidRPr="000953C1">
        <w:t xml:space="preserve"> “Frutos que el Espíritu nos ofrece hoy”</w:t>
      </w:r>
      <w:r w:rsidR="000953C1">
        <w:t>.</w:t>
      </w:r>
      <w:r w:rsidR="000953C1" w:rsidRPr="000953C1">
        <w:t xml:space="preserve"> </w:t>
      </w:r>
    </w:p>
    <w:p w14:paraId="0AAF6F08" w14:textId="2755ECCE" w:rsidR="000953C1" w:rsidRPr="000953C1" w:rsidRDefault="00C82C43" w:rsidP="00880F0F">
      <w:r>
        <w:t xml:space="preserve">En cumplimiento de este encargo, los integrantes de esta Comisión y Pablo Bonavía trabajaron al final de cada día para conjuntamente </w:t>
      </w:r>
      <w:r w:rsidR="000953C1">
        <w:t xml:space="preserve">recoger pistas y </w:t>
      </w:r>
      <w:r>
        <w:t xml:space="preserve">percibir </w:t>
      </w:r>
      <w:r w:rsidR="000953C1">
        <w:t>en ellas los frutos del Espíritu que Hernández Pico propuso llamar “chispazos” del Espíritu.</w:t>
      </w:r>
    </w:p>
    <w:p w14:paraId="5E152BD9" w14:textId="6638AD1C" w:rsidR="00880F0F" w:rsidRDefault="00880F0F" w:rsidP="00880F0F">
      <w:pPr>
        <w:rPr>
          <w:color w:val="343434"/>
        </w:rPr>
      </w:pPr>
      <w:r>
        <w:rPr>
          <w:color w:val="343434"/>
        </w:rPr>
        <w:t xml:space="preserve">La siguiente es la presentación que hizo el equipo en </w:t>
      </w:r>
      <w:r w:rsidR="000953C1">
        <w:rPr>
          <w:color w:val="343434"/>
        </w:rPr>
        <w:t>la</w:t>
      </w:r>
      <w:r>
        <w:rPr>
          <w:color w:val="343434"/>
        </w:rPr>
        <w:t xml:space="preserve"> sesi</w:t>
      </w:r>
      <w:r w:rsidR="000953C1">
        <w:rPr>
          <w:color w:val="343434"/>
        </w:rPr>
        <w:t>ó</w:t>
      </w:r>
      <w:r>
        <w:rPr>
          <w:color w:val="343434"/>
        </w:rPr>
        <w:t>n</w:t>
      </w:r>
      <w:r w:rsidR="000953C1">
        <w:rPr>
          <w:color w:val="343434"/>
        </w:rPr>
        <w:t xml:space="preserve"> programada al final</w:t>
      </w:r>
      <w:r>
        <w:rPr>
          <w:color w:val="343434"/>
        </w:rPr>
        <w:t xml:space="preserve"> del Congreso:</w:t>
      </w:r>
    </w:p>
    <w:p w14:paraId="266A6850" w14:textId="77777777" w:rsidR="000953C1" w:rsidRDefault="000953C1" w:rsidP="00880F0F">
      <w:pPr>
        <w:rPr>
          <w:color w:val="343434"/>
        </w:rPr>
      </w:pPr>
    </w:p>
    <w:p w14:paraId="6D4017E5" w14:textId="77777777" w:rsidR="00880F0F" w:rsidRPr="00AF7160" w:rsidRDefault="00880F0F" w:rsidP="00880F0F">
      <w:pPr>
        <w:ind w:left="708"/>
        <w:rPr>
          <w:color w:val="343434"/>
        </w:rPr>
      </w:pPr>
      <w:r>
        <w:rPr>
          <w:color w:val="343434"/>
        </w:rPr>
        <w:t>A la manera d</w:t>
      </w:r>
      <w:r w:rsidRPr="00AF7160">
        <w:rPr>
          <w:color w:val="343434"/>
        </w:rPr>
        <w:t>el libro de Hechos de los Apóstoles:</w:t>
      </w:r>
    </w:p>
    <w:p w14:paraId="4EE193E4" w14:textId="77777777" w:rsidR="00880F0F" w:rsidRDefault="00880F0F" w:rsidP="00880F0F">
      <w:pPr>
        <w:ind w:left="708"/>
      </w:pPr>
      <w:r w:rsidRPr="00AF7160">
        <w:rPr>
          <w:rFonts w:cs="Times New Roman"/>
          <w:color w:val="586364"/>
          <w:vertAlign w:val="superscript"/>
        </w:rPr>
        <w:t>2</w:t>
      </w:r>
      <w:r w:rsidRPr="00AF7160">
        <w:t xml:space="preserve">De repente, </w:t>
      </w:r>
    </w:p>
    <w:p w14:paraId="3EF37AA7" w14:textId="77777777" w:rsidR="00880F0F" w:rsidRDefault="00880F0F" w:rsidP="00880F0F">
      <w:pPr>
        <w:ind w:left="1416"/>
      </w:pPr>
      <w:r w:rsidRPr="00AF7160">
        <w:t>una brisa</w:t>
      </w:r>
      <w:r>
        <w:t xml:space="preserve"> –como lo visualizó Gustavo Gutiérrez–</w:t>
      </w:r>
      <w:r w:rsidRPr="00AF7160">
        <w:t xml:space="preserve">, </w:t>
      </w:r>
    </w:p>
    <w:p w14:paraId="1DB536EE" w14:textId="77777777" w:rsidR="00880F0F" w:rsidRDefault="00880F0F" w:rsidP="00880F0F">
      <w:pPr>
        <w:ind w:left="1416"/>
      </w:pPr>
      <w:r w:rsidRPr="00AF7160">
        <w:t xml:space="preserve">un </w:t>
      </w:r>
      <w:r>
        <w:t>“</w:t>
      </w:r>
      <w:r w:rsidRPr="00AF7160">
        <w:t>ventarrón</w:t>
      </w:r>
      <w:r>
        <w:t xml:space="preserve"> divino” –como lo denominó Marcelo Barros–</w:t>
      </w:r>
      <w:r w:rsidRPr="00AF7160">
        <w:t xml:space="preserve">, </w:t>
      </w:r>
    </w:p>
    <w:p w14:paraId="4C090F45" w14:textId="77777777" w:rsidR="00880F0F" w:rsidRDefault="00880F0F" w:rsidP="00880F0F">
      <w:pPr>
        <w:ind w:left="1416"/>
      </w:pPr>
      <w:r>
        <w:t xml:space="preserve">una “energía en movimiento que tiene un rumbo que hay que sentir y al que hay que sumarse” –como lo caracterizó Carlos Mesters– </w:t>
      </w:r>
    </w:p>
    <w:p w14:paraId="129B967F" w14:textId="77777777" w:rsidR="00880F0F" w:rsidRDefault="00880F0F" w:rsidP="00880F0F">
      <w:pPr>
        <w:ind w:left="708"/>
      </w:pPr>
      <w:r>
        <w:t>ha resonado</w:t>
      </w:r>
      <w:r w:rsidRPr="00AF7160">
        <w:t xml:space="preserve"> en e</w:t>
      </w:r>
      <w:r>
        <w:t>ste</w:t>
      </w:r>
      <w:r w:rsidRPr="00AF7160">
        <w:t xml:space="preserve"> lugar donde </w:t>
      </w:r>
      <w:r>
        <w:t>nos hemos reunido gracias a la convocatoria de Amerindia</w:t>
      </w:r>
      <w:r w:rsidRPr="00AF7160">
        <w:t xml:space="preserve">. </w:t>
      </w:r>
    </w:p>
    <w:p w14:paraId="75E94419" w14:textId="77777777" w:rsidR="00880F0F" w:rsidRDefault="00880F0F" w:rsidP="00880F0F">
      <w:pPr>
        <w:ind w:left="708"/>
      </w:pPr>
      <w:r w:rsidRPr="00AF7160">
        <w:rPr>
          <w:rFonts w:cs="Times New Roman"/>
          <w:color w:val="586364"/>
          <w:vertAlign w:val="superscript"/>
        </w:rPr>
        <w:t>3-4</w:t>
      </w:r>
      <w:r>
        <w:t xml:space="preserve">Ha </w:t>
      </w:r>
      <w:r w:rsidRPr="00AF7160">
        <w:t>hab</w:t>
      </w:r>
      <w:r>
        <w:t xml:space="preserve">ido aquí, </w:t>
      </w:r>
      <w:r w:rsidRPr="00AF7160">
        <w:t xml:space="preserve"> </w:t>
      </w:r>
      <w:r>
        <w:t xml:space="preserve">en Belo Horizonte, </w:t>
      </w:r>
      <w:r w:rsidRPr="00AF7160">
        <w:t xml:space="preserve">“chispazos” </w:t>
      </w:r>
      <w:r>
        <w:t>inspirados por</w:t>
      </w:r>
      <w:r w:rsidRPr="00AF7160">
        <w:t xml:space="preserve"> el Espíritu Santo </w:t>
      </w:r>
    </w:p>
    <w:p w14:paraId="10E67B9B" w14:textId="77777777" w:rsidR="00880F0F" w:rsidRDefault="00880F0F" w:rsidP="00880F0F">
      <w:pPr>
        <w:ind w:left="1416"/>
      </w:pPr>
      <w:r w:rsidRPr="00AF7160">
        <w:t xml:space="preserve">en </w:t>
      </w:r>
      <w:r>
        <w:t>el</w:t>
      </w:r>
      <w:r w:rsidRPr="00AF7160">
        <w:t xml:space="preserve"> </w:t>
      </w:r>
      <w:r w:rsidRPr="00DC14C3">
        <w:rPr>
          <w:b/>
        </w:rPr>
        <w:t>ver</w:t>
      </w:r>
      <w:r>
        <w:t xml:space="preserve"> la realidad desde la mirada autorizada de Leonardo Boff; desde un método profético y esperanzador</w:t>
      </w:r>
      <w:r w:rsidRPr="00AF7160">
        <w:t>,</w:t>
      </w:r>
      <w:r>
        <w:t xml:space="preserve"> como lo hicieron Juan Luis Hernández y Cecilia Tovar, para “focalizar la praxis no en donde nace la cizaña sino donde nace el trigo”, al decir de Hernández;</w:t>
      </w:r>
      <w:r w:rsidRPr="00AF7160">
        <w:t xml:space="preserve"> </w:t>
      </w:r>
      <w:r>
        <w:t>desde las experiencias del Espíritu en sus comunidades que hermosamente testimoniaron Vicenta Mamani y Etel Nina Cáceres;</w:t>
      </w:r>
    </w:p>
    <w:p w14:paraId="75209AFC" w14:textId="77777777" w:rsidR="00880F0F" w:rsidRDefault="00880F0F" w:rsidP="00880F0F">
      <w:pPr>
        <w:ind w:left="1416"/>
      </w:pPr>
      <w:r w:rsidRPr="00AF7160">
        <w:t xml:space="preserve">en </w:t>
      </w:r>
      <w:r>
        <w:t xml:space="preserve">cómo la </w:t>
      </w:r>
      <w:r w:rsidRPr="00DC14C3">
        <w:rPr>
          <w:b/>
        </w:rPr>
        <w:t>analizamos</w:t>
      </w:r>
      <w:r>
        <w:t xml:space="preserve"> o la </w:t>
      </w:r>
      <w:r w:rsidRPr="00DC14C3">
        <w:rPr>
          <w:b/>
        </w:rPr>
        <w:t>interpretamo</w:t>
      </w:r>
      <w:r>
        <w:t xml:space="preserve">s, que fue la tarea de Marcelo Barros, desde el mundo religioso; de Solange do Carmo, Carlos Mesters Francisco Orofino y Eduardo de la Serna, desde la Escritura; de Víctor Codina, desde y hacia la neumatología latinoamericana; </w:t>
      </w:r>
    </w:p>
    <w:p w14:paraId="7EE69FCB" w14:textId="3E37F463" w:rsidR="00880F0F" w:rsidRDefault="00880F0F" w:rsidP="00880F0F">
      <w:pPr>
        <w:ind w:left="1416"/>
      </w:pPr>
      <w:r>
        <w:t>y</w:t>
      </w:r>
      <w:r w:rsidRPr="00AF7160">
        <w:t xml:space="preserve"> en </w:t>
      </w:r>
      <w:r>
        <w:t>lo que nos proponemos</w:t>
      </w:r>
      <w:r w:rsidRPr="00AF7160">
        <w:t xml:space="preserve"> </w:t>
      </w:r>
      <w:r w:rsidRPr="00DC14C3">
        <w:rPr>
          <w:b/>
        </w:rPr>
        <w:t>hacer</w:t>
      </w:r>
      <w:r>
        <w:t xml:space="preserve">, para lo cual oímos los aportes de José Oscar Beozzo, Carlos Schickendantz, monseñor </w:t>
      </w:r>
      <w:r w:rsidR="00F938EA">
        <w:t>Álvaro</w:t>
      </w:r>
      <w:r>
        <w:t xml:space="preserve"> Ramazzini y Virginia Azcuy</w:t>
      </w:r>
      <w:r w:rsidRPr="00AF7160">
        <w:t>.</w:t>
      </w:r>
      <w:r>
        <w:t xml:space="preserve"> </w:t>
      </w:r>
    </w:p>
    <w:p w14:paraId="708D1E76" w14:textId="77777777" w:rsidR="00880F0F" w:rsidRDefault="00880F0F" w:rsidP="00880F0F">
      <w:pPr>
        <w:ind w:left="1416"/>
      </w:pPr>
      <w:r>
        <w:t xml:space="preserve">También en lo que </w:t>
      </w:r>
      <w:r w:rsidRPr="00DC14C3">
        <w:rPr>
          <w:b/>
        </w:rPr>
        <w:t xml:space="preserve">celebramos </w:t>
      </w:r>
      <w:r w:rsidRPr="004C3AF8">
        <w:t>cada mañana</w:t>
      </w:r>
      <w:r>
        <w:rPr>
          <w:b/>
        </w:rPr>
        <w:t xml:space="preserve"> </w:t>
      </w:r>
      <w:r>
        <w:t xml:space="preserve">y en lo que </w:t>
      </w:r>
      <w:r w:rsidRPr="00DC14C3">
        <w:rPr>
          <w:b/>
        </w:rPr>
        <w:t>soñamos lograr</w:t>
      </w:r>
      <w:r>
        <w:rPr>
          <w:b/>
        </w:rPr>
        <w:t xml:space="preserve"> </w:t>
      </w:r>
      <w:r>
        <w:t xml:space="preserve">a partir del </w:t>
      </w:r>
      <w:r w:rsidRPr="00F938EA">
        <w:rPr>
          <w:i/>
        </w:rPr>
        <w:t>recorderis</w:t>
      </w:r>
      <w:r>
        <w:t xml:space="preserve"> que nos hizo Pedro Trigo acerca de la urgencia de </w:t>
      </w:r>
      <w:r>
        <w:lastRenderedPageBreak/>
        <w:t xml:space="preserve">lo esencial: “echar la suerte por la humanidad, como solidaridad con los hermanos, todos los seres humanos, preferencialmente desde los pobres –y precisó– desde el discipulado de los pobres con espíritu”. </w:t>
      </w:r>
    </w:p>
    <w:p w14:paraId="70D68E79" w14:textId="77777777" w:rsidR="00880F0F" w:rsidRPr="00E057E8" w:rsidRDefault="00880F0F" w:rsidP="00880F0F">
      <w:pPr>
        <w:ind w:left="1416"/>
      </w:pPr>
      <w:r>
        <w:t>Y en el testimonio de los mártires que presentó Juan Hernández Pico y en el de una vida comprometida como fue el que dio Gustavo Gutiérrez y la evocación de Joao Batista Libanio; de compromiso eclesial como ha resonado en talleres y comunicaciones científicas.</w:t>
      </w:r>
    </w:p>
    <w:p w14:paraId="7224B0AA" w14:textId="77777777" w:rsidR="00880F0F" w:rsidRPr="00AF7160" w:rsidRDefault="00880F0F" w:rsidP="00880F0F">
      <w:pPr>
        <w:ind w:left="708"/>
      </w:pPr>
      <w:r w:rsidRPr="00AF7160">
        <w:t>[...]</w:t>
      </w:r>
    </w:p>
    <w:p w14:paraId="049A5B94" w14:textId="77777777" w:rsidR="00880F0F" w:rsidRDefault="00880F0F" w:rsidP="00880F0F">
      <w:pPr>
        <w:ind w:left="708"/>
      </w:pPr>
      <w:r w:rsidRPr="00AF7160">
        <w:rPr>
          <w:rFonts w:cs="Times New Roman"/>
          <w:color w:val="586364"/>
          <w:vertAlign w:val="superscript"/>
        </w:rPr>
        <w:t>9</w:t>
      </w:r>
      <w:r w:rsidRPr="00AF7160">
        <w:t>Aquí</w:t>
      </w:r>
      <w:r>
        <w:t>, en este encuentro,</w:t>
      </w:r>
      <w:r w:rsidRPr="00AF7160">
        <w:t xml:space="preserve"> hay gente de </w:t>
      </w:r>
      <w:r>
        <w:t>todos los países de América L</w:t>
      </w:r>
      <w:r w:rsidRPr="00AF7160">
        <w:t>atin</w:t>
      </w:r>
      <w:r>
        <w:t xml:space="preserve">a </w:t>
      </w:r>
      <w:r w:rsidRPr="00AF7160">
        <w:t>y del Caribe, de muchas etnia</w:t>
      </w:r>
      <w:r>
        <w:t>s</w:t>
      </w:r>
      <w:r w:rsidRPr="00AF7160">
        <w:t xml:space="preserve">, de </w:t>
      </w:r>
      <w:r>
        <w:t xml:space="preserve">diversas culturas, también afrodescendientes y </w:t>
      </w:r>
      <w:r w:rsidRPr="00AF7160">
        <w:t>gente de Europa;</w:t>
      </w:r>
      <w:r>
        <w:t xml:space="preserve"> y hay dos obispos, 79 presbíteros y 2 diáconos; hay 147 laicas y laicos; hay 36 hermanos y hermanas pertenecientes a comunidades religiosas; hay 80 mujeres y 182 varones; hay jóvenes (45 quedaron en la foto) e históricos, que pudieron ser otros tantos; hay teólogas y teólogos y agentes de pastoral; </w:t>
      </w:r>
      <w:r w:rsidRPr="00AF7160">
        <w:rPr>
          <w:rFonts w:cs="Times New Roman"/>
          <w:color w:val="586364"/>
          <w:vertAlign w:val="superscript"/>
        </w:rPr>
        <w:t>11</w:t>
      </w:r>
      <w:r w:rsidRPr="00AF7160">
        <w:t>so</w:t>
      </w:r>
      <w:r>
        <w:t>mos</w:t>
      </w:r>
      <w:r w:rsidRPr="00AF7160">
        <w:t xml:space="preserve"> </w:t>
      </w:r>
      <w:r>
        <w:t xml:space="preserve">262 </w:t>
      </w:r>
      <w:r w:rsidRPr="00AF7160">
        <w:t xml:space="preserve">cristianas y cristianos que </w:t>
      </w:r>
      <w:r>
        <w:t xml:space="preserve">compartimos un mismo </w:t>
      </w:r>
      <w:r w:rsidRPr="00AF7160">
        <w:t>comprom</w:t>
      </w:r>
      <w:r>
        <w:t>iso:</w:t>
      </w:r>
      <w:r w:rsidRPr="00AF7160">
        <w:t xml:space="preserve"> hacer presente el reino de Dios</w:t>
      </w:r>
      <w:r>
        <w:t xml:space="preserve"> desde la opción preferencial por los pobres</w:t>
      </w:r>
      <w:r w:rsidRPr="00AF7160">
        <w:t>.</w:t>
      </w:r>
      <w:r>
        <w:t xml:space="preserve"> </w:t>
      </w:r>
      <w:r w:rsidRPr="00AF7160">
        <w:t>¡Y</w:t>
      </w:r>
      <w:r>
        <w:t>, como en Pentecostés,</w:t>
      </w:r>
      <w:r w:rsidRPr="00AF7160">
        <w:t xml:space="preserve"> oímos hablar en nuestras propias lenguas de las </w:t>
      </w:r>
      <w:r>
        <w:t>buenas noticias</w:t>
      </w:r>
      <w:r w:rsidRPr="00AF7160">
        <w:t xml:space="preserve"> de Dios!</w:t>
      </w:r>
    </w:p>
    <w:p w14:paraId="30B7ECF2" w14:textId="77777777" w:rsidR="00880F0F" w:rsidRPr="00AF7160" w:rsidRDefault="00880F0F" w:rsidP="00880F0F">
      <w:pPr>
        <w:ind w:left="708"/>
        <w:rPr>
          <w:rFonts w:cs="Times New Roman"/>
          <w:color w:val="586364"/>
        </w:rPr>
      </w:pPr>
      <w:r>
        <w:t>[...]</w:t>
      </w:r>
    </w:p>
    <w:p w14:paraId="1B09D1E3" w14:textId="77777777" w:rsidR="00880F0F" w:rsidRPr="00AF7160" w:rsidRDefault="00880F0F" w:rsidP="00880F0F">
      <w:pPr>
        <w:ind w:left="708"/>
        <w:rPr>
          <w:sz w:val="32"/>
          <w:szCs w:val="32"/>
        </w:rPr>
      </w:pPr>
      <w:r w:rsidRPr="00AF7160">
        <w:rPr>
          <w:rFonts w:cs="Times New Roman"/>
          <w:color w:val="586364"/>
          <w:vertAlign w:val="superscript"/>
        </w:rPr>
        <w:t>37</w:t>
      </w:r>
      <w:r w:rsidRPr="00AF7160">
        <w:t>Quienes esta</w:t>
      </w:r>
      <w:r>
        <w:t>mos en este II Congreso Continental de Teología</w:t>
      </w:r>
      <w:r w:rsidRPr="00AF7160">
        <w:t xml:space="preserve"> </w:t>
      </w:r>
      <w:r>
        <w:t>nos estamos preguntando</w:t>
      </w:r>
      <w:r w:rsidRPr="00AF7160">
        <w:t>:</w:t>
      </w:r>
    </w:p>
    <w:p w14:paraId="62C5C05D" w14:textId="77777777" w:rsidR="00880F0F" w:rsidRPr="00AF7160" w:rsidRDefault="00880F0F" w:rsidP="00880F0F">
      <w:pPr>
        <w:ind w:left="708"/>
        <w:rPr>
          <w:sz w:val="32"/>
          <w:szCs w:val="32"/>
        </w:rPr>
      </w:pPr>
      <w:r w:rsidRPr="00AF7160">
        <w:t>—Hermanos y hermanas, ¿qué debemos hacer?</w:t>
      </w:r>
    </w:p>
    <w:p w14:paraId="577193E3" w14:textId="77777777" w:rsidR="00880F0F" w:rsidRPr="00AF7160" w:rsidRDefault="00880F0F" w:rsidP="00880F0F">
      <w:pPr>
        <w:ind w:left="708"/>
        <w:rPr>
          <w:sz w:val="32"/>
          <w:szCs w:val="32"/>
        </w:rPr>
      </w:pPr>
      <w:r w:rsidRPr="00AF7160">
        <w:rPr>
          <w:rFonts w:cs="Times New Roman"/>
          <w:color w:val="586364"/>
          <w:vertAlign w:val="superscript"/>
        </w:rPr>
        <w:t>38</w:t>
      </w:r>
      <w:r>
        <w:t>La Escritura nos recuerda:</w:t>
      </w:r>
    </w:p>
    <w:p w14:paraId="3B435F14" w14:textId="77777777" w:rsidR="00880F0F" w:rsidRDefault="00880F0F" w:rsidP="00880F0F">
      <w:pPr>
        <w:ind w:left="708"/>
      </w:pPr>
      <w:r w:rsidRPr="00AF7160">
        <w:t>—Vuélvanse a Dios</w:t>
      </w:r>
      <w:r>
        <w:t>,</w:t>
      </w:r>
      <w:r w:rsidRPr="00AF7160">
        <w:t xml:space="preserve"> vivan el bautismo en el nombre de Jesucristo, para actuar con la energía del Espíritu Santo</w:t>
      </w:r>
      <w:r>
        <w:t xml:space="preserve"> </w:t>
      </w:r>
      <w:r w:rsidRPr="00AF7160">
        <w:rPr>
          <w:rFonts w:cs="Times New Roman"/>
          <w:color w:val="586364"/>
          <w:vertAlign w:val="superscript"/>
        </w:rPr>
        <w:t>42</w:t>
      </w:r>
      <w:r>
        <w:t>y</w:t>
      </w:r>
      <w:r w:rsidRPr="00AF7160">
        <w:t xml:space="preserve"> </w:t>
      </w:r>
      <w:r>
        <w:t>ser</w:t>
      </w:r>
      <w:r w:rsidRPr="00AF7160">
        <w:t xml:space="preserve"> fieles en conservar la enseñanza de los apóstoles, en compartir lo que t</w:t>
      </w:r>
      <w:r>
        <w:t>ienen</w:t>
      </w:r>
      <w:r w:rsidRPr="00AF7160">
        <w:t>, en reunirse para partir el pan y en la oración</w:t>
      </w:r>
      <w:r>
        <w:t>, y “que todos se sienten en la mesa en la comensalidad de los frutos de la tierra” al decir de Leonardo Boff</w:t>
      </w:r>
      <w:r w:rsidRPr="00AF7160">
        <w:t>.</w:t>
      </w:r>
    </w:p>
    <w:p w14:paraId="22A36686" w14:textId="77777777" w:rsidR="00796D3C" w:rsidRDefault="00796D3C" w:rsidP="00796D3C">
      <w:pPr>
        <w:jc w:val="left"/>
      </w:pPr>
    </w:p>
    <w:p w14:paraId="71A0D780" w14:textId="77777777" w:rsidR="00880F0F" w:rsidRPr="00796D3C" w:rsidRDefault="00880F0F" w:rsidP="00796D3C">
      <w:pPr>
        <w:jc w:val="left"/>
        <w:rPr>
          <w:szCs w:val="24"/>
        </w:rPr>
      </w:pPr>
      <w:r>
        <w:t xml:space="preserve">Después de esta introducción, intervino Juan Luis Hernández </w:t>
      </w:r>
      <w:r w:rsidR="00796D3C">
        <w:t>con la página que preparó, titulada “</w:t>
      </w:r>
      <w:r w:rsidR="00796D3C">
        <w:rPr>
          <w:rFonts w:cs="Times New Roman"/>
          <w:szCs w:val="24"/>
        </w:rPr>
        <w:t>F</w:t>
      </w:r>
      <w:r w:rsidR="00796D3C" w:rsidRPr="00796D3C">
        <w:rPr>
          <w:rFonts w:cs="Times New Roman"/>
          <w:szCs w:val="24"/>
        </w:rPr>
        <w:t xml:space="preserve">rutos que el </w:t>
      </w:r>
      <w:r w:rsidR="00796D3C">
        <w:rPr>
          <w:rFonts w:cs="Times New Roman"/>
          <w:szCs w:val="24"/>
        </w:rPr>
        <w:t>E</w:t>
      </w:r>
      <w:r w:rsidR="00796D3C" w:rsidRPr="00796D3C">
        <w:rPr>
          <w:rFonts w:cs="Times New Roman"/>
          <w:szCs w:val="24"/>
        </w:rPr>
        <w:t>spíritu nos ofrece hoy</w:t>
      </w:r>
      <w:r w:rsidR="00796D3C">
        <w:rPr>
          <w:rFonts w:cs="Times New Roman"/>
          <w:szCs w:val="24"/>
        </w:rPr>
        <w:t>”, en la que recogió su percepción de los chispazos del Espíritu en la visión de realidad presentada por conferencistas y ponentes:</w:t>
      </w:r>
    </w:p>
    <w:p w14:paraId="42784BE0" w14:textId="77777777" w:rsidR="00880F0F" w:rsidRDefault="00880F0F" w:rsidP="00796D3C">
      <w:pPr>
        <w:ind w:left="708"/>
      </w:pPr>
      <w:r>
        <w:t>Bienaventurados en América Latina porque hemos visto, oído y experimentado el paso del Espíritu del Señor en nuestra vida que se ha hecho Historia. Porque si bien los cambios en la iglesia no resultan automáticamente de los cambios sociales, en nuestra región en el último medio siglo, los cambios en la iglesia latinoamericana animados por la teología de la liberación sí han impactado en los cambios sociales, económicos, culturales y políticos de nuestros países.</w:t>
      </w:r>
    </w:p>
    <w:p w14:paraId="1C03AC51" w14:textId="4571F591" w:rsidR="00880F0F" w:rsidRDefault="00F938EA" w:rsidP="00796D3C">
      <w:pPr>
        <w:ind w:left="708"/>
      </w:pPr>
      <w:r>
        <w:t>Regocijémonos</w:t>
      </w:r>
      <w:r w:rsidR="00880F0F">
        <w:t xml:space="preserve"> porque nuestra iglesia de los pobres, sencilla y semilla del reino, se ha hecho adulta con una teología que teniendo a la realidad como paso primero ha hecho del Espíritu fuerza transformadora. Este Espíritu surgido en la periferia interpeló muy pronto al corazón neurálgico de poder político y eclesiástico cuya reacción regó de testigos de la fe nuestra tierra y nuestras comunidades.</w:t>
      </w:r>
    </w:p>
    <w:p w14:paraId="53F64E08" w14:textId="77777777" w:rsidR="00880F0F" w:rsidRDefault="00880F0F" w:rsidP="00796D3C">
      <w:pPr>
        <w:ind w:left="708"/>
      </w:pPr>
      <w:r>
        <w:lastRenderedPageBreak/>
        <w:t>Alegrémonos porque la muerte martirial atrajo la justicia por el Espíritu. Nuestro pueblo aprendió a leer en la Biblia y animado por el poder de los pequeños, ayer se organizó y articuló para resistir y cambiar a sus dictaduras, y hoy lo hace para enfrentar a las trasnacionales extractivistas que quieren los minerales, la tierra y el agua. Hemos sido testigos de una fe que se ha convertido en fuerza movilizadora que hoy acompaña el camino de los migrantes al norte, que lucha contra quienes les han convertido en mercancías, que irrumpe con vigor para denunciar la escandalosa desigualdad y violencia como marcas de nuestra casa, acompañadas de la impunidad fruto de la corrupción.</w:t>
      </w:r>
    </w:p>
    <w:p w14:paraId="2B1C61FF" w14:textId="77777777" w:rsidR="00880F0F" w:rsidRDefault="00880F0F" w:rsidP="00796D3C">
      <w:pPr>
        <w:ind w:left="708"/>
      </w:pPr>
      <w:r>
        <w:t>Nuestro capital espiritual ha sido apoyar y orientar la acción del Espíritu, siempre desde abajo, desde el reverso de la historia como modo de proceder. No ha sido fácil, no es fácil ver al Espíritu, sobre todo si se presenta como buena noticia, como germen de vida. Y no es fácil porque en nuestra tierra parece predominar la cultura de la muerte en donde niños, jóvenes y mujeres están siendo explotados por el crimen organizado y el capitalismo depredador. No es fácil descubrirlo en medio de la pobreza urbana expansiva, de los efectos devastadores del cambio climático producidos por el dios-mercado, donde el calentamiento global palidece ante el calentamiento social; del abuso sistemático de los derechos humanos de millones de latinoamericanos por sus kakistócratas gobernantes.</w:t>
      </w:r>
    </w:p>
    <w:p w14:paraId="7AE84C59" w14:textId="77777777" w:rsidR="00880F0F" w:rsidRDefault="00880F0F" w:rsidP="00796D3C">
      <w:pPr>
        <w:ind w:left="708"/>
      </w:pPr>
      <w:r>
        <w:t>Pero ante la hegemonía de la injusticia estructural que se presenta como “mal común” emerge una brisa suave, un Dios discreto que nos hará ver que la clave en nuestro mundo es el herido, no nosotros, que la clave es el pobre que no tiene derecho a tener derechos. Y ese Espíritu nos ha hecho salir en busca de los pobres de Jesucristo y nos hemos encontrado con los jóvenes que tanto en este Congreso como en nuestras sociedades se están convirtiendo en sujetos sociopolíticos ya sea para dar su palabra, cambiar el sistema universitario chileno, combatir la corrupción en Brasil o democratizar los medios en comunicación en México.</w:t>
      </w:r>
    </w:p>
    <w:p w14:paraId="3CC5F4EF" w14:textId="77777777" w:rsidR="00880F0F" w:rsidRDefault="00880F0F" w:rsidP="00796D3C">
      <w:pPr>
        <w:ind w:left="708"/>
      </w:pPr>
      <w:r>
        <w:t xml:space="preserve">Hoy miles de personas en Latinoamérica construyen un polo profético, prácticamente en todas las trincheras donde la vida clama. Aquí y allá el Espíritu se presenta como una energía en movimiento con una dirección, construyendo la paz en territorios donde abunda la violencia, articulando redes de comercio justo y economía solidaria ahí donde el consumismo voraz crea necesidades que en realidad son innecesarias, practicando en la vida cotidiana el buen vivir, el afecto y la corresponsabilidad con el otro. Frente al feminicidio atroz las mujeres se alzan en liderazgo, combatividad e inteligencia para actuar. Sí, constatemos, crece la cizaña, pero a continuación, el trigo. </w:t>
      </w:r>
    </w:p>
    <w:p w14:paraId="11523F62" w14:textId="77777777" w:rsidR="00880F0F" w:rsidRDefault="00880F0F" w:rsidP="00796D3C">
      <w:pPr>
        <w:ind w:left="708"/>
      </w:pPr>
      <w:r>
        <w:t xml:space="preserve">El Espíritu de nuestra iglesia de los pobres ofreció a la iglesia universal a Francisco y a través de él quiere reformar la iglesia. Aprovechemos el </w:t>
      </w:r>
      <w:r w:rsidRPr="002268FE">
        <w:rPr>
          <w:i/>
        </w:rPr>
        <w:t>momentum</w:t>
      </w:r>
      <w:r>
        <w:t>, construyamos todas las sinergias posibles, sabedores que la verdad de la realidad se juega abajo. No esperemos el poder de una persona sino el poder del Espíritu que anima al pueblo pobre, ese, que a pesar de su pequeñez e insignificancia, le temen tanto desde arriba.</w:t>
      </w:r>
    </w:p>
    <w:p w14:paraId="1B563BD1" w14:textId="77777777" w:rsidR="00880F0F" w:rsidRDefault="00880F0F" w:rsidP="00796D3C">
      <w:pPr>
        <w:ind w:left="708"/>
      </w:pPr>
      <w:r>
        <w:t xml:space="preserve">En medio del deterioro institucional generalizado, nuestra iglesia sigue teniendo credibilidad y aceptación en nuestra región. A pesar de sus escándalos y contradicciones, nuestra iglesia sigue teniendo una enorme fuerza transformadora de la realidad cuando tiene praxis profética. En nuestra tierra el </w:t>
      </w:r>
      <w:r>
        <w:lastRenderedPageBreak/>
        <w:t>dolor de la injusticia no tarda en derivar en solidaridad, organización, articulación, profetismo, acción política, gracias a la acción del Espíritu.</w:t>
      </w:r>
    </w:p>
    <w:p w14:paraId="564170A7" w14:textId="77777777" w:rsidR="00880F0F" w:rsidRDefault="00880F0F" w:rsidP="00796D3C">
      <w:pPr>
        <w:ind w:left="708"/>
      </w:pPr>
      <w:r>
        <w:t xml:space="preserve">¿Reforma de la iglesia? Regresemos a Galilea una y otra vez, ahí con el pueblo crucificado y ahí encontraremos una hoja de ruta para cambiar nuestra iglesia. En esta caminada, sin miedo, con espíritu abierto hablemos de cómo construir una iglesia más inclusiva, misericordiosa, donde cada cual con su taburete tenga un puesto y una misión. Una iglesia formadora de ciudadanos que con pasión y densidad se hagan cargo de la realidad, una iglesia donde el pueblo se siga haciendo sujeto, alimentando desde de la fe su conciencia en sí y su conciencia para sí. </w:t>
      </w:r>
    </w:p>
    <w:p w14:paraId="278BAB8F" w14:textId="77777777" w:rsidR="00880F0F" w:rsidRDefault="00880F0F" w:rsidP="00796D3C">
      <w:pPr>
        <w:ind w:left="708"/>
      </w:pPr>
      <w:r>
        <w:t>Regresemos a nuestros lugares de origen con el Espíritu revitalizado, alborozado de encuentro. Y desde nuestras pastorales alentemos la mística de la articulación para incidir más eficazmente en la realidad. Con simpatía y compasión. A vivir en la cotidianidad. A ser siendo. Al cultivo asiduo de la oración. Para que nuestro anhelo de la justicia brote de nuestra fe. Que el Espíritu del Señor nos acompañe. Así sea.</w:t>
      </w:r>
    </w:p>
    <w:p w14:paraId="34414E36" w14:textId="77777777" w:rsidR="00880F0F" w:rsidRDefault="00880F0F" w:rsidP="00880F0F"/>
    <w:p w14:paraId="48624F79" w14:textId="77777777" w:rsidR="00796D3C" w:rsidRPr="00DF3B4E" w:rsidRDefault="00796D3C" w:rsidP="00DF3B4E">
      <w:r>
        <w:t>La siguiente intervención fue de Juan Hernández Pico, S. J., cuyo cometido era recoger</w:t>
      </w:r>
      <w:r w:rsidR="00DF3B4E">
        <w:t>,</w:t>
      </w:r>
      <w:r>
        <w:t xml:space="preserve"> desde la perspectiva del juzgar</w:t>
      </w:r>
      <w:r w:rsidR="00DF3B4E">
        <w:t xml:space="preserve">, los </w:t>
      </w:r>
      <w:r w:rsidR="00DF3B4E" w:rsidRPr="00DF3B4E">
        <w:t>“</w:t>
      </w:r>
      <w:r w:rsidR="00DF3B4E">
        <w:rPr>
          <w:rFonts w:cs="Times New Roman"/>
          <w:szCs w:val="24"/>
        </w:rPr>
        <w:t>C</w:t>
      </w:r>
      <w:r w:rsidR="00DF3B4E" w:rsidRPr="00DF3B4E">
        <w:rPr>
          <w:rFonts w:cs="Times New Roman"/>
          <w:szCs w:val="24"/>
        </w:rPr>
        <w:t xml:space="preserve">hispazos del </w:t>
      </w:r>
      <w:r w:rsidR="00DF3B4E">
        <w:rPr>
          <w:rFonts w:cs="Times New Roman"/>
          <w:szCs w:val="24"/>
        </w:rPr>
        <w:t>E</w:t>
      </w:r>
      <w:r w:rsidR="00DF3B4E" w:rsidRPr="00DF3B4E">
        <w:rPr>
          <w:rFonts w:cs="Times New Roman"/>
          <w:szCs w:val="24"/>
        </w:rPr>
        <w:t xml:space="preserve">spíritu </w:t>
      </w:r>
      <w:r w:rsidR="00DF3B4E">
        <w:rPr>
          <w:rFonts w:cs="Times New Roman"/>
          <w:szCs w:val="24"/>
        </w:rPr>
        <w:t>S</w:t>
      </w:r>
      <w:r w:rsidR="00DF3B4E" w:rsidRPr="00DF3B4E">
        <w:rPr>
          <w:rFonts w:cs="Times New Roman"/>
          <w:szCs w:val="24"/>
        </w:rPr>
        <w:t xml:space="preserve">anto en el </w:t>
      </w:r>
      <w:r w:rsidR="00DF3B4E">
        <w:rPr>
          <w:rFonts w:cs="Times New Roman"/>
          <w:szCs w:val="24"/>
        </w:rPr>
        <w:t>S</w:t>
      </w:r>
      <w:r w:rsidR="00DF3B4E" w:rsidRPr="00DF3B4E">
        <w:rPr>
          <w:rFonts w:cs="Times New Roman"/>
          <w:szCs w:val="24"/>
        </w:rPr>
        <w:t xml:space="preserve">egundo </w:t>
      </w:r>
      <w:r w:rsidR="00DF3B4E">
        <w:rPr>
          <w:rFonts w:cs="Times New Roman"/>
          <w:szCs w:val="24"/>
        </w:rPr>
        <w:t>C</w:t>
      </w:r>
      <w:r w:rsidR="00DF3B4E" w:rsidRPr="00DF3B4E">
        <w:rPr>
          <w:rFonts w:cs="Times New Roman"/>
          <w:szCs w:val="24"/>
        </w:rPr>
        <w:t xml:space="preserve">ongreso de </w:t>
      </w:r>
      <w:r w:rsidR="00DF3B4E">
        <w:rPr>
          <w:rFonts w:cs="Times New Roman"/>
          <w:szCs w:val="24"/>
        </w:rPr>
        <w:t>T</w:t>
      </w:r>
      <w:r w:rsidR="00DF3B4E" w:rsidRPr="00DF3B4E">
        <w:rPr>
          <w:rFonts w:cs="Times New Roman"/>
          <w:szCs w:val="24"/>
        </w:rPr>
        <w:t xml:space="preserve">eología de </w:t>
      </w:r>
      <w:r w:rsidR="00DF3B4E">
        <w:rPr>
          <w:rFonts w:cs="Times New Roman"/>
          <w:szCs w:val="24"/>
        </w:rPr>
        <w:t>A</w:t>
      </w:r>
      <w:r w:rsidR="00DF3B4E" w:rsidRPr="00DF3B4E">
        <w:rPr>
          <w:rFonts w:cs="Times New Roman"/>
          <w:szCs w:val="24"/>
        </w:rPr>
        <w:t xml:space="preserve">merindia”, </w:t>
      </w:r>
      <w:r w:rsidR="00DF3B4E">
        <w:rPr>
          <w:rFonts w:cs="Times New Roman"/>
          <w:szCs w:val="24"/>
        </w:rPr>
        <w:t>que fue el título de</w:t>
      </w:r>
      <w:r w:rsidR="00DF3B4E" w:rsidRPr="00DF3B4E">
        <w:rPr>
          <w:rFonts w:cs="Times New Roman"/>
          <w:szCs w:val="24"/>
        </w:rPr>
        <w:t xml:space="preserve"> su intervención:</w:t>
      </w:r>
    </w:p>
    <w:p w14:paraId="7E8FB756" w14:textId="77777777" w:rsidR="00796D3C" w:rsidRDefault="00796D3C" w:rsidP="00DF3B4E">
      <w:pPr>
        <w:ind w:left="708"/>
        <w:rPr>
          <w:rFonts w:cs="Times New Roman"/>
          <w:b/>
          <w:szCs w:val="24"/>
        </w:rPr>
      </w:pPr>
      <w:r>
        <w:rPr>
          <w:rFonts w:cs="Times New Roman"/>
          <w:b/>
          <w:szCs w:val="24"/>
        </w:rPr>
        <w:t xml:space="preserve">Nota previa: </w:t>
      </w:r>
      <w:r w:rsidRPr="00DF3B4E">
        <w:rPr>
          <w:rFonts w:cs="Times New Roman"/>
          <w:szCs w:val="24"/>
        </w:rPr>
        <w:t>He recogido estos chispazos bajo el esquema que nos ofreció en su conferencia Gustavo Gutiérrez: Espiritualidad, Teología, Evangelización. He aquí los resultados pasados por mi filtro. Ojalá que esta Asamblea y el Espíritu Santo reconozcan algo suyo en ellos.</w:t>
      </w:r>
    </w:p>
    <w:p w14:paraId="6A794B09" w14:textId="77777777" w:rsidR="00796D3C" w:rsidRDefault="00796D3C" w:rsidP="00DF3B4E">
      <w:pPr>
        <w:ind w:left="708"/>
        <w:rPr>
          <w:rFonts w:cs="Times New Roman"/>
          <w:b/>
          <w:szCs w:val="24"/>
        </w:rPr>
      </w:pPr>
      <w:r>
        <w:rPr>
          <w:rFonts w:cs="Times New Roman"/>
          <w:b/>
          <w:szCs w:val="24"/>
        </w:rPr>
        <w:t>Nuestra Espiritualidad Latinoamericana</w:t>
      </w:r>
    </w:p>
    <w:p w14:paraId="4A408E95" w14:textId="77777777" w:rsidR="00796D3C" w:rsidRDefault="00796D3C" w:rsidP="00DF3B4E">
      <w:pPr>
        <w:ind w:left="708"/>
        <w:rPr>
          <w:rFonts w:cs="Times New Roman"/>
          <w:szCs w:val="24"/>
        </w:rPr>
      </w:pPr>
      <w:r>
        <w:rPr>
          <w:rFonts w:cs="Times New Roman"/>
          <w:szCs w:val="24"/>
        </w:rPr>
        <w:t xml:space="preserve">Proviene de una experiencia radical de Dios en la recepción del Concilio Vaticano II en Medellín y Puebla. Una experiencia realmente mística del paso de Dios por este continente. Una experiencia que nos hace ver el pecado estructural en la injusticia cometida contra los pobres de Jesucristo, y nos lleva en Medellín y Puebla a recibir en la lucha por la justicia el don de la paz y al Espíritu de Jesús de Nazaret que nos lo dona. Hemos reconocido desde las comunidades eclesiales de base la irrupción de los pobres en la Iglesia, hemos aprendido de su lucha por la vida, y afirmamos una opción preferencial por ellas y ellos, a quienes Dios, por ser pobres, los defiende y los ama. Experimentamos décadas de agravio e incomprensión eclesial y de ataque social sin piedad a la vida de los pobres y de sus acompañantes y defensores que termina en el asesinato martirial de tantos de ellos, Romero solo el más emblemático. Hemos recibido un gran esfuerzo de nuestros obispos por recuperar en Aparecida lo que se bloqueó en Santo Domingo y enlazar así de nuevo con Medellín y Puebla.  Experimentamos una gratitud cordial por Francisco, obispo de Roma salido de nuestro continente, que quiere una Iglesia pobre, como la quiso Medellín, y para los pobres, como la quiso Puebla. Experimentamos la necesidad de un nuevo paradigma civilizatorio: una mesa común para todos, la dignidad y el liderazgo de las mujeres, la memoria recuperada de la historia de los pueblos indoafroamericanos. En cercanía con ellos experimentamos la verdad escondida en sus religiones y en sus culturas y nos sumergimos en ellas con profundo  </w:t>
      </w:r>
      <w:r>
        <w:rPr>
          <w:rFonts w:cs="Times New Roman"/>
          <w:szCs w:val="24"/>
        </w:rPr>
        <w:lastRenderedPageBreak/>
        <w:t xml:space="preserve">respeto y el mismo discernimiento que nos exige el Espíritu de Jesús y del Padre-Madre con nuestra propia memoria de Jesucristo.     </w:t>
      </w:r>
    </w:p>
    <w:p w14:paraId="29AABCB4" w14:textId="77777777" w:rsidR="00796D3C" w:rsidRDefault="00796D3C" w:rsidP="00DF3B4E">
      <w:pPr>
        <w:ind w:left="708"/>
        <w:rPr>
          <w:rFonts w:cs="Times New Roman"/>
          <w:b/>
          <w:szCs w:val="24"/>
        </w:rPr>
      </w:pPr>
      <w:r>
        <w:rPr>
          <w:rFonts w:cs="Times New Roman"/>
          <w:b/>
          <w:szCs w:val="24"/>
        </w:rPr>
        <w:t>Nuestra Teología Latinoamericana</w:t>
      </w:r>
    </w:p>
    <w:p w14:paraId="1615FF50" w14:textId="77777777" w:rsidR="00796D3C" w:rsidRDefault="00796D3C" w:rsidP="00DF3B4E">
      <w:pPr>
        <w:ind w:left="708"/>
        <w:rPr>
          <w:rFonts w:cs="Times New Roman"/>
          <w:szCs w:val="24"/>
        </w:rPr>
      </w:pPr>
      <w:r>
        <w:rPr>
          <w:rFonts w:cs="Times New Roman"/>
          <w:szCs w:val="24"/>
        </w:rPr>
        <w:t>Nuestra teología latinoamericana parte de la realidad. El análisis social ayuda a que la teología latinoamericana sea una teología de ojos abiertos sobre el mundo. Por eso podemos decir hoy que nos acosa la perversión de la fe en los diversos fundamentalismos. El más grande fundamentalismo, el macroeconomismo capitalista y la conversión de la sociedad en mercado transnacional. Además, la conciencia de superioridad de la civilización occidental, el fundamentalismo científico y todos los fundamentalismos terroristas.  Somos así capaces de contribuir a la crítica de nuestro propio fundamentalismo doctrinario que deja de lado el amor y la misericordia. En medio de las terribles guerras que cobran miles y miles de víctimas, afirmamos una alianza posible entre las diversas fes religiosas y la tecnociencia autocrítica para responsabilizarnos de la vida en este planeta, que goza consciente y responsablemente  de los bienes de la creación divina.</w:t>
      </w:r>
    </w:p>
    <w:p w14:paraId="64F06332" w14:textId="77777777" w:rsidR="00796D3C" w:rsidRDefault="00796D3C" w:rsidP="00DF3B4E">
      <w:pPr>
        <w:ind w:left="708"/>
        <w:rPr>
          <w:rFonts w:cs="Times New Roman"/>
          <w:szCs w:val="24"/>
        </w:rPr>
      </w:pPr>
      <w:r>
        <w:rPr>
          <w:rFonts w:cs="Times New Roman"/>
          <w:szCs w:val="24"/>
        </w:rPr>
        <w:t>La elección de Francisco señala una oportunidad para reforzar el legado del Vaticano II y su recepción después del invierno que ocupó casi 40 años. La corriente de la Iglesia de los pobres puede recuperar terreno eclesial en este cincuentenario de la clausura del Concilio y del pacto de las Catacumbas. En esta época de realidades eclesiales  continentales tan diferentes, es importante  volver teológicamente a lo esencial del sistema cristiano, y recuperar con la gente la credibilidad perdida, apoyando el auge de los carismas , especialmente en el laicado y su sentido de la fe, y luchar por superar la tendencia a ser en los ministerios ordenados portadores de un poder de dominación y no de un servicio fraterno. Teológicamente la Iglesia latinoamericana tiene el reto de mantener su creatividad en la opción por los pobres.</w:t>
      </w:r>
    </w:p>
    <w:p w14:paraId="751A6BC6" w14:textId="77777777" w:rsidR="00796D3C" w:rsidRDefault="00796D3C" w:rsidP="00DF3B4E">
      <w:pPr>
        <w:ind w:left="708"/>
        <w:rPr>
          <w:rFonts w:cs="Times New Roman"/>
          <w:szCs w:val="24"/>
        </w:rPr>
      </w:pPr>
      <w:r>
        <w:rPr>
          <w:rFonts w:cs="Times New Roman"/>
          <w:szCs w:val="24"/>
        </w:rPr>
        <w:t>Hemos de recuperar teológicamente el dejarnos atravesar e inspirar desde abajo</w:t>
      </w:r>
      <w:r w:rsidRPr="000957A6">
        <w:rPr>
          <w:rFonts w:cs="Times New Roman"/>
          <w:szCs w:val="24"/>
        </w:rPr>
        <w:t xml:space="preserve"> </w:t>
      </w:r>
      <w:r>
        <w:rPr>
          <w:rFonts w:cs="Times New Roman"/>
          <w:szCs w:val="24"/>
        </w:rPr>
        <w:t xml:space="preserve">Nuestra evangelización ha de partir de las bienaventuranzas por el Espíritu de Jesús, por la </w:t>
      </w:r>
      <w:r>
        <w:rPr>
          <w:rFonts w:cs="Times New Roman"/>
          <w:i/>
          <w:szCs w:val="24"/>
        </w:rPr>
        <w:t>Rúah</w:t>
      </w:r>
      <w:r>
        <w:rPr>
          <w:rFonts w:cs="Times New Roman"/>
          <w:szCs w:val="24"/>
        </w:rPr>
        <w:t>, ese viento que puede ser suave brisa y fuego devorador, energía con una dirección, aunque no sepamos de dónde viene y a dónde nos llevará. Es la invasión del que ora en nosotros con gemidos inenarrables cuando no sabemos cómo orar. Y refuerza la inspiración de seguir a Jesús de Nazaret, el Cristo, quien llama a la puerta para entrar, si le abrimos,  en nuestra casa, cenar con nosotros y nosotros con Él. El Espíritu de Jesús es quien guió a nuestros Hermanos del Vaticano II, es quien trastocó planes curiales e inspiró la elección de Francisco, el hombre venido del fin del mundo. Es quien nos llama a amar a este mundo, a esta tierra nuestra tan querida, como el Padre la amó y le envió a su Hijo único. Es quien conmueve los corazones y los pone en el camino de la reforma eclesial necesaria para que brille la luz en este mundo entenebrecido, sepa sabrosa la dedicación a esta tarea servicial y esta humilde ciudad que es la Iglesia Latinoamericana sea, sobre el promontorio, faro indicador del nuevo rumbo siempre necesario según los signos de los tiempos.</w:t>
      </w:r>
    </w:p>
    <w:p w14:paraId="11A57961" w14:textId="77777777" w:rsidR="00796D3C" w:rsidRDefault="00796D3C" w:rsidP="00DF3B4E">
      <w:pPr>
        <w:ind w:left="708"/>
        <w:rPr>
          <w:rFonts w:cs="Times New Roman"/>
          <w:b/>
          <w:szCs w:val="24"/>
        </w:rPr>
      </w:pPr>
      <w:r>
        <w:rPr>
          <w:rFonts w:cs="Times New Roman"/>
          <w:b/>
          <w:szCs w:val="24"/>
        </w:rPr>
        <w:t>Nuestra evangelización</w:t>
      </w:r>
    </w:p>
    <w:p w14:paraId="142E27D4" w14:textId="77777777" w:rsidR="00796D3C" w:rsidRDefault="00796D3C" w:rsidP="00DF3B4E">
      <w:pPr>
        <w:ind w:left="708"/>
        <w:rPr>
          <w:rFonts w:cs="Times New Roman"/>
          <w:szCs w:val="24"/>
        </w:rPr>
      </w:pPr>
      <w:r>
        <w:rPr>
          <w:rFonts w:cs="Times New Roman"/>
          <w:szCs w:val="24"/>
        </w:rPr>
        <w:t>No podemos evangelizar sin haber pasado por una experiencia del Espíritu, como Jesús de Nazaret en su bautismo. Desde ella h</w:t>
      </w:r>
      <w:r w:rsidRPr="003E2704">
        <w:rPr>
          <w:rFonts w:cs="Times New Roman"/>
          <w:szCs w:val="24"/>
        </w:rPr>
        <w:t>emos de proclam</w:t>
      </w:r>
      <w:r>
        <w:rPr>
          <w:rFonts w:cs="Times New Roman"/>
          <w:szCs w:val="24"/>
        </w:rPr>
        <w:t xml:space="preserve">ar el evangelio de Jesucristo en la realidad latinoamericana. ¡Ay de nosotros si no evangelizamos y no nos dejamos evangelizar por los pobres! No podemos </w:t>
      </w:r>
      <w:r>
        <w:rPr>
          <w:rFonts w:cs="Times New Roman"/>
          <w:szCs w:val="24"/>
        </w:rPr>
        <w:lastRenderedPageBreak/>
        <w:t>avergonzarnos de proclamar como Jesús en Nazaret que “el Espíritu nos ha ungido y nos ha enviado a dar la buena noticia a los pobres, a anunciar la libertad a los cautivos y la vista a los ciegos, para poner en libertad a los oprimidos, para proclamar el año de gracia  del Señor” (Lc 4, 18). Porque eso se ha cumplido en América Latina en nuestro tiempo. Nuestra evangelización ha de ser profética, como la de Jesús de Nazaret. Nuestra evangelización ha de partir de las bienaventuranzas sin tener miedo a los aies que nos sugiere nuestra sociedad injusta y la economía que mata.  Ha de hacerse también  en parábolas para probar continuamente la sinceridad de quienes nos oyen y descubrir así los corazones abiertos a la misericordia y los que se cierran a ella. Ha de anunciar continuamente que solo se entra en el Reino y solo se ve el Reino si se nace de nuevo (Jn 3, 3-5) como nuevas criaturas para que se reproduzca en nosotros la creación del mundo y la exclamación admirativa de que todo es bueno, especialmente la humanidad formada de mujeres y hombres, imagen de Dios (Gn 1, 31.27). Ha de anunciar así el gozo del evangelio sin dejar de denunciar el mal que nos acosa y pretende asesinar a los mejores. Ha de pretender la gran revolución de la igualdad anunciando que por el bautismo no se distingue en la Iglesia “judío y griego, esclavo y libre, hombre y mujer” porque todos somos una sola comunidad en Cristo (Gal 3, 28). Hemos de anunciar que en la Iglesia estamos siempre bajo la sombra de la tentación del poder dominante que se impone (Mc 10, 42-43), y que no sigue el ejemplo de Jesús y no  limpia los pies de compañeras y compañeros a partir del amor que ama hasta el extremo (Jn 13, 1-15). Y que por eso la reforma de la Iglesia es siempre necesaria y no puede ser domesticado el Evangelio por ningún derecho Canónico. Hemos de anunciar la belleza de la diversidad de lenguas, pueblos, razas y religiones, defender la li</w:t>
      </w:r>
      <w:r w:rsidR="00DF3B4E">
        <w:rPr>
          <w:rFonts w:cs="Times New Roman"/>
          <w:szCs w:val="24"/>
        </w:rPr>
        <w:t>bertad religiosa, la inculturació</w:t>
      </w:r>
      <w:r>
        <w:rPr>
          <w:rFonts w:cs="Times New Roman"/>
          <w:szCs w:val="24"/>
        </w:rPr>
        <w:t xml:space="preserve">n de la fe en los diferentes pueblos, la autoridad de los mártires y de los pobres. Hemos de dar testimonio de Jesucristo crucificado, asesinado por el poder sacerdotal e imperial pero mártir, primer testigo, el Viviente (Ap 1, 5.18), que nos envía al Espíritu (Jn 14, 26). Y hemos de anunciar que para que la Iglesia sea creíble ha de servir, como Jesús (Lc 22, 27) la mesa de la Palabra y la mesa de la Eucaristía con ministerios vividos en comunidades de base y de solidaridad, capaces de una relación interpersonal fraterna y sororal. Finalmente hemos de anunciar que solo seremos fieles al Espíritu de Jesús y del Padre si seguimos siempre,  viejos, maduros y jóvenes saliendo en busca de los pobres de Jesucristo, los emigrantes, los despreciados por el racismo, los oprimidos por el fetiche dinero, los despojados de la casa común y todos los heridos en el duro caminar por esta tierra que tanto amamos (Mt 25, 31-46) porque somos hijas e hijos del “Dios, amigo de la vida” (Sab 11, 26), igual que lo hizo María de Nazaret, la Guadalupana con sus hijos indios oprimidos y empobrecidos. “¡Jallaya, jallaya!” </w:t>
      </w:r>
    </w:p>
    <w:p w14:paraId="49BA9C39" w14:textId="77777777" w:rsidR="00796D3C" w:rsidRPr="003E2704" w:rsidRDefault="00796D3C" w:rsidP="00796D3C">
      <w:pPr>
        <w:rPr>
          <w:rFonts w:cs="Times New Roman"/>
          <w:szCs w:val="24"/>
        </w:rPr>
      </w:pPr>
    </w:p>
    <w:p w14:paraId="170816FE" w14:textId="77777777" w:rsidR="00796D3C" w:rsidRPr="00DF3B4E" w:rsidRDefault="00DF3B4E" w:rsidP="00DF3B4E">
      <w:r w:rsidRPr="00DF3B4E">
        <w:t xml:space="preserve">La </w:t>
      </w:r>
      <w:r>
        <w:t xml:space="preserve">última intervención fue de Isabel Corpas de Posada, a quien le correspondió </w:t>
      </w:r>
      <w:r w:rsidR="007E4685">
        <w:t>escrutar los “chispazos” del Espíritu en torno al hacer, en cuanto momento tres del método teológico latinoamericano, que no puedo aislar de los otros dos</w:t>
      </w:r>
    </w:p>
    <w:p w14:paraId="2C66D169" w14:textId="77777777" w:rsidR="00DF3B4E" w:rsidRDefault="00DF3B4E" w:rsidP="007E4685">
      <w:pPr>
        <w:ind w:left="708"/>
      </w:pPr>
      <w:r>
        <w:t xml:space="preserve">En esta efusión del Espíritu que ha sido este encuentro, en este kairós latinoamericano, </w:t>
      </w:r>
      <w:r w:rsidR="007E4685">
        <w:t>e</w:t>
      </w:r>
      <w:r>
        <w:t xml:space="preserve">ncuentro que dichos “chispazos” del Espíritu apuntan insistentemente hacia una reforma de la Iglesia que “no ha asumido la modernidad” y que es preciso “descentralizar dando protagonismo a las </w:t>
      </w:r>
      <w:r>
        <w:lastRenderedPageBreak/>
        <w:t xml:space="preserve">Conferencias Episcopales”, anotaba Cecilia Tovar, como también que es excluyente, según nos recordó Virginia Azcuy. </w:t>
      </w:r>
    </w:p>
    <w:p w14:paraId="7F7C7964" w14:textId="77777777" w:rsidR="00DF3B4E" w:rsidRDefault="00DF3B4E" w:rsidP="007E4685">
      <w:pPr>
        <w:ind w:left="708"/>
      </w:pPr>
      <w:r>
        <w:t xml:space="preserve">Y apuntan a la necesidad de deconstruir el actual modelo de estructura jerárquica para reconstruir un nuevo modelo que es –lo dijo Carlos Schikendantz– el que planteara Vaticano II y su desarrollo ulterior en Medellín, Puebla, Santo Domingo y Aparecida: modelo que no se ha operativizado, para lo cual es hora de “retomar algunos capítulos pendientes” que fue como Virginia Azcuy lo expresó. Nuevo modelo de Iglesia, precisaba Schikendantz, “más sinodal que no se identifique con una persona”. </w:t>
      </w:r>
    </w:p>
    <w:p w14:paraId="6549DFC5" w14:textId="77777777" w:rsidR="00DF3B4E" w:rsidRPr="005A62E2" w:rsidRDefault="00DF3B4E" w:rsidP="007E4685">
      <w:pPr>
        <w:ind w:left="708"/>
      </w:pPr>
      <w:r>
        <w:t xml:space="preserve">Los y las conferencistas han propuesto –y son “chispazos”– que el cambio se articule desde la opción preferencial por los pobres: en la “pobreza que no es solamente económica; también el color de la piel o el hecho de ser mujer, nos hace pobres, insignificantes, no-personas, sin derecho a tener derechos”, como dijo Gustavo Gutiérrez y a lo cual yo agrego: en el entorno eclesial, somos las mujeres y los laicos los anawim, los que carecemos de poder. Que, por eso, sea una Iglesia inclusiva, propuso Virginia Azcuy, también en la línea de Vaticano II: en la que los laicos y las laicas asuman su responsabilidad bautismal en la construcción de la comunión y en la realización de la misión, comoquiera que </w:t>
      </w:r>
      <w:r w:rsidRPr="005A62E2">
        <w:t xml:space="preserve">“lo sustantivo es el bautismo” dijo Virginia mientras todo lo demás es adjetivo; y que, al mismo, tiempo, se reconozca efectivamente </w:t>
      </w:r>
      <w:r>
        <w:t xml:space="preserve">el </w:t>
      </w:r>
      <w:r w:rsidRPr="00496461">
        <w:rPr>
          <w:i/>
        </w:rPr>
        <w:t>sensus fidei</w:t>
      </w:r>
      <w:r>
        <w:t xml:space="preserve">, como también </w:t>
      </w:r>
      <w:r w:rsidRPr="005A62E2">
        <w:t>el liderazgo y servicio de las mujeres</w:t>
      </w:r>
      <w:r>
        <w:t xml:space="preserve"> en la Iglesia</w:t>
      </w:r>
      <w:r w:rsidRPr="005A62E2">
        <w:t xml:space="preserve">, que como </w:t>
      </w:r>
      <w:r>
        <w:t xml:space="preserve">también </w:t>
      </w:r>
      <w:r w:rsidRPr="005A62E2">
        <w:t xml:space="preserve">lo dijo Virginia, se “amplíen los espacios de escucha y reconocimiento”. </w:t>
      </w:r>
    </w:p>
    <w:p w14:paraId="5E1A7EE0" w14:textId="77777777" w:rsidR="00DF3B4E" w:rsidRDefault="00DF3B4E" w:rsidP="007E4685">
      <w:pPr>
        <w:ind w:left="708"/>
      </w:pPr>
      <w:r w:rsidRPr="005A62E2">
        <w:t>Pero apuntan los “chispazos”, también, a tomar en serio que es el Espíritu, que está presente en la búsqueda del más”, como dijo Marcelo Barros citando a Elizabeth Johnson, el que es capaz de operar esos cambios. Y que “el Espíritu del Señor actúa desde abajo”, nos recordó Víctor Codina, subrayando “que el Espíritu no ha actuado desde arriba, desde el poder, sino desde abajo”, pero que cuando coincide la respuesta al Espíritu en quienes detentan la responsabilidad de dirigir la Iglesia y en quienes se deciden a cambiarla, esta sinergia es el auténtico kairós que esperamos se concrete en esta primavera eclesial.</w:t>
      </w:r>
    </w:p>
    <w:p w14:paraId="3982504F" w14:textId="77777777" w:rsidR="00DF3B4E" w:rsidRDefault="00DF3B4E" w:rsidP="007E4685">
      <w:pPr>
        <w:ind w:left="708"/>
      </w:pPr>
      <w:r>
        <w:t>Esta es la tarea que tenemos entre manos, la que nos espera, la que hemos venido realizando en nuestros espacios de trabajo y vamos a continuar como Iglesia que camina en el Espíritu desde la opción prioritaria por los pobres y por todos los y las “ninguneadas” de la historia, los y las “sin voz”. Y, como lo afirmaba Pedro Trigo, “desde el discipulado de los pobres con espíritu”.</w:t>
      </w:r>
    </w:p>
    <w:p w14:paraId="574FC6FB" w14:textId="77777777" w:rsidR="00DF3B4E" w:rsidRPr="00BF1BA1" w:rsidRDefault="00DF3B4E" w:rsidP="00DF3B4E">
      <w:r>
        <w:t xml:space="preserve"> </w:t>
      </w:r>
    </w:p>
    <w:p w14:paraId="2A9174AF" w14:textId="5B3097DB" w:rsidR="007E4685" w:rsidRDefault="007E4685" w:rsidP="00880F0F">
      <w:r>
        <w:t>Tras las intervenciones de Juan Luis Hernández, Juan Hernández Pico, S. J.</w:t>
      </w:r>
      <w:r w:rsidR="00DF3B4E">
        <w:t>,</w:t>
      </w:r>
      <w:r>
        <w:t xml:space="preserve"> e Isabel Corpas de Posada,</w:t>
      </w:r>
      <w:r w:rsidR="00DF3B4E">
        <w:t xml:space="preserve"> Pablo Bonavía invitó a los </w:t>
      </w:r>
      <w:r>
        <w:t xml:space="preserve">y las </w:t>
      </w:r>
      <w:r w:rsidR="00DF3B4E">
        <w:t>participantes a un</w:t>
      </w:r>
      <w:r>
        <w:t>os instantes</w:t>
      </w:r>
      <w:r w:rsidR="00DF3B4E">
        <w:t xml:space="preserve"> de oración para </w:t>
      </w:r>
      <w:r>
        <w:t>completar estas miradas desde</w:t>
      </w:r>
      <w:r w:rsidR="00DF3B4E">
        <w:t xml:space="preserve"> su propia reflexión </w:t>
      </w:r>
      <w:r>
        <w:t xml:space="preserve">y a poner por escrito </w:t>
      </w:r>
      <w:r w:rsidR="00153AA2">
        <w:t xml:space="preserve">su percepción de </w:t>
      </w:r>
      <w:r>
        <w:t>los “chispazos” del Espíritu</w:t>
      </w:r>
      <w:r w:rsidR="00153AA2">
        <w:t xml:space="preserve"> </w:t>
      </w:r>
      <w:r w:rsidR="000953C1">
        <w:t xml:space="preserve">percibidos </w:t>
      </w:r>
      <w:r w:rsidR="00153AA2">
        <w:t>en desarrollo del Segundo Congreso Continental de Teología</w:t>
      </w:r>
      <w:r>
        <w:t xml:space="preserve">. </w:t>
      </w:r>
    </w:p>
    <w:p w14:paraId="29362DD3" w14:textId="77777777" w:rsidR="00224925" w:rsidRDefault="007E4685" w:rsidP="00880F0F">
      <w:r>
        <w:t xml:space="preserve">Seguidamente se abrió el espacio </w:t>
      </w:r>
      <w:r w:rsidR="00DF3B4E">
        <w:t xml:space="preserve">para </w:t>
      </w:r>
      <w:r>
        <w:t xml:space="preserve">las intervenciones de las y los participantes y, al final, se recogieron las papeletas en las que </w:t>
      </w:r>
      <w:r w:rsidR="00153AA2">
        <w:t>62 participantes registraron los “chispazos” del Espíritu</w:t>
      </w:r>
      <w:r w:rsidR="00DF3B4E">
        <w:t xml:space="preserve"> </w:t>
      </w:r>
      <w:r w:rsidR="00153AA2">
        <w:t>que ellas y ellos identificaron</w:t>
      </w:r>
      <w:r w:rsidR="00224925">
        <w:t>.</w:t>
      </w:r>
    </w:p>
    <w:p w14:paraId="1E88BFBC" w14:textId="77777777" w:rsidR="00224925" w:rsidRDefault="00224925" w:rsidP="00224925"/>
    <w:p w14:paraId="2D07BDD7" w14:textId="723EA1BE" w:rsidR="009962D9" w:rsidRDefault="009962D9" w:rsidP="00617D7C">
      <w:r>
        <w:lastRenderedPageBreak/>
        <w:t xml:space="preserve">Según muchas </w:t>
      </w:r>
      <w:r w:rsidR="000953C1">
        <w:t xml:space="preserve">de dichas </w:t>
      </w:r>
      <w:r>
        <w:t>papeletas, los y las participantes percibieron la acción del Espíritu y sus frutos en la experiencia misma de encuentro durante el Congreso, en su organización y desarrollo, en las decisiones tomadas, en las conclusiones sacadas.</w:t>
      </w:r>
    </w:p>
    <w:p w14:paraId="1D0AB8B3" w14:textId="77777777" w:rsidR="009962D9" w:rsidRPr="00BE68AC" w:rsidRDefault="009962D9" w:rsidP="00EF697B">
      <w:r w:rsidRPr="00BE68AC">
        <w:t>“Para mí el signo más grande de este Congreso fue la acogida y recepción a quienes venimos de distintos países y culturas. ¡¡Es como en el Día de Pentecostés!! Aunque a veces no podíamos entendernos por motivo de idioma todos hicimos un esfuerzo”</w:t>
      </w:r>
      <w:r>
        <w:t>, escribió una o un participante</w:t>
      </w:r>
      <w:r w:rsidRPr="00BE68AC">
        <w:t>.</w:t>
      </w:r>
      <w:r>
        <w:t xml:space="preserve"> Y otro u otra escribió: </w:t>
      </w:r>
      <w:r w:rsidRPr="005E57A6">
        <w:t>“Un fruto del Espíritu es este Congreso. Apunta a cuestionar los viejos modos de pensar que nos han marcado. Contemplar la realidad tal</w:t>
      </w:r>
      <w:r w:rsidRPr="00B219FE">
        <w:t xml:space="preserve"> cual es, sin cerrar los ojos. En mi país el pueblo es como el campo de huesos secos. ¿Cómo profet</w:t>
      </w:r>
      <w:r>
        <w:t>izar para que el Espíritu les dé</w:t>
      </w:r>
      <w:r w:rsidRPr="00B219FE">
        <w:t xml:space="preserve"> vida?</w:t>
      </w:r>
      <w:r>
        <w:t xml:space="preserve">”. </w:t>
      </w:r>
    </w:p>
    <w:p w14:paraId="6C1F68DB" w14:textId="67CFF985" w:rsidR="00617D7C" w:rsidRDefault="009962D9" w:rsidP="00BE68AC">
      <w:r>
        <w:t xml:space="preserve">Lo que el </w:t>
      </w:r>
      <w:r w:rsidRPr="00617D7C">
        <w:t>congreso representó</w:t>
      </w:r>
      <w:r>
        <w:t xml:space="preserve"> para su vida, fue lo que </w:t>
      </w:r>
      <w:r w:rsidR="00617D7C">
        <w:t xml:space="preserve">escribieron </w:t>
      </w:r>
      <w:r w:rsidR="000953C1">
        <w:t xml:space="preserve">los y las participantes </w:t>
      </w:r>
      <w:r w:rsidR="00617D7C">
        <w:t>en varias papeletas:</w:t>
      </w:r>
      <w:r>
        <w:t xml:space="preserve"> “¡u</w:t>
      </w:r>
      <w:r w:rsidRPr="00B219FE">
        <w:t xml:space="preserve">n nuevo despertar para reconocer nuestro compromiso </w:t>
      </w:r>
      <w:r>
        <w:t>para</w:t>
      </w:r>
      <w:r w:rsidRPr="00B219FE">
        <w:t xml:space="preserve"> construir una Iglesia de los pobres!</w:t>
      </w:r>
      <w:r>
        <w:t>”; “r</w:t>
      </w:r>
      <w:r w:rsidRPr="00B219FE">
        <w:t>evisión de la vida en relación a los pobres y a Dios en la oración</w:t>
      </w:r>
      <w:r>
        <w:t>”; “a</w:t>
      </w:r>
      <w:r w:rsidRPr="00B219FE">
        <w:t>legría de experimentar que el Espíritu sigue activo y vivo en los pobres, en la Iglesia y en la historia de la humanidad</w:t>
      </w:r>
      <w:r>
        <w:t>”</w:t>
      </w:r>
      <w:r w:rsidRPr="00B219FE">
        <w:t>.</w:t>
      </w:r>
      <w:r>
        <w:t xml:space="preserve"> Y alguien consignó esta completa síntesis: </w:t>
      </w:r>
    </w:p>
    <w:p w14:paraId="57939629" w14:textId="0C0694AB" w:rsidR="009962D9" w:rsidRPr="003458CA" w:rsidRDefault="009962D9" w:rsidP="00617D7C">
      <w:pPr>
        <w:ind w:left="708"/>
      </w:pPr>
      <w:r>
        <w:t>“</w:t>
      </w:r>
      <w:r w:rsidRPr="003458CA">
        <w:t>Volver a conectarme con el caminar de la Iglesia Latinoamericana a partir de la reflexión y experiencia. Encontrarme con los maestros de la Teología de la Liberación, personas cercanas, el poder hacerles preguntas, compartir inquietudes. Encuentro cotidiano con personas apasionadas y comprometidas con los pobres. Testimonio de diferentes personas que nos hablaron desde la experiencia. Pautas para mi propia vida de compromiso con los pobres</w:t>
      </w:r>
      <w:r>
        <w:t>”</w:t>
      </w:r>
      <w:r w:rsidRPr="003458CA">
        <w:t>.</w:t>
      </w:r>
    </w:p>
    <w:p w14:paraId="67B50F32" w14:textId="236F3070" w:rsidR="009962D9" w:rsidRPr="00690720" w:rsidRDefault="000D05F1" w:rsidP="003458CA">
      <w:r>
        <w:t>P</w:t>
      </w:r>
      <w:r w:rsidR="009962D9">
        <w:t xml:space="preserve">ara alguien este Congreso </w:t>
      </w:r>
      <w:r w:rsidR="009962D9" w:rsidRPr="000D05F1">
        <w:t>significó</w:t>
      </w:r>
      <w:r>
        <w:t xml:space="preserve"> </w:t>
      </w:r>
      <w:r w:rsidR="009962D9" w:rsidRPr="00690720">
        <w:t>“una renovación espiritual, un impulso emocional y de fe para luchar en una Iglesia cuyo clericalismo y falta de opción por los pobres muestra un antievangelio que cansa, entristece y frustra</w:t>
      </w:r>
      <w:r>
        <w:t>”</w:t>
      </w:r>
      <w:r w:rsidR="009962D9" w:rsidRPr="00690720">
        <w:t xml:space="preserve">. </w:t>
      </w:r>
      <w:r>
        <w:t>Por eso, concluyó: “</w:t>
      </w:r>
      <w:r w:rsidR="009962D9" w:rsidRPr="00690720">
        <w:t>El Congreso me ha animado, consolado y relanzado con la fuerza del Espíritu, en un compromiso conmigo mismo y con los pobres a continuar la lucha por el Reino de Dios en un mundo injusto comprometiéndome a favor de la causa de los pobres”.</w:t>
      </w:r>
    </w:p>
    <w:p w14:paraId="450F653F" w14:textId="3FB87FD9" w:rsidR="009962D9" w:rsidRDefault="009962D9" w:rsidP="000D05F1">
      <w:r>
        <w:t xml:space="preserve">En la </w:t>
      </w:r>
      <w:r w:rsidR="000D05F1" w:rsidRPr="000D05F1">
        <w:t>o</w:t>
      </w:r>
      <w:r w:rsidRPr="000D05F1">
        <w:t>rganización y realización</w:t>
      </w:r>
      <w:r>
        <w:t xml:space="preserve"> del </w:t>
      </w:r>
      <w:r w:rsidR="000D05F1">
        <w:t>Segundo C</w:t>
      </w:r>
      <w:r>
        <w:t xml:space="preserve">ongreso </w:t>
      </w:r>
      <w:r w:rsidR="000D05F1">
        <w:t xml:space="preserve">Continental de Teología </w:t>
      </w:r>
      <w:r>
        <w:t>muchos y muchas participantes identificaron “chispazos” del Espíritu:</w:t>
      </w:r>
      <w:r w:rsidR="000D05F1">
        <w:t xml:space="preserve"> “l</w:t>
      </w:r>
      <w:r w:rsidRPr="00820D4C">
        <w:t>a misma realización de este Congreso es un signo del Espíritu”</w:t>
      </w:r>
      <w:r>
        <w:t>;</w:t>
      </w:r>
      <w:r w:rsidRPr="00820D4C">
        <w:t xml:space="preserve"> </w:t>
      </w:r>
      <w:r>
        <w:t>“e</w:t>
      </w:r>
      <w:r w:rsidRPr="00B219FE">
        <w:t>l Espíritu sobrevoló en el encuentro-Congreso, en la organización, en la asistencia y participación, en los temas, en las reflexiones</w:t>
      </w:r>
      <w:r>
        <w:t>,</w:t>
      </w:r>
      <w:r w:rsidRPr="00B219FE">
        <w:t xml:space="preserve"> en el pe</w:t>
      </w:r>
      <w:r>
        <w:t>nsar más allá de la cabeza y sí</w:t>
      </w:r>
      <w:r w:rsidRPr="00B219FE">
        <w:t xml:space="preserve"> con mucho corazón</w:t>
      </w:r>
      <w:r>
        <w:t>,</w:t>
      </w:r>
      <w:r w:rsidRPr="00B219FE">
        <w:t xml:space="preserve"> en la esperanza</w:t>
      </w:r>
      <w:r>
        <w:t>”</w:t>
      </w:r>
      <w:r w:rsidRPr="00B219FE">
        <w:t>.</w:t>
      </w:r>
      <w:r>
        <w:t xml:space="preserve"> Y alguien aprovechó para decir “</w:t>
      </w:r>
      <w:r w:rsidRPr="00DA0C06">
        <w:t xml:space="preserve">Gracias por </w:t>
      </w:r>
      <w:r w:rsidRPr="00651A6D">
        <w:t>el esfuerzo, también signo”.</w:t>
      </w:r>
    </w:p>
    <w:p w14:paraId="30C598B0" w14:textId="5B4A7D9C" w:rsidR="009962D9" w:rsidRDefault="009962D9" w:rsidP="001A67AB">
      <w:r>
        <w:t xml:space="preserve">Muchos y muchas identificaron “chispazos” del Espíritu en la </w:t>
      </w:r>
      <w:r w:rsidRPr="000D05F1">
        <w:t>experiencia vivida</w:t>
      </w:r>
      <w:r>
        <w:t xml:space="preserve"> </w:t>
      </w:r>
      <w:r w:rsidRPr="00651A6D">
        <w:t xml:space="preserve">en el “encuentro con otros que están en la </w:t>
      </w:r>
      <w:r w:rsidRPr="000953C1">
        <w:rPr>
          <w:i/>
        </w:rPr>
        <w:t>Caminhada</w:t>
      </w:r>
      <w:r w:rsidRPr="00651A6D">
        <w:t xml:space="preserve"> que es, a su vez, presencia del Espíritu”; en “la mirad</w:t>
      </w:r>
      <w:r w:rsidR="000D05F1">
        <w:t>a recíproca de sabios a jóvenes</w:t>
      </w:r>
      <w:r w:rsidRPr="00651A6D">
        <w:t xml:space="preserve"> como experiencia nítida del Reino”; en “los lazos de amistad entre nosotros/as y en los cuchicheos llenos de pasión en los momentos informales”; en “la fraterna unión en el mismo Espíritu y el deseo de ser una Iglesia y una sociedad distintas con más justicia y respeto a la dignidad de los pobres”; en “la comunicación que aconteció en los pasillos, en las comidas, en las conferencias”; en “el compartir cómo el Espíritu está actuando de diversas maneras suscitando en la gente experiencias nuevas”; en “la maravilla de vivir, estos días en Belo Horizonte</w:t>
      </w:r>
      <w:r w:rsidR="00A32C48">
        <w:t>,</w:t>
      </w:r>
      <w:r w:rsidRPr="00651A6D">
        <w:t xml:space="preserve"> una Iglesia donde todos nos sentimos en ‘nuestro hogar’”; en “la fraternidad, el optimismo hacia el futuro, la celebración, la reflexión y la práctica presente en muchas de las conferencias”; en la “fraternidad real en las interrelaciones”. Lo que también alguien registró así: “Un fruto del espíritu es el Encuentro de Amerindia</w:t>
      </w:r>
      <w:r w:rsidR="00A32C48">
        <w:t xml:space="preserve"> y</w:t>
      </w:r>
      <w:r w:rsidRPr="00651A6D">
        <w:t xml:space="preserve"> conversar con personas que me hacen entender mejor la vida”.</w:t>
      </w:r>
      <w:r>
        <w:t xml:space="preserve"> Y alguien manifestó: </w:t>
      </w:r>
      <w:r>
        <w:lastRenderedPageBreak/>
        <w:t>“</w:t>
      </w:r>
      <w:r w:rsidRPr="00B219FE">
        <w:t>L</w:t>
      </w:r>
      <w:r w:rsidR="00A32C48">
        <w:t>o que me ha tocado más en este C</w:t>
      </w:r>
      <w:r w:rsidRPr="00B219FE">
        <w:t>ongreso fue la presencia fuerte del Espíritu de Dios animando a la Iglesia</w:t>
      </w:r>
      <w:r>
        <w:t>”.</w:t>
      </w:r>
    </w:p>
    <w:p w14:paraId="277F56A8" w14:textId="5E086AB3" w:rsidR="009962D9" w:rsidRDefault="009962D9" w:rsidP="004D5F6D">
      <w:r>
        <w:t>Asimismo expresaron haber sentido este hacer del Espíritu en “e</w:t>
      </w:r>
      <w:r w:rsidRPr="00B219FE">
        <w:t>l haber podido tocar y vivir la fecundidad del camino emprendido</w:t>
      </w:r>
      <w:r>
        <w:t xml:space="preserve"> h</w:t>
      </w:r>
      <w:r w:rsidRPr="00B219FE">
        <w:t>ace 50 años</w:t>
      </w:r>
      <w:r>
        <w:t>,</w:t>
      </w:r>
      <w:r w:rsidRPr="00B219FE">
        <w:t xml:space="preserve"> de lo que Francisco y su </w:t>
      </w:r>
      <w:r>
        <w:t>‘</w:t>
      </w:r>
      <w:r w:rsidRPr="00B219FE">
        <w:t>aparición</w:t>
      </w:r>
      <w:r>
        <w:t>’</w:t>
      </w:r>
      <w:r w:rsidRPr="00B219FE">
        <w:t xml:space="preserve"> son una señal esperanzadora</w:t>
      </w:r>
      <w:r>
        <w:t>”; en la “a</w:t>
      </w:r>
      <w:r w:rsidRPr="00B219FE">
        <w:t>legría de compartir</w:t>
      </w:r>
      <w:r>
        <w:t>”; en la “s</w:t>
      </w:r>
      <w:r w:rsidRPr="00B219FE">
        <w:t>ensibilidad, comunicación y misericordia</w:t>
      </w:r>
      <w:r>
        <w:t xml:space="preserve">” </w:t>
      </w:r>
      <w:r w:rsidR="000D05F1">
        <w:t>experimentadas</w:t>
      </w:r>
      <w:r>
        <w:t xml:space="preserve"> durante el Congreso. En el que, escribió un</w:t>
      </w:r>
      <w:r w:rsidR="00A32C48">
        <w:t>a o un participante:</w:t>
      </w:r>
      <w:r>
        <w:t xml:space="preserve"> “h</w:t>
      </w:r>
      <w:r w:rsidRPr="00B219FE">
        <w:t>emos redescubierto la reciprocidad en la diversidad como la más auténtica forma de relacionamiento, presente desde milenios en la primera población de este Continente Abya Yala (madurez plena) y vivida hasta hoy por los indígenas</w:t>
      </w:r>
      <w:r>
        <w:t>”</w:t>
      </w:r>
      <w:r w:rsidRPr="00B219FE">
        <w:t>.</w:t>
      </w:r>
      <w:r>
        <w:t xml:space="preserve"> Y otro u otra manifestó haber percibido “e</w:t>
      </w:r>
      <w:r w:rsidRPr="00B219FE">
        <w:t xml:space="preserve">l Espíritu con nosotros desde el deseo hondo </w:t>
      </w:r>
      <w:r w:rsidRPr="004D5F6D">
        <w:t>de encontrarnos sin conocernos, solo sabiendo que todos queremos a Dios (y precisamos tenerlo entre nosotros); como comunión original aquí, viento</w:t>
      </w:r>
      <w:r w:rsidRPr="00DA0C06">
        <w:t xml:space="preserve"> que </w:t>
      </w:r>
      <w:r>
        <w:t>D</w:t>
      </w:r>
      <w:r w:rsidRPr="00DA0C06">
        <w:t>ios empapa complacido en cada exceso de este encuentro</w:t>
      </w:r>
      <w:r>
        <w:t xml:space="preserve">; </w:t>
      </w:r>
      <w:r w:rsidRPr="00DA0C06">
        <w:t>como el mutuo agradecimiento se celebra (Dios y nosotros) y nos desborda</w:t>
      </w:r>
      <w:r>
        <w:t>”</w:t>
      </w:r>
      <w:r w:rsidRPr="00DA0C06">
        <w:t xml:space="preserve">. </w:t>
      </w:r>
    </w:p>
    <w:p w14:paraId="5B2C1FC8" w14:textId="3A34D55E" w:rsidR="009962D9" w:rsidRPr="000D05F1" w:rsidRDefault="009962D9" w:rsidP="000D05F1">
      <w:r>
        <w:t xml:space="preserve">En el encuentro con otros y otras </w:t>
      </w:r>
      <w:r w:rsidRPr="000D05F1">
        <w:t xml:space="preserve">participantes también se sintieron “chispazos” del Espíritu que pone en movimiento para asumir compromisos: </w:t>
      </w:r>
    </w:p>
    <w:p w14:paraId="17EA4B12" w14:textId="77777777" w:rsidR="000D05F1" w:rsidRDefault="009962D9" w:rsidP="000D05F1">
      <w:pPr>
        <w:ind w:left="708"/>
      </w:pPr>
      <w:r w:rsidRPr="000D05F1">
        <w:t>“En estos días me he encontrado con muchas personas, algunas conocidas de antes y otras no conocidas. Han sido momentos de comunicación a veces profunda, a veces algo superficial pero en ambos casos alegre y amistosa. Estos encuentros son para mí un signo de la presencia del Espíritu de Jesús. Este congreso ha sido para mí una fiesta de cinco días. Me voy agradecido y con el compromiso renovado para luchar y contribuir  a transformar la Iglesia y l</w:t>
      </w:r>
      <w:r w:rsidRPr="00B219FE">
        <w:t>a sociedad</w:t>
      </w:r>
      <w:r>
        <w:t>”</w:t>
      </w:r>
      <w:r w:rsidRPr="00B219FE">
        <w:t>.</w:t>
      </w:r>
      <w:r>
        <w:t xml:space="preserve"> </w:t>
      </w:r>
    </w:p>
    <w:p w14:paraId="46CC10B3" w14:textId="124EB5CD" w:rsidR="009962D9" w:rsidRPr="00DA0C06" w:rsidRDefault="009962D9" w:rsidP="000D05F1">
      <w:r>
        <w:t>Y percibieron “la f</w:t>
      </w:r>
      <w:r w:rsidRPr="00B219FE">
        <w:t xml:space="preserve">uerza del </w:t>
      </w:r>
      <w:r>
        <w:t>E</w:t>
      </w:r>
      <w:r w:rsidRPr="00B219FE">
        <w:t>spíritu en los participantes</w:t>
      </w:r>
      <w:r>
        <w:t>, en la b</w:t>
      </w:r>
      <w:r w:rsidRPr="00B219FE">
        <w:t>úsqueda de ser testigos del Espíritu en sus comunidades</w:t>
      </w:r>
      <w:r>
        <w:t>”</w:t>
      </w:r>
      <w:r w:rsidRPr="00B219FE">
        <w:t>.</w:t>
      </w:r>
      <w:r>
        <w:t xml:space="preserve"> Por eso alguien escribió que “l</w:t>
      </w:r>
      <w:r w:rsidRPr="00B219FE">
        <w:t xml:space="preserve">o más significativo del Congreso es </w:t>
      </w:r>
      <w:r>
        <w:t>v</w:t>
      </w:r>
      <w:r w:rsidRPr="00B219FE">
        <w:t>idas por el Reino, vidas que generan el cuidado de la vida. Escribir en el corazón, fidelidad a Jesús de Nazareth. Mística cristiana y compromiso con la humanidad</w:t>
      </w:r>
      <w:r>
        <w:t>”</w:t>
      </w:r>
      <w:r w:rsidRPr="00B219FE">
        <w:t>.</w:t>
      </w:r>
      <w:r w:rsidR="00617D7C">
        <w:t xml:space="preserve"> Y alguien más destacó “l</w:t>
      </w:r>
      <w:r w:rsidR="00617D7C" w:rsidRPr="00B219FE">
        <w:t>a importancia de escuchar una sinfonía de voces, experiencias reflexiones de una diversidad de sujetos (varones y mujeres, jóvenes y mayores, negros, mestizos e indígenas)</w:t>
      </w:r>
      <w:r w:rsidR="00617D7C">
        <w:t>”</w:t>
      </w:r>
      <w:r w:rsidR="00617D7C" w:rsidRPr="00B219FE">
        <w:t>.</w:t>
      </w:r>
    </w:p>
    <w:p w14:paraId="1DA98316" w14:textId="4D4766EE" w:rsidR="009962D9" w:rsidRDefault="000D05F1" w:rsidP="000D05F1">
      <w:r>
        <w:t>U</w:t>
      </w:r>
      <w:r w:rsidR="009962D9">
        <w:t>no de los participantes concretó así su experiencia</w:t>
      </w:r>
      <w:r w:rsidR="00A32C48">
        <w:t xml:space="preserve"> personal y comunitaria</w:t>
      </w:r>
      <w:r w:rsidR="009962D9">
        <w:t>: “</w:t>
      </w:r>
      <w:r w:rsidR="009962D9" w:rsidRPr="00B219FE">
        <w:t>Mis compañeros que integran el equipo que venimos de Guatemala. La sintonía y armonía que hemos vivido conjuntamente y los nuevos compañeros y caminantes que encontramos por aquí</w:t>
      </w:r>
      <w:r w:rsidR="009962D9">
        <w:t>”</w:t>
      </w:r>
      <w:r w:rsidR="009962D9" w:rsidRPr="00B219FE">
        <w:t>.</w:t>
      </w:r>
      <w:r w:rsidR="009962D9">
        <w:t xml:space="preserve"> Incluso, hubo quien en una </w:t>
      </w:r>
      <w:r w:rsidR="009962D9" w:rsidRPr="00835166">
        <w:t xml:space="preserve">conversación </w:t>
      </w:r>
      <w:r w:rsidR="009962D9" w:rsidRPr="00B219FE">
        <w:t>con “tensión permanente”</w:t>
      </w:r>
      <w:r w:rsidR="009962D9">
        <w:t xml:space="preserve"> </w:t>
      </w:r>
      <w:r w:rsidR="009962D9" w:rsidRPr="00835166">
        <w:t xml:space="preserve">con un </w:t>
      </w:r>
      <w:r w:rsidR="009962D9" w:rsidRPr="00B219FE">
        <w:t>participante</w:t>
      </w:r>
      <w:r w:rsidR="009962D9">
        <w:t>,</w:t>
      </w:r>
      <w:r w:rsidR="009962D9" w:rsidRPr="00B219FE">
        <w:t xml:space="preserve"> compañero del taller </w:t>
      </w:r>
      <w:r w:rsidR="009962D9">
        <w:t xml:space="preserve">en </w:t>
      </w:r>
      <w:r w:rsidR="009962D9" w:rsidRPr="00B219FE">
        <w:t>que particip</w:t>
      </w:r>
      <w:r w:rsidR="009962D9">
        <w:t>ó, pudo tomar conciencia de un nuevo modelo de santidad: “</w:t>
      </w:r>
      <w:r w:rsidR="009962D9" w:rsidRPr="00B219FE">
        <w:t xml:space="preserve">que soy un santo jesuánico y </w:t>
      </w:r>
      <w:r w:rsidR="009962D9">
        <w:t xml:space="preserve">que </w:t>
      </w:r>
      <w:r w:rsidR="009962D9" w:rsidRPr="00B219FE">
        <w:t xml:space="preserve">ya en cierto sentido lo soy. La conciencia de no quedarme tranquilo en la conformidad con la realidad… sino que </w:t>
      </w:r>
      <w:r w:rsidR="009962D9">
        <w:t xml:space="preserve">debo </w:t>
      </w:r>
      <w:r w:rsidR="009962D9" w:rsidRPr="00B219FE">
        <w:t>zambullirme en la realidad</w:t>
      </w:r>
      <w:r w:rsidR="009962D9">
        <w:t>,</w:t>
      </w:r>
      <w:r w:rsidR="009962D9" w:rsidRPr="00B219FE">
        <w:t xml:space="preserve"> comprometiéndome con la cotidianidad</w:t>
      </w:r>
      <w:r w:rsidR="009962D9">
        <w:t>,</w:t>
      </w:r>
      <w:r w:rsidR="009962D9" w:rsidRPr="00B219FE">
        <w:t xml:space="preserve"> generando conflictos en mí mismo y con/en los demás que buscan cambios para un mundo mejor, donde se encarna la hermandad universal. Eso es un eco que viene de una contemplación de la vida de muchos aquí presentes y de mi propia vida. Por eso quiero subrayar un signo fundamental de la manifestación de</w:t>
      </w:r>
      <w:r w:rsidR="009962D9">
        <w:t>l</w:t>
      </w:r>
      <w:r w:rsidR="009962D9" w:rsidRPr="00B219FE">
        <w:t xml:space="preserve"> Espíritu</w:t>
      </w:r>
      <w:r w:rsidR="009962D9">
        <w:t xml:space="preserve">: </w:t>
      </w:r>
      <w:r w:rsidR="009962D9" w:rsidRPr="00B219FE">
        <w:t xml:space="preserve">Esta gran </w:t>
      </w:r>
      <w:r w:rsidR="009962D9" w:rsidRPr="00F938EA">
        <w:rPr>
          <w:i/>
        </w:rPr>
        <w:t>Eclessia</w:t>
      </w:r>
      <w:r w:rsidR="009962D9" w:rsidRPr="00B219FE">
        <w:t>, en cuanto asamblea de tantas/os que soñamos un mundo de hermandad universal</w:t>
      </w:r>
      <w:r w:rsidR="009962D9">
        <w:t>”</w:t>
      </w:r>
      <w:r w:rsidR="009962D9" w:rsidRPr="00B219FE">
        <w:t>.</w:t>
      </w:r>
    </w:p>
    <w:p w14:paraId="018DD21C" w14:textId="2E065620" w:rsidR="009962D9" w:rsidRDefault="009962D9" w:rsidP="00651A6D">
      <w:r>
        <w:t xml:space="preserve">También en la </w:t>
      </w:r>
      <w:r w:rsidRPr="000D05F1">
        <w:t xml:space="preserve">temática y desarrollo </w:t>
      </w:r>
      <w:r w:rsidR="000D05F1">
        <w:t xml:space="preserve">del Congreso </w:t>
      </w:r>
      <w:r w:rsidRPr="000D05F1">
        <w:t>se identificaron “chispazos” del Espíritu</w:t>
      </w:r>
      <w:r w:rsidR="000D05F1" w:rsidRPr="000D05F1">
        <w:t xml:space="preserve"> </w:t>
      </w:r>
      <w:r w:rsidRPr="000D05F1">
        <w:t>como “apertura”, concretamente, “apertura</w:t>
      </w:r>
      <w:r w:rsidRPr="00DD2A07">
        <w:t xml:space="preserve"> a la autocrítica y convergencia de distintas miradas dentro de un común sentir”; como “visión profética esperanzad</w:t>
      </w:r>
      <w:r w:rsidR="00A32C48">
        <w:t xml:space="preserve">ora que </w:t>
      </w:r>
      <w:r w:rsidR="00A32C48">
        <w:lastRenderedPageBreak/>
        <w:t>reinó en el ambiente de</w:t>
      </w:r>
      <w:r w:rsidRPr="00DD2A07">
        <w:t xml:space="preserve"> todo el Congreso”</w:t>
      </w:r>
      <w:r>
        <w:t xml:space="preserve"> y como “</w:t>
      </w:r>
      <w:r w:rsidRPr="00B219FE">
        <w:t>signos variados que retan y desafían nuestro quehacer hoy</w:t>
      </w:r>
      <w:r>
        <w:t>”.</w:t>
      </w:r>
    </w:p>
    <w:p w14:paraId="4DE5D0B1" w14:textId="0A0CD771" w:rsidR="009962D9" w:rsidRDefault="009962D9" w:rsidP="00651A6D">
      <w:r w:rsidRPr="00617D7C">
        <w:t xml:space="preserve">Asimismo en “la sabiduría de nuestros padres y madres en la teología latinoamericana y </w:t>
      </w:r>
      <w:r w:rsidR="0094558A" w:rsidRPr="00617D7C">
        <w:t xml:space="preserve">en </w:t>
      </w:r>
      <w:r w:rsidRPr="00617D7C">
        <w:t xml:space="preserve">el sueño de los jóvenes teólogos </w:t>
      </w:r>
      <w:r w:rsidR="0094558A" w:rsidRPr="00617D7C">
        <w:t xml:space="preserve">que </w:t>
      </w:r>
      <w:r w:rsidRPr="00617D7C">
        <w:t>se encuentran para seguir poniéndose al hombro la realidad que compartimos en esta casa común que se nos ha regalado</w:t>
      </w:r>
      <w:r w:rsidR="0094558A" w:rsidRPr="00617D7C">
        <w:t xml:space="preserve">”; </w:t>
      </w:r>
      <w:r w:rsidR="00617D7C" w:rsidRPr="00617D7C">
        <w:t>en “la reflexión orante y encarnada de los teólogos y teólogas; en la presencia actuante de jóvenes y mujeres en este Congreso”</w:t>
      </w:r>
      <w:r w:rsidR="00A32C48">
        <w:t>.</w:t>
      </w:r>
    </w:p>
    <w:p w14:paraId="3179C056" w14:textId="5BA519ED" w:rsidR="009962D9" w:rsidRPr="00DA0C06" w:rsidRDefault="00A32C48" w:rsidP="00A32C48">
      <w:r>
        <w:t xml:space="preserve">Alguien escribió que </w:t>
      </w:r>
      <w:r w:rsidRPr="00A32C48">
        <w:t>“</w:t>
      </w:r>
      <w:r>
        <w:t>l</w:t>
      </w:r>
      <w:r w:rsidR="009962D9" w:rsidRPr="00B219FE">
        <w:t>a luch</w:t>
      </w:r>
      <w:r>
        <w:t>a por un mundo mejor para todos</w:t>
      </w:r>
      <w:r w:rsidR="009962D9" w:rsidRPr="00B219FE">
        <w:t xml:space="preserve"> todavía encuentra una reflexión teológica que parte de la realidad social en que vivimos y quiere ser iluminada a partir de un mensaje liberador</w:t>
      </w:r>
      <w:r>
        <w:t xml:space="preserve"> de</w:t>
      </w:r>
      <w:r w:rsidR="009962D9" w:rsidRPr="00B219FE">
        <w:t xml:space="preserve"> Jesús y su Espíritu</w:t>
      </w:r>
      <w:r>
        <w:t>,</w:t>
      </w:r>
      <w:r w:rsidR="009962D9" w:rsidRPr="00B219FE">
        <w:t xml:space="preserve"> como aparece en el cartel del Congreso</w:t>
      </w:r>
      <w:r>
        <w:t>,</w:t>
      </w:r>
      <w:r w:rsidR="009962D9" w:rsidRPr="00B219FE">
        <w:t xml:space="preserve"> </w:t>
      </w:r>
      <w:r w:rsidR="007805FD">
        <w:t xml:space="preserve">y que esta reflexión </w:t>
      </w:r>
      <w:r w:rsidR="009962D9" w:rsidRPr="00B219FE">
        <w:t>sigue acompañando la vida del pueblo que quiere ser Pueblo de Dios</w:t>
      </w:r>
      <w:r w:rsidR="007805FD">
        <w:t>”</w:t>
      </w:r>
      <w:r w:rsidR="009962D9" w:rsidRPr="00B219FE">
        <w:t>.</w:t>
      </w:r>
      <w:r w:rsidR="007805FD">
        <w:t xml:space="preserve"> Alguien más, por su parte, escribió esta síntesis en la que expresó una decisión: </w:t>
      </w:r>
    </w:p>
    <w:p w14:paraId="26D4693A" w14:textId="6F13A7A7" w:rsidR="009962D9" w:rsidRDefault="007805FD" w:rsidP="007805FD">
      <w:pPr>
        <w:ind w:left="708"/>
      </w:pPr>
      <w:r>
        <w:t>“</w:t>
      </w:r>
      <w:r w:rsidR="009962D9" w:rsidRPr="00B219FE">
        <w:t>Fe y compromiso fruto de la acción del Espíritu. Asumir la causa de Dios que se hace presente en la vida del pobre. Aprender a leer el libro de vida como ayuda de libro sagrado. Revolución de una nueva forma de mirar para dejar emerger a Dios y la acción del Espíritu en el mundo</w:t>
      </w:r>
      <w:r>
        <w:t>”</w:t>
      </w:r>
      <w:r w:rsidR="009962D9" w:rsidRPr="00B219FE">
        <w:t>.</w:t>
      </w:r>
    </w:p>
    <w:p w14:paraId="1AC2EF10" w14:textId="1257515B" w:rsidR="009962D9" w:rsidRDefault="00617D7C" w:rsidP="00617D7C">
      <w:r>
        <w:t>Y alguien concretó su percepción tradu</w:t>
      </w:r>
      <w:r w:rsidR="007805FD">
        <w:t>cida</w:t>
      </w:r>
      <w:r>
        <w:t xml:space="preserve"> en compromiso: “U</w:t>
      </w:r>
      <w:r w:rsidR="009962D9" w:rsidRPr="00B219FE">
        <w:t xml:space="preserve">n fruto del Espíritu Santo para mi vida, ha sido el escuchar a varios ponentes, panelistas y participantes sobre su experiencia y el </w:t>
      </w:r>
      <w:r w:rsidR="009962D9">
        <w:t>n</w:t>
      </w:r>
      <w:r w:rsidR="009962D9" w:rsidRPr="00B219FE">
        <w:t>o juzgarlos porque me he dado cuenta de la razón de su sentir</w:t>
      </w:r>
      <w:r>
        <w:t xml:space="preserve"> p</w:t>
      </w:r>
      <w:r w:rsidR="009962D9" w:rsidRPr="00B219FE">
        <w:t>or medio de sus palabras, gestos, acciones y reacciones. Hoy quiero comprometerme con aquellos a los que no he comprendido y entendido a ser uno con ellos ante lo que están viviendo. Comprenderé que su sentir es un clamor del Espíritu Santo como lo dijo un ponente</w:t>
      </w:r>
      <w:r>
        <w:t>”</w:t>
      </w:r>
      <w:r w:rsidR="009962D9" w:rsidRPr="00B219FE">
        <w:t xml:space="preserve">. </w:t>
      </w:r>
    </w:p>
    <w:p w14:paraId="7D74B72E" w14:textId="3F9F2553" w:rsidR="00617D7C" w:rsidRDefault="00617D7C" w:rsidP="00617D7C">
      <w:r w:rsidRPr="00617D7C">
        <w:t xml:space="preserve">También </w:t>
      </w:r>
      <w:r w:rsidR="007805FD">
        <w:t>se percibieron “chispazos” del Espíritu “</w:t>
      </w:r>
      <w:r w:rsidRPr="00617D7C">
        <w:t>en las liturgias</w:t>
      </w:r>
      <w:r w:rsidR="007805FD">
        <w:t>”, según otra u otro participante</w:t>
      </w:r>
      <w:r w:rsidRPr="00B219FE">
        <w:t>.</w:t>
      </w:r>
    </w:p>
    <w:p w14:paraId="6BA2665D" w14:textId="3EB49405" w:rsidR="009962D9" w:rsidRPr="00BE68AC" w:rsidRDefault="009962D9" w:rsidP="00BE68AC">
      <w:r w:rsidRPr="007805FD">
        <w:t>Tienen nombre propio</w:t>
      </w:r>
      <w:r>
        <w:t xml:space="preserve"> los siguientes “chispazos” registrados: </w:t>
      </w:r>
      <w:r w:rsidRPr="00BE68AC">
        <w:t>“los cuestionamientos de Pedro Trigo”; “el ver, actuar y sabiduría de Marta en el taller y en la charla de Trigo”; “la charla de Etel y Vicenta, mujeres originarias y auténticas teólogas, por su contenido y por su valentía; la riqueza de todos los conferencistas desde Boff y Gustavo hasta los talleristas y comunicadores de sus trabajos científicos”.</w:t>
      </w:r>
    </w:p>
    <w:p w14:paraId="6237A640" w14:textId="59046C2D" w:rsidR="0094558A" w:rsidRPr="00DA0C06" w:rsidRDefault="009962D9" w:rsidP="0094558A">
      <w:r w:rsidRPr="007805FD">
        <w:t>Hubo quien registró sus sugerencias</w:t>
      </w:r>
      <w:r w:rsidR="0094558A" w:rsidRPr="007805FD">
        <w:t xml:space="preserve"> y/o reclamos</w:t>
      </w:r>
      <w:r w:rsidRPr="007805FD">
        <w:t xml:space="preserve">: “Están pendientes las mujeres, los jóvenes”. </w:t>
      </w:r>
      <w:r w:rsidR="007805FD">
        <w:t>También</w:t>
      </w:r>
      <w:r w:rsidR="0094558A" w:rsidRPr="007805FD">
        <w:t xml:space="preserve"> refiriéndose a la opción por los pobres, cuya “situación socio-económica es</w:t>
      </w:r>
      <w:r w:rsidR="0094558A" w:rsidRPr="00B219FE">
        <w:t xml:space="preserve"> indignante y contradice el Plan de </w:t>
      </w:r>
      <w:r w:rsidR="0094558A">
        <w:t>Dios,</w:t>
      </w:r>
      <w:r w:rsidR="0094558A" w:rsidRPr="00B219FE">
        <w:t xml:space="preserve"> </w:t>
      </w:r>
      <w:r w:rsidR="0094558A">
        <w:t>l</w:t>
      </w:r>
      <w:r w:rsidR="0094558A" w:rsidRPr="00B219FE">
        <w:t>a Teología no puede ser indiferente a esa realidad. Y a esos pobres hay que darle rostro: los indígenas, los negros, las mujeres, la madre tierra. Visibilizar la realidad y dejar que nos interpele y desinstale</w:t>
      </w:r>
      <w:r w:rsidR="0094558A">
        <w:t>”</w:t>
      </w:r>
      <w:r w:rsidR="0094558A" w:rsidRPr="00B219FE">
        <w:t>.</w:t>
      </w:r>
    </w:p>
    <w:p w14:paraId="1E1CCEDD" w14:textId="7C749776" w:rsidR="009962D9" w:rsidRPr="00DA0C06" w:rsidRDefault="007805FD" w:rsidP="007805FD">
      <w:r>
        <w:t>H</w:t>
      </w:r>
      <w:r w:rsidR="0094558A">
        <w:t>ubo</w:t>
      </w:r>
      <w:r>
        <w:t>, asimismo,</w:t>
      </w:r>
      <w:r w:rsidR="0094558A">
        <w:t xml:space="preserve"> </w:t>
      </w:r>
      <w:r w:rsidR="009962D9">
        <w:t>quien compartie</w:t>
      </w:r>
      <w:r w:rsidR="009962D9" w:rsidRPr="00F938EA">
        <w:t>ra sus propios cuestionamientos respecto a su futuro hacer:</w:t>
      </w:r>
      <w:r w:rsidRPr="00F938EA">
        <w:t xml:space="preserve"> </w:t>
      </w:r>
      <w:r w:rsidR="009962D9" w:rsidRPr="00F938EA">
        <w:t>“¿Cómo echar la suerte c</w:t>
      </w:r>
      <w:r w:rsidR="009962D9" w:rsidRPr="00B219FE">
        <w:t>on la humanidad en el contexto de mi cotidianidad particular? Es decir</w:t>
      </w:r>
      <w:r w:rsidR="009962D9">
        <w:t>,</w:t>
      </w:r>
      <w:r w:rsidR="009962D9" w:rsidRPr="00B219FE">
        <w:t xml:space="preserve"> </w:t>
      </w:r>
      <w:r w:rsidR="009962D9">
        <w:t>¿</w:t>
      </w:r>
      <w:r w:rsidR="009962D9" w:rsidRPr="00B219FE">
        <w:t>cómo vivir la radicalidad del evangelio  dónde me toca vivir y trabajar?</w:t>
      </w:r>
      <w:r w:rsidR="009962D9">
        <w:t xml:space="preserve"> ¿</w:t>
      </w:r>
      <w:r w:rsidR="009962D9" w:rsidRPr="00DA0C06">
        <w:t>D</w:t>
      </w:r>
      <w:r w:rsidR="009962D9">
        <w:t>ó</w:t>
      </w:r>
      <w:r w:rsidR="009962D9" w:rsidRPr="00DA0C06">
        <w:t xml:space="preserve">nde está el límite del pobre? </w:t>
      </w:r>
      <w:r w:rsidR="009962D9">
        <w:t>¿</w:t>
      </w:r>
      <w:r w:rsidR="009962D9" w:rsidRPr="00DA0C06">
        <w:t>Qui</w:t>
      </w:r>
      <w:r w:rsidR="009962D9">
        <w:t>é</w:t>
      </w:r>
      <w:r w:rsidR="009962D9" w:rsidRPr="00DA0C06">
        <w:t>n es más pobre un/a  padre/madre de familia así sea profesional pero que debe atender la familia y vivir la inseguridad laboral y el seguro de salud para su familia o el que lo deja todo como religioso/a pero tiene una institución que le asegura todo?</w:t>
      </w:r>
      <w:r>
        <w:t>”</w:t>
      </w:r>
    </w:p>
    <w:p w14:paraId="3E9B211B" w14:textId="6BE202EB" w:rsidR="009962D9" w:rsidRDefault="009962D9" w:rsidP="007805FD">
      <w:r>
        <w:t xml:space="preserve">O sus </w:t>
      </w:r>
      <w:r w:rsidRPr="007805FD">
        <w:t>compromisos:</w:t>
      </w:r>
      <w:r w:rsidR="007805FD">
        <w:t xml:space="preserve"> </w:t>
      </w:r>
      <w:r>
        <w:t>“</w:t>
      </w:r>
      <w:r w:rsidR="007805FD">
        <w:t>s</w:t>
      </w:r>
      <w:r w:rsidRPr="00B219FE">
        <w:t>intonizar con el camino de los pobres</w:t>
      </w:r>
      <w:r>
        <w:t>”; “</w:t>
      </w:r>
      <w:r w:rsidRPr="00B219FE">
        <w:t xml:space="preserve"> </w:t>
      </w:r>
      <w:r>
        <w:t>m</w:t>
      </w:r>
      <w:r w:rsidRPr="00B219FE">
        <w:t>e siento convocada a repe</w:t>
      </w:r>
      <w:r>
        <w:t>nsar mi relación con los pobres”; “l</w:t>
      </w:r>
      <w:r w:rsidRPr="00B219FE">
        <w:t>os pobres son el centro</w:t>
      </w:r>
      <w:r>
        <w:t>,</w:t>
      </w:r>
      <w:r w:rsidRPr="00B219FE">
        <w:t xml:space="preserve"> solidaricémonos con </w:t>
      </w:r>
      <w:r w:rsidRPr="00B219FE">
        <w:lastRenderedPageBreak/>
        <w:t>ellos</w:t>
      </w:r>
      <w:r>
        <w:t>”</w:t>
      </w:r>
      <w:r w:rsidR="0094558A">
        <w:t>; “s</w:t>
      </w:r>
      <w:r w:rsidR="0094558A" w:rsidRPr="00B219FE">
        <w:t>entir al Espíritu</w:t>
      </w:r>
      <w:r w:rsidR="0094558A">
        <w:t>,</w:t>
      </w:r>
      <w:r w:rsidR="0094558A" w:rsidRPr="00B219FE">
        <w:t xml:space="preserve"> tabla rasa para que no pase sin sentido</w:t>
      </w:r>
      <w:r w:rsidR="0094558A">
        <w:t>;</w:t>
      </w:r>
      <w:r w:rsidR="0094558A" w:rsidRPr="00B219FE">
        <w:t xml:space="preserve"> </w:t>
      </w:r>
      <w:r w:rsidR="0094558A">
        <w:t>o</w:t>
      </w:r>
      <w:r w:rsidR="0094558A" w:rsidRPr="00B219FE">
        <w:t xml:space="preserve">ír, </w:t>
      </w:r>
      <w:r w:rsidR="0094558A">
        <w:t>e</w:t>
      </w:r>
      <w:r w:rsidR="0094558A" w:rsidRPr="00B219FE">
        <w:t>scuchar a lo</w:t>
      </w:r>
      <w:r w:rsidR="0094558A">
        <w:t>s insignificantes de mi entorno”</w:t>
      </w:r>
      <w:r w:rsidRPr="00B219FE">
        <w:t>.</w:t>
      </w:r>
      <w:r>
        <w:t xml:space="preserve"> O su experiencia y el consiguiente compromiso: “Tanto escuchar del Espíritu S</w:t>
      </w:r>
      <w:r w:rsidRPr="00B219FE">
        <w:t>anto en la historia (signos de los tiempos) me facilitó encontrarlo en mí. Ahora procuraré avivar la sintonía de lo interno con lo externo</w:t>
      </w:r>
      <w:r>
        <w:t>”</w:t>
      </w:r>
      <w:r w:rsidR="00F938EA">
        <w:t>; “l</w:t>
      </w:r>
      <w:r w:rsidR="00F938EA" w:rsidRPr="00B219FE">
        <w:t>a necesidad y exigencia de articulación de nuevas formas de hacer teología desde la realidad de hoy, todavía marginada pero en proceso de crecimiento y maduración esperando su integración</w:t>
      </w:r>
      <w:r w:rsidR="00F938EA">
        <w:t>”</w:t>
      </w:r>
      <w:r w:rsidRPr="00B219FE">
        <w:t>.</w:t>
      </w:r>
      <w:r w:rsidR="0094558A">
        <w:t xml:space="preserve"> </w:t>
      </w:r>
      <w:r w:rsidR="007805FD">
        <w:t>Y o</w:t>
      </w:r>
      <w:r>
        <w:t xml:space="preserve">tra u otro compartió el </w:t>
      </w:r>
      <w:r w:rsidRPr="007805FD">
        <w:t>reconocimiento al que llegó, y el consiguiente compromiso de vida:</w:t>
      </w:r>
    </w:p>
    <w:p w14:paraId="6051E50B" w14:textId="4CDFB14C" w:rsidR="009962D9" w:rsidRDefault="009962D9" w:rsidP="00F938EA">
      <w:pPr>
        <w:ind w:left="708"/>
      </w:pPr>
      <w:r>
        <w:t>“E</w:t>
      </w:r>
      <w:r w:rsidRPr="00B219FE">
        <w:t>l reconocimiento de que el Espíritu se encuentra en lo cotidiano, ahí donde se camina todos los días. En mi sufrida y  esperanzada ciudad de México. En mi quehacer diario ahí lo he visto y muchas veces he pasado de largo. La invitación que me lle</w:t>
      </w:r>
      <w:r>
        <w:t>vo</w:t>
      </w:r>
      <w:r w:rsidRPr="00B219FE">
        <w:t xml:space="preserve"> es a detenerme a escuchar la brisa suave</w:t>
      </w:r>
      <w:r>
        <w:t>,</w:t>
      </w:r>
      <w:r w:rsidRPr="00B219FE">
        <w:t xml:space="preserve"> a dejarme interpelar por él. A ver c</w:t>
      </w:r>
      <w:r>
        <w:t>ó</w:t>
      </w:r>
      <w:r w:rsidRPr="00B219FE">
        <w:t>mo caminar y aprender con los demás especialmente con los empobrecidos para quienes trabajo</w:t>
      </w:r>
      <w:r w:rsidR="00F938EA">
        <w:t>”.</w:t>
      </w:r>
    </w:p>
    <w:p w14:paraId="4140ABE9" w14:textId="77777777" w:rsidR="00F938EA" w:rsidRDefault="009962D9" w:rsidP="00F938EA">
      <w:r>
        <w:t xml:space="preserve">Se escribieron </w:t>
      </w:r>
      <w:r w:rsidRPr="00F938EA">
        <w:t>varias reflexiones sobre el Espíritu,</w:t>
      </w:r>
      <w:r>
        <w:t xml:space="preserve"> </w:t>
      </w:r>
      <w:r w:rsidRPr="008B5C2D">
        <w:t>que “actúa en el corazón abierto y dispuesto a soñar”; que “se manifiesta al permitirnos ser: testigos de una fe movilizadora dirigida a ser germen de vida compartida, reconocimiento de nuestra hermandad que desde el bautismo nos compromete con alegría a ser prójimos con nuestros hermanos con opción por los pobres, excluidos, marginados y discriminados, compromiso a construir una Iglesia de todos para todos en la que todos compartimos la misma casa en igualdad de condiciones”; que  “sigue interpelándonos desde los pobres”; que “es de Libertad y Comunión y nos llama para salir al encuentro del pobre”. Y cuya acción se manifiesta en “alegría de la presencia del Dios de la vida, en esperanza que supera los miedos, en gracia en la historia de América Latina”.</w:t>
      </w:r>
    </w:p>
    <w:p w14:paraId="508E9CA3" w14:textId="36DF4BE3" w:rsidR="009962D9" w:rsidRDefault="009962D9" w:rsidP="00DD2A07">
      <w:r>
        <w:t xml:space="preserve">Dos participantes hicieron eco a la caracterización del Espíritu que hizo Carlos Mesters como </w:t>
      </w:r>
      <w:r w:rsidRPr="00F938EA">
        <w:t>“energía</w:t>
      </w:r>
      <w:r>
        <w:t xml:space="preserve"> en movimiento que tiene un rumbo que hay que sentir y al que hay que sumarse”: </w:t>
      </w:r>
      <w:r w:rsidRPr="00DD2A07">
        <w:t xml:space="preserve">“Tocar, sentir los hilos con que el Espíritu y nosotros fuimos tejiendo la historia. Hacer re-lecturas teológicas del ayer y del hoy entrelazarlas. Sentir el impulso que nos damos, ‘la energía como movimiento en una </w:t>
      </w:r>
      <w:r w:rsidRPr="00DD2A07">
        <w:rPr>
          <w:u w:val="single"/>
        </w:rPr>
        <w:t>dirección’ y la invitación a sumarnos. La alegría de estar viviendo juntos este</w:t>
      </w:r>
      <w:r w:rsidRPr="00DD2A07">
        <w:t xml:space="preserve"> momento de Iglesia en el Espíritu de los pobr</w:t>
      </w:r>
      <w:r w:rsidR="00F938EA">
        <w:t>es” (resaltados en el original), escribió una o uno</w:t>
      </w:r>
      <w:r w:rsidRPr="00DD2A07">
        <w:t>.</w:t>
      </w:r>
      <w:r w:rsidR="00F938EA">
        <w:t xml:space="preserve"> </w:t>
      </w:r>
      <w:r w:rsidRPr="00DD2A07">
        <w:t>“Energía vital y existencial que viene del Espíritu en el fuego del pueblo de Dios cuya inspiración en la cotidianidad son los pobres”</w:t>
      </w:r>
      <w:r w:rsidR="00F938EA">
        <w:t>, escribió otro u otra</w:t>
      </w:r>
      <w:r w:rsidRPr="00DD2A07">
        <w:t>.</w:t>
      </w:r>
    </w:p>
    <w:p w14:paraId="3EB78904" w14:textId="1042DE94" w:rsidR="009962D9" w:rsidRDefault="009962D9" w:rsidP="007C1A9B">
      <w:r>
        <w:t>El reconocimiento de un “chispazo” del Espíritu en la participación de las mujeres y en sus luchas, llevó a este o esta participante a sacar una conclusión:</w:t>
      </w:r>
      <w:r w:rsidR="00F938EA">
        <w:t xml:space="preserve"> </w:t>
      </w:r>
      <w:r>
        <w:t>“</w:t>
      </w:r>
      <w:r w:rsidRPr="00B219FE">
        <w:t xml:space="preserve">la escucha de la vida y de las luchas de  las mujeres, fuente y soplo del </w:t>
      </w:r>
      <w:r>
        <w:t>E</w:t>
      </w:r>
      <w:r w:rsidRPr="00B219FE">
        <w:t>spíritu</w:t>
      </w:r>
      <w:r>
        <w:t>, indica</w:t>
      </w:r>
      <w:r w:rsidRPr="00B219FE">
        <w:t xml:space="preserve"> la necesidad de cambios estructurales en una Iglesia más solida. No se puede negar el espacio que las mujeres indican con su vida y sus luchas</w:t>
      </w:r>
      <w:r>
        <w:t>”</w:t>
      </w:r>
      <w:r w:rsidRPr="00B219FE">
        <w:t>.</w:t>
      </w:r>
      <w:r w:rsidR="00F938EA">
        <w:t xml:space="preserve"> </w:t>
      </w:r>
      <w:r>
        <w:t xml:space="preserve">Y alguien llegó a </w:t>
      </w:r>
      <w:r w:rsidR="00F938EA">
        <w:t>otr</w:t>
      </w:r>
      <w:r>
        <w:t xml:space="preserve">a conclusión sobre las </w:t>
      </w:r>
      <w:r w:rsidRPr="00F938EA">
        <w:t>intervenciones del Papa:</w:t>
      </w:r>
      <w:r w:rsidR="00F938EA" w:rsidRPr="00F938EA">
        <w:t xml:space="preserve"> </w:t>
      </w:r>
      <w:r w:rsidRPr="00F938EA">
        <w:t>“</w:t>
      </w:r>
      <w:r w:rsidRPr="00B219FE">
        <w:t>Las palabras de Francisco son luz, pero cuidado</w:t>
      </w:r>
      <w:r>
        <w:t>:</w:t>
      </w:r>
      <w:r w:rsidRPr="00B219FE">
        <w:t xml:space="preserve"> no poner el acento como “palabra única”. Las relaciones son las que permanecen</w:t>
      </w:r>
      <w:r>
        <w:t>”</w:t>
      </w:r>
      <w:r w:rsidRPr="00B219FE">
        <w:t xml:space="preserve">. </w:t>
      </w:r>
    </w:p>
    <w:p w14:paraId="615B1D4A" w14:textId="521663AA" w:rsidR="009962D9" w:rsidRDefault="009962D9" w:rsidP="00594B4A">
      <w:r>
        <w:t xml:space="preserve">También se escribieron </w:t>
      </w:r>
      <w:r w:rsidRPr="00F938EA">
        <w:t>propuestas</w:t>
      </w:r>
      <w:r>
        <w:t xml:space="preserve"> como fruto de la acción del Espíritu durante el Congreso:</w:t>
      </w:r>
      <w:r w:rsidR="00F938EA">
        <w:t xml:space="preserve"> </w:t>
      </w:r>
      <w:r>
        <w:t>“d</w:t>
      </w:r>
      <w:r w:rsidRPr="00B219FE">
        <w:t>esreligi</w:t>
      </w:r>
      <w:r>
        <w:t>oni</w:t>
      </w:r>
      <w:r w:rsidRPr="00B219FE">
        <w:t>zar al cristianismo para que el Espíritu pueda vivir y la esperanza d</w:t>
      </w:r>
      <w:r>
        <w:t>é</w:t>
      </w:r>
      <w:r w:rsidRPr="00B219FE">
        <w:t xml:space="preserve"> sentido a la fe y clamor</w:t>
      </w:r>
      <w:r w:rsidR="00F938EA">
        <w:t>;</w:t>
      </w:r>
      <w:r w:rsidRPr="00B219FE">
        <w:t xml:space="preserve"> </w:t>
      </w:r>
      <w:r w:rsidR="00F938EA">
        <w:t>n</w:t>
      </w:r>
      <w:r w:rsidRPr="00B219FE">
        <w:t xml:space="preserve">o </w:t>
      </w:r>
      <w:r>
        <w:t>cleric</w:t>
      </w:r>
      <w:r w:rsidRPr="00B219FE">
        <w:t>alizar a los laicos</w:t>
      </w:r>
      <w:r w:rsidR="00F938EA">
        <w:t>;</w:t>
      </w:r>
      <w:r w:rsidRPr="00B219FE">
        <w:t xml:space="preserve"> </w:t>
      </w:r>
      <w:r w:rsidR="00F938EA">
        <w:t>d</w:t>
      </w:r>
      <w:r w:rsidRPr="00B219FE">
        <w:t>esclericalizar a los obispos,  y congregaciones religiosas</w:t>
      </w:r>
      <w:r>
        <w:t>”</w:t>
      </w:r>
      <w:r w:rsidRPr="00B219FE">
        <w:t>.</w:t>
      </w:r>
    </w:p>
    <w:p w14:paraId="5BB7B9FC" w14:textId="01881030" w:rsidR="009962D9" w:rsidRPr="00F938EA" w:rsidRDefault="009962D9" w:rsidP="00870EDD">
      <w:r>
        <w:t xml:space="preserve">Y hubo alguna recomendación para </w:t>
      </w:r>
      <w:r w:rsidRPr="00F938EA">
        <w:t xml:space="preserve">futuros congresos: “hacer visible en perspectiva de género a la mayoría del pueblo de Dios en los congresos futuros”. </w:t>
      </w:r>
    </w:p>
    <w:p w14:paraId="3266E62B" w14:textId="50B17BB3" w:rsidR="009962D9" w:rsidRPr="00F938EA" w:rsidRDefault="009962D9" w:rsidP="00F938EA">
      <w:r w:rsidRPr="00F938EA">
        <w:lastRenderedPageBreak/>
        <w:t>Finalmente, alguien expresó en forma de oración su reconocimiento de “chispaz</w:t>
      </w:r>
      <w:r w:rsidR="00F938EA">
        <w:t>os” del Espíritu en el Congreso:</w:t>
      </w:r>
      <w:r w:rsidRPr="00F938EA">
        <w:t xml:space="preserve"> </w:t>
      </w:r>
    </w:p>
    <w:p w14:paraId="43E3654F" w14:textId="77777777" w:rsidR="00F938EA" w:rsidRDefault="009962D9" w:rsidP="00F938EA">
      <w:pPr>
        <w:ind w:left="708"/>
      </w:pPr>
      <w:r w:rsidRPr="00F938EA">
        <w:t xml:space="preserve"> “Querido Señor: Realmente he</w:t>
      </w:r>
      <w:r w:rsidRPr="00B219FE">
        <w:t xml:space="preserve"> sentido fuertemente la presencia de tu Espíritu </w:t>
      </w:r>
      <w:r w:rsidRPr="00651A6D">
        <w:t>removiendo mi corazón en muchas oportunidades en este Encuentro. Pedro Trigo</w:t>
      </w:r>
      <w:r w:rsidRPr="00B219FE">
        <w:t xml:space="preserve"> fue tu instrumento para motivarme a encontrar los “pobres con Espíritu” que son muchos más de lo que creía. Quizás todos tenemos semillas del espíritu regadas que podemos integrar a otros y recibir de otros. Gracias Señor</w:t>
      </w:r>
      <w:r>
        <w:t>”</w:t>
      </w:r>
      <w:r w:rsidRPr="00B219FE">
        <w:t>.</w:t>
      </w:r>
      <w:r>
        <w:t xml:space="preserve"> </w:t>
      </w:r>
    </w:p>
    <w:p w14:paraId="3098CF7F" w14:textId="2574B267" w:rsidR="009962D9" w:rsidRPr="00594B4A" w:rsidRDefault="009962D9" w:rsidP="00F938EA">
      <w:pPr>
        <w:ind w:left="708"/>
      </w:pPr>
      <w:r>
        <w:t>“¡¡</w:t>
      </w:r>
      <w:r w:rsidRPr="00B219FE">
        <w:t>Qu</w:t>
      </w:r>
      <w:r>
        <w:t>e</w:t>
      </w:r>
      <w:r w:rsidRPr="00B219FE">
        <w:t xml:space="preserve"> el Espíritu siga guiando este caminar hacia el Reino!! Que nos ayude a seguir amando y anunciando</w:t>
      </w:r>
      <w:r>
        <w:t>, c</w:t>
      </w:r>
      <w:r w:rsidRPr="00B219FE">
        <w:t xml:space="preserve">onfiando siempre </w:t>
      </w:r>
      <w:r>
        <w:t xml:space="preserve">en </w:t>
      </w:r>
      <w:r w:rsidRPr="00B219FE">
        <w:t xml:space="preserve">que el </w:t>
      </w:r>
      <w:r>
        <w:t>a</w:t>
      </w:r>
      <w:r w:rsidRPr="00B219FE">
        <w:t>mor siempre da frutos buenos para los pobres</w:t>
      </w:r>
      <w:r>
        <w:t>”</w:t>
      </w:r>
      <w:r w:rsidRPr="00B219FE">
        <w:t>.</w:t>
      </w:r>
    </w:p>
    <w:p w14:paraId="428D2837" w14:textId="2D1253E3" w:rsidR="00F938EA" w:rsidRDefault="00F938EA" w:rsidP="009D7ADF">
      <w:r>
        <w:t>Alguna o alguno expresó</w:t>
      </w:r>
      <w:r w:rsidR="009962D9">
        <w:t xml:space="preserve"> en la papeleta agradecimiento “</w:t>
      </w:r>
      <w:r w:rsidR="009962D9" w:rsidRPr="00B219FE">
        <w:t xml:space="preserve">por el reencuentro con tantos hermanos y hermanas con los que compartimos la </w:t>
      </w:r>
      <w:r w:rsidR="009962D9" w:rsidRPr="00F938EA">
        <w:rPr>
          <w:i/>
        </w:rPr>
        <w:t>caminhada</w:t>
      </w:r>
      <w:r w:rsidR="009962D9">
        <w:t xml:space="preserve">”. Y una de las participantes escribió: </w:t>
      </w:r>
    </w:p>
    <w:p w14:paraId="18D86511" w14:textId="3C4CAA03" w:rsidR="009962D9" w:rsidRPr="00B219FE" w:rsidRDefault="009962D9" w:rsidP="00F938EA">
      <w:pPr>
        <w:ind w:left="708"/>
      </w:pPr>
      <w:r>
        <w:t>“</w:t>
      </w:r>
      <w:r w:rsidRPr="00B219FE">
        <w:t>Yo estoy agradecida por haber podido participar de este evento. Me siento bendecida por todo lo recibido en Belo Horizonte. Estoy agradecida por el trabajo comunitario desde la teología de la liberación</w:t>
      </w:r>
      <w:r>
        <w:t>”.</w:t>
      </w:r>
    </w:p>
    <w:p w14:paraId="40815F2E" w14:textId="77777777" w:rsidR="005E57A6" w:rsidRDefault="005E57A6">
      <w:pPr>
        <w:rPr>
          <w:rFonts w:asciiTheme="minorHAnsi" w:hAnsiTheme="minorHAnsi"/>
          <w:sz w:val="22"/>
        </w:rPr>
      </w:pPr>
    </w:p>
    <w:p w14:paraId="3E2D47FF" w14:textId="77777777" w:rsidR="005E57A6" w:rsidRDefault="005E57A6">
      <w:pPr>
        <w:rPr>
          <w:rFonts w:asciiTheme="minorHAnsi" w:hAnsiTheme="minorHAnsi"/>
          <w:sz w:val="22"/>
        </w:rPr>
      </w:pPr>
    </w:p>
    <w:sectPr w:rsidR="005E57A6" w:rsidSect="001926BD">
      <w:headerReference w:type="even" r:id="rId8"/>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BB453" w14:textId="77777777" w:rsidR="007805FD" w:rsidRDefault="007805FD" w:rsidP="00A32C48">
      <w:pPr>
        <w:spacing w:after="0"/>
      </w:pPr>
      <w:r>
        <w:separator/>
      </w:r>
    </w:p>
  </w:endnote>
  <w:endnote w:type="continuationSeparator" w:id="0">
    <w:p w14:paraId="59C0848C" w14:textId="77777777" w:rsidR="007805FD" w:rsidRDefault="007805FD" w:rsidP="00A32C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E7BE2" w14:textId="77777777" w:rsidR="007805FD" w:rsidRDefault="007805FD" w:rsidP="00A32C48">
      <w:pPr>
        <w:spacing w:after="0"/>
      </w:pPr>
      <w:r>
        <w:separator/>
      </w:r>
    </w:p>
  </w:footnote>
  <w:footnote w:type="continuationSeparator" w:id="0">
    <w:p w14:paraId="5C93D913" w14:textId="77777777" w:rsidR="007805FD" w:rsidRDefault="007805FD" w:rsidP="00A32C4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63A0C" w14:textId="77777777" w:rsidR="007805FD" w:rsidRDefault="007805FD" w:rsidP="00A32C4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9CE050" w14:textId="77777777" w:rsidR="007805FD" w:rsidRDefault="007805FD" w:rsidP="00A32C48">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AEEA2" w14:textId="77777777" w:rsidR="007805FD" w:rsidRDefault="007805FD" w:rsidP="00A32C48">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84265">
      <w:rPr>
        <w:rStyle w:val="Nmerodepgina"/>
        <w:noProof/>
      </w:rPr>
      <w:t>1</w:t>
    </w:r>
    <w:r>
      <w:rPr>
        <w:rStyle w:val="Nmerodepgina"/>
      </w:rPr>
      <w:fldChar w:fldCharType="end"/>
    </w:r>
  </w:p>
  <w:p w14:paraId="1BF492A8" w14:textId="77777777" w:rsidR="007805FD" w:rsidRDefault="007805FD" w:rsidP="00A32C48">
    <w:pPr>
      <w:pStyle w:val="Encabezado"/>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214EE"/>
    <w:multiLevelType w:val="hybridMultilevel"/>
    <w:tmpl w:val="39EEE2C6"/>
    <w:lvl w:ilvl="0" w:tplc="6654317E">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0A15260"/>
    <w:multiLevelType w:val="hybridMultilevel"/>
    <w:tmpl w:val="DC820FB8"/>
    <w:lvl w:ilvl="0" w:tplc="D01A16AA">
      <w:start w:val="1"/>
      <w:numFmt w:val="decimal"/>
      <w:pStyle w:val="Prrafodelista"/>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CA1"/>
    <w:rsid w:val="00023648"/>
    <w:rsid w:val="00033E55"/>
    <w:rsid w:val="000953C1"/>
    <w:rsid w:val="000A768F"/>
    <w:rsid w:val="000D05F1"/>
    <w:rsid w:val="00153AA2"/>
    <w:rsid w:val="001926BD"/>
    <w:rsid w:val="001A67AB"/>
    <w:rsid w:val="001D68EB"/>
    <w:rsid w:val="00224925"/>
    <w:rsid w:val="00225D8A"/>
    <w:rsid w:val="0028665C"/>
    <w:rsid w:val="003458CA"/>
    <w:rsid w:val="004219B7"/>
    <w:rsid w:val="004D0E55"/>
    <w:rsid w:val="004D5F6D"/>
    <w:rsid w:val="00544CA1"/>
    <w:rsid w:val="0059494A"/>
    <w:rsid w:val="00594B4A"/>
    <w:rsid w:val="005E57A6"/>
    <w:rsid w:val="005F2F96"/>
    <w:rsid w:val="00617D7C"/>
    <w:rsid w:val="00651A6D"/>
    <w:rsid w:val="0066528A"/>
    <w:rsid w:val="00683F85"/>
    <w:rsid w:val="00684265"/>
    <w:rsid w:val="00690720"/>
    <w:rsid w:val="006C67F6"/>
    <w:rsid w:val="007805FD"/>
    <w:rsid w:val="00796D3C"/>
    <w:rsid w:val="007A65F0"/>
    <w:rsid w:val="007C1A9B"/>
    <w:rsid w:val="007C49B8"/>
    <w:rsid w:val="007E4685"/>
    <w:rsid w:val="00820D4C"/>
    <w:rsid w:val="00835166"/>
    <w:rsid w:val="00864822"/>
    <w:rsid w:val="00870EDD"/>
    <w:rsid w:val="00880F0F"/>
    <w:rsid w:val="008A6F85"/>
    <w:rsid w:val="008B5C2D"/>
    <w:rsid w:val="008E08D5"/>
    <w:rsid w:val="009205D8"/>
    <w:rsid w:val="0094558A"/>
    <w:rsid w:val="009962D9"/>
    <w:rsid w:val="009D7ADF"/>
    <w:rsid w:val="00A32C48"/>
    <w:rsid w:val="00A44C0B"/>
    <w:rsid w:val="00B219FE"/>
    <w:rsid w:val="00B92926"/>
    <w:rsid w:val="00BE68AC"/>
    <w:rsid w:val="00C82C43"/>
    <w:rsid w:val="00C866E2"/>
    <w:rsid w:val="00CD7904"/>
    <w:rsid w:val="00CF7FF7"/>
    <w:rsid w:val="00D5603F"/>
    <w:rsid w:val="00DA0C06"/>
    <w:rsid w:val="00DD2A07"/>
    <w:rsid w:val="00DF3B4E"/>
    <w:rsid w:val="00EF697B"/>
    <w:rsid w:val="00F44F7A"/>
    <w:rsid w:val="00F938E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48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F0F"/>
    <w:pPr>
      <w:spacing w:after="120" w:line="240" w:lineRule="auto"/>
      <w:jc w:val="both"/>
    </w:pPr>
    <w:rPr>
      <w:rFonts w:ascii="Times New Roman" w:hAnsi="Times New Roman"/>
      <w:sz w:val="24"/>
    </w:rPr>
  </w:style>
  <w:style w:type="paragraph" w:styleId="Ttulo1">
    <w:name w:val="heading 1"/>
    <w:basedOn w:val="Normal"/>
    <w:next w:val="Normal"/>
    <w:link w:val="Ttulo1Car"/>
    <w:uiPriority w:val="9"/>
    <w:qFormat/>
    <w:rsid w:val="00C82C43"/>
    <w:pPr>
      <w:keepNext/>
      <w:keepLines/>
      <w:spacing w:before="120"/>
      <w:jc w:val="center"/>
      <w:outlineLvl w:val="0"/>
    </w:pPr>
    <w:rPr>
      <w:rFonts w:eastAsiaTheme="majorEastAsia" w:cstheme="majorBidi"/>
      <w:b/>
      <w:bCs/>
      <w:szCs w:val="32"/>
    </w:rPr>
  </w:style>
  <w:style w:type="paragraph" w:styleId="Ttulo2">
    <w:name w:val="heading 2"/>
    <w:basedOn w:val="Normal"/>
    <w:next w:val="Normal"/>
    <w:link w:val="Ttulo2Car"/>
    <w:uiPriority w:val="9"/>
    <w:unhideWhenUsed/>
    <w:qFormat/>
    <w:rsid w:val="000A768F"/>
    <w:pPr>
      <w:keepNext/>
      <w:keepLines/>
      <w:spacing w:before="200" w:after="0"/>
      <w:outlineLvl w:val="1"/>
    </w:pPr>
    <w:rPr>
      <w:rFonts w:eastAsiaTheme="majorEastAsia" w:cstheme="majorBidi"/>
      <w:b/>
      <w:bCs/>
      <w:color w:val="4F81BD" w:themeColor="accen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5D8A"/>
    <w:pPr>
      <w:numPr>
        <w:numId w:val="2"/>
      </w:numPr>
      <w:ind w:left="360"/>
      <w:contextualSpacing/>
    </w:pPr>
  </w:style>
  <w:style w:type="character" w:customStyle="1" w:styleId="Ttulo2Car">
    <w:name w:val="Título 2 Car"/>
    <w:basedOn w:val="Fuentedeprrafopredeter"/>
    <w:link w:val="Ttulo2"/>
    <w:uiPriority w:val="9"/>
    <w:rsid w:val="000A768F"/>
    <w:rPr>
      <w:rFonts w:ascii="Times New Roman" w:eastAsiaTheme="majorEastAsia" w:hAnsi="Times New Roman" w:cstheme="majorBidi"/>
      <w:b/>
      <w:bCs/>
      <w:color w:val="4F81BD" w:themeColor="accent1"/>
      <w:sz w:val="24"/>
      <w:szCs w:val="26"/>
    </w:rPr>
  </w:style>
  <w:style w:type="character" w:customStyle="1" w:styleId="Ttulo1Car">
    <w:name w:val="Título 1 Car"/>
    <w:basedOn w:val="Fuentedeprrafopredeter"/>
    <w:link w:val="Ttulo1"/>
    <w:uiPriority w:val="9"/>
    <w:rsid w:val="00C82C43"/>
    <w:rPr>
      <w:rFonts w:ascii="Times New Roman" w:eastAsiaTheme="majorEastAsia" w:hAnsi="Times New Roman" w:cstheme="majorBidi"/>
      <w:b/>
      <w:bCs/>
      <w:sz w:val="24"/>
      <w:szCs w:val="32"/>
    </w:rPr>
  </w:style>
  <w:style w:type="paragraph" w:styleId="Encabezado">
    <w:name w:val="header"/>
    <w:basedOn w:val="Normal"/>
    <w:link w:val="EncabezadoCar"/>
    <w:uiPriority w:val="99"/>
    <w:unhideWhenUsed/>
    <w:rsid w:val="00A32C48"/>
    <w:pPr>
      <w:tabs>
        <w:tab w:val="center" w:pos="4252"/>
        <w:tab w:val="right" w:pos="8504"/>
      </w:tabs>
      <w:spacing w:after="0"/>
    </w:pPr>
  </w:style>
  <w:style w:type="character" w:customStyle="1" w:styleId="EncabezadoCar">
    <w:name w:val="Encabezado Car"/>
    <w:basedOn w:val="Fuentedeprrafopredeter"/>
    <w:link w:val="Encabezado"/>
    <w:uiPriority w:val="99"/>
    <w:rsid w:val="00A32C48"/>
    <w:rPr>
      <w:rFonts w:ascii="Times New Roman" w:hAnsi="Times New Roman"/>
      <w:sz w:val="24"/>
    </w:rPr>
  </w:style>
  <w:style w:type="character" w:styleId="Nmerodepgina">
    <w:name w:val="page number"/>
    <w:basedOn w:val="Fuentedeprrafopredeter"/>
    <w:uiPriority w:val="99"/>
    <w:semiHidden/>
    <w:unhideWhenUsed/>
    <w:rsid w:val="00A32C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F0F"/>
    <w:pPr>
      <w:spacing w:after="120" w:line="240" w:lineRule="auto"/>
      <w:jc w:val="both"/>
    </w:pPr>
    <w:rPr>
      <w:rFonts w:ascii="Times New Roman" w:hAnsi="Times New Roman"/>
      <w:sz w:val="24"/>
    </w:rPr>
  </w:style>
  <w:style w:type="paragraph" w:styleId="Ttulo1">
    <w:name w:val="heading 1"/>
    <w:basedOn w:val="Normal"/>
    <w:next w:val="Normal"/>
    <w:link w:val="Ttulo1Car"/>
    <w:uiPriority w:val="9"/>
    <w:qFormat/>
    <w:rsid w:val="00C82C43"/>
    <w:pPr>
      <w:keepNext/>
      <w:keepLines/>
      <w:spacing w:before="120"/>
      <w:jc w:val="center"/>
      <w:outlineLvl w:val="0"/>
    </w:pPr>
    <w:rPr>
      <w:rFonts w:eastAsiaTheme="majorEastAsia" w:cstheme="majorBidi"/>
      <w:b/>
      <w:bCs/>
      <w:szCs w:val="32"/>
    </w:rPr>
  </w:style>
  <w:style w:type="paragraph" w:styleId="Ttulo2">
    <w:name w:val="heading 2"/>
    <w:basedOn w:val="Normal"/>
    <w:next w:val="Normal"/>
    <w:link w:val="Ttulo2Car"/>
    <w:uiPriority w:val="9"/>
    <w:unhideWhenUsed/>
    <w:qFormat/>
    <w:rsid w:val="000A768F"/>
    <w:pPr>
      <w:keepNext/>
      <w:keepLines/>
      <w:spacing w:before="200" w:after="0"/>
      <w:outlineLvl w:val="1"/>
    </w:pPr>
    <w:rPr>
      <w:rFonts w:eastAsiaTheme="majorEastAsia" w:cstheme="majorBidi"/>
      <w:b/>
      <w:bCs/>
      <w:color w:val="4F81BD" w:themeColor="accen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5D8A"/>
    <w:pPr>
      <w:numPr>
        <w:numId w:val="2"/>
      </w:numPr>
      <w:ind w:left="360"/>
      <w:contextualSpacing/>
    </w:pPr>
  </w:style>
  <w:style w:type="character" w:customStyle="1" w:styleId="Ttulo2Car">
    <w:name w:val="Título 2 Car"/>
    <w:basedOn w:val="Fuentedeprrafopredeter"/>
    <w:link w:val="Ttulo2"/>
    <w:uiPriority w:val="9"/>
    <w:rsid w:val="000A768F"/>
    <w:rPr>
      <w:rFonts w:ascii="Times New Roman" w:eastAsiaTheme="majorEastAsia" w:hAnsi="Times New Roman" w:cstheme="majorBidi"/>
      <w:b/>
      <w:bCs/>
      <w:color w:val="4F81BD" w:themeColor="accent1"/>
      <w:sz w:val="24"/>
      <w:szCs w:val="26"/>
    </w:rPr>
  </w:style>
  <w:style w:type="character" w:customStyle="1" w:styleId="Ttulo1Car">
    <w:name w:val="Título 1 Car"/>
    <w:basedOn w:val="Fuentedeprrafopredeter"/>
    <w:link w:val="Ttulo1"/>
    <w:uiPriority w:val="9"/>
    <w:rsid w:val="00C82C43"/>
    <w:rPr>
      <w:rFonts w:ascii="Times New Roman" w:eastAsiaTheme="majorEastAsia" w:hAnsi="Times New Roman" w:cstheme="majorBidi"/>
      <w:b/>
      <w:bCs/>
      <w:sz w:val="24"/>
      <w:szCs w:val="32"/>
    </w:rPr>
  </w:style>
  <w:style w:type="paragraph" w:styleId="Encabezado">
    <w:name w:val="header"/>
    <w:basedOn w:val="Normal"/>
    <w:link w:val="EncabezadoCar"/>
    <w:uiPriority w:val="99"/>
    <w:unhideWhenUsed/>
    <w:rsid w:val="00A32C48"/>
    <w:pPr>
      <w:tabs>
        <w:tab w:val="center" w:pos="4252"/>
        <w:tab w:val="right" w:pos="8504"/>
      </w:tabs>
      <w:spacing w:after="0"/>
    </w:pPr>
  </w:style>
  <w:style w:type="character" w:customStyle="1" w:styleId="EncabezadoCar">
    <w:name w:val="Encabezado Car"/>
    <w:basedOn w:val="Fuentedeprrafopredeter"/>
    <w:link w:val="Encabezado"/>
    <w:uiPriority w:val="99"/>
    <w:rsid w:val="00A32C48"/>
    <w:rPr>
      <w:rFonts w:ascii="Times New Roman" w:hAnsi="Times New Roman"/>
      <w:sz w:val="24"/>
    </w:rPr>
  </w:style>
  <w:style w:type="character" w:styleId="Nmerodepgina">
    <w:name w:val="page number"/>
    <w:basedOn w:val="Fuentedeprrafopredeter"/>
    <w:uiPriority w:val="99"/>
    <w:semiHidden/>
    <w:unhideWhenUsed/>
    <w:rsid w:val="00A32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5835</Words>
  <Characters>32094</Characters>
  <Application>Microsoft Macintosh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2015-12-11T05:04:00Z</dcterms:created>
  <dcterms:modified xsi:type="dcterms:W3CDTF">2015-12-11T05:04:00Z</dcterms:modified>
</cp:coreProperties>
</file>