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DE" w:rsidRPr="008670DE" w:rsidRDefault="008670DE" w:rsidP="003437B5">
      <w:pPr>
        <w:spacing w:line="240" w:lineRule="auto"/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Espiritualidade política</w:t>
      </w:r>
    </w:p>
    <w:p w:rsidR="003437B5" w:rsidRDefault="003437B5" w:rsidP="003437B5">
      <w:pPr>
        <w:spacing w:line="240" w:lineRule="auto"/>
        <w:jc w:val="center"/>
        <w:rPr>
          <w:sz w:val="24"/>
          <w:szCs w:val="24"/>
          <w:lang w:val="es-MX"/>
        </w:rPr>
      </w:pPr>
      <w:r w:rsidRPr="003437B5">
        <w:rPr>
          <w:b/>
          <w:i/>
          <w:sz w:val="24"/>
          <w:szCs w:val="24"/>
          <w:lang w:val="es-MX"/>
        </w:rPr>
        <w:t>No sea así entre ustedes</w:t>
      </w:r>
      <w:r w:rsidRPr="003437B5">
        <w:rPr>
          <w:b/>
          <w:sz w:val="24"/>
          <w:szCs w:val="24"/>
          <w:lang w:val="es-MX"/>
        </w:rPr>
        <w:t>: en</w:t>
      </w:r>
      <w:r w:rsidR="00661AA0">
        <w:rPr>
          <w:b/>
          <w:sz w:val="24"/>
          <w:szCs w:val="24"/>
          <w:lang w:val="es-MX"/>
        </w:rPr>
        <w:t>sayo sobre política y esperanza:</w:t>
      </w:r>
      <w:r w:rsidRPr="00661AA0">
        <w:rPr>
          <w:sz w:val="24"/>
          <w:szCs w:val="24"/>
          <w:lang w:val="es-MX"/>
        </w:rPr>
        <w:t xml:space="preserve"> Juan Hernández Pi</w:t>
      </w:r>
      <w:r w:rsidR="00A11A31" w:rsidRPr="00661AA0">
        <w:rPr>
          <w:sz w:val="24"/>
          <w:szCs w:val="24"/>
          <w:lang w:val="es-MX"/>
        </w:rPr>
        <w:t>co, S.J</w:t>
      </w:r>
      <w:r w:rsidRPr="00661AA0">
        <w:rPr>
          <w:sz w:val="24"/>
          <w:szCs w:val="24"/>
          <w:lang w:val="es-MX"/>
        </w:rPr>
        <w:t>.</w:t>
      </w:r>
      <w:r w:rsidR="00661AA0">
        <w:rPr>
          <w:sz w:val="24"/>
          <w:szCs w:val="24"/>
          <w:lang w:val="es-MX"/>
        </w:rPr>
        <w:t xml:space="preserve"> San Salvador, El Salvador, UCA editores, 2010; (ISBN:</w:t>
      </w:r>
      <w:r w:rsidR="00184777">
        <w:rPr>
          <w:sz w:val="24"/>
          <w:szCs w:val="24"/>
          <w:lang w:val="es-MX"/>
        </w:rPr>
        <w:t xml:space="preserve"> </w:t>
      </w:r>
      <w:r w:rsidR="00661AA0">
        <w:rPr>
          <w:sz w:val="24"/>
          <w:szCs w:val="24"/>
          <w:lang w:val="es-MX"/>
        </w:rPr>
        <w:t>978-99923-5930-3; 700 pg.)</w:t>
      </w:r>
    </w:p>
    <w:p w:rsidR="008670DE" w:rsidRPr="00661AA0" w:rsidRDefault="008670DE" w:rsidP="003437B5">
      <w:pPr>
        <w:spacing w:line="240" w:lineRule="auto"/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Publicado em Horizonte, out – dez 2015:</w:t>
      </w:r>
      <w:r w:rsidRPr="008670DE">
        <w:t xml:space="preserve"> </w:t>
      </w:r>
      <w:r w:rsidRPr="008670DE">
        <w:rPr>
          <w:sz w:val="24"/>
          <w:szCs w:val="24"/>
          <w:lang w:val="es-MX"/>
        </w:rPr>
        <w:t>http://dx.doi.org/10.5752/P.2175-5841.2015v13n40p2320</w:t>
      </w:r>
    </w:p>
    <w:p w:rsidR="003437B5" w:rsidRDefault="003437B5" w:rsidP="003437B5">
      <w:pPr>
        <w:jc w:val="right"/>
        <w:rPr>
          <w:lang w:val="es-MX"/>
        </w:rPr>
      </w:pPr>
    </w:p>
    <w:p w:rsidR="003437B5" w:rsidRPr="00CF1476" w:rsidRDefault="00CF1476" w:rsidP="003437B5">
      <w:pPr>
        <w:rPr>
          <w:b/>
          <w:lang w:val="es-MX"/>
        </w:rPr>
      </w:pPr>
      <w:r>
        <w:rPr>
          <w:b/>
          <w:lang w:val="es-MX"/>
        </w:rPr>
        <w:t>Apresentação</w:t>
      </w:r>
    </w:p>
    <w:p w:rsidR="005D1B50" w:rsidRDefault="005A12DC" w:rsidP="003437B5">
      <w:r>
        <w:t>O que fazer e</w:t>
      </w:r>
      <w:r w:rsidR="00173EDA">
        <w:t xml:space="preserve">m tempos de desalento e cinismo, </w:t>
      </w:r>
      <w:r w:rsidR="00777D60">
        <w:t xml:space="preserve">quando </w:t>
      </w:r>
      <w:r w:rsidR="00173EDA">
        <w:t xml:space="preserve">a </w:t>
      </w:r>
      <w:r w:rsidR="00173EDA" w:rsidRPr="00173EDA">
        <w:t>globalização</w:t>
      </w:r>
      <w:r w:rsidR="00173EDA">
        <w:rPr>
          <w:i/>
        </w:rPr>
        <w:t xml:space="preserve"> </w:t>
      </w:r>
      <w:r w:rsidR="00173EDA">
        <w:t xml:space="preserve">do mercado rompe os </w:t>
      </w:r>
      <w:r w:rsidR="00777D60">
        <w:t xml:space="preserve">laços de solidariedade </w:t>
      </w:r>
      <w:r w:rsidR="00173EDA">
        <w:t xml:space="preserve">humana e </w:t>
      </w:r>
      <w:r>
        <w:t>favor</w:t>
      </w:r>
      <w:r w:rsidR="00777D60">
        <w:t xml:space="preserve">ece </w:t>
      </w:r>
      <w:r w:rsidR="00173EDA">
        <w:t>a</w:t>
      </w:r>
      <w:r w:rsidR="00777D60">
        <w:t xml:space="preserve"> </w:t>
      </w:r>
      <w:r w:rsidR="00173EDA">
        <w:t xml:space="preserve">indiferença </w:t>
      </w:r>
      <w:r w:rsidR="00777D60">
        <w:t xml:space="preserve">diante </w:t>
      </w:r>
      <w:r w:rsidR="00173EDA">
        <w:t>d</w:t>
      </w:r>
      <w:r w:rsidR="00777D60">
        <w:t>o sofrim</w:t>
      </w:r>
      <w:r w:rsidR="00173EDA">
        <w:t>e</w:t>
      </w:r>
      <w:r w:rsidR="00777D60">
        <w:t>nto alheio</w:t>
      </w:r>
      <w:r>
        <w:t xml:space="preserve">? Será que ainda faz sentido </w:t>
      </w:r>
      <w:r w:rsidR="00C60A01">
        <w:t xml:space="preserve">pensar </w:t>
      </w:r>
      <w:r>
        <w:t xml:space="preserve">uma Humanidade reconciliada consigo mesma e com a Terra, ou foi tudo um sonho da geração que viveu os anos dourados após a II guerra mundial? </w:t>
      </w:r>
      <w:r w:rsidR="00C95A4C">
        <w:t xml:space="preserve">Será </w:t>
      </w:r>
      <w:r w:rsidR="00C60A01">
        <w:t xml:space="preserve">ingenuidade continuar a crer na profecia de </w:t>
      </w:r>
      <w:r w:rsidR="00C95A4C">
        <w:t xml:space="preserve">um tempo </w:t>
      </w:r>
      <w:r w:rsidR="00C60A01">
        <w:t>qu</w:t>
      </w:r>
      <w:r w:rsidR="00C95A4C">
        <w:t>ando</w:t>
      </w:r>
      <w:r w:rsidR="00C60A01">
        <w:t xml:space="preserve"> Justiça e Paz se abraçarão, ou </w:t>
      </w:r>
      <w:r w:rsidR="00C95A4C">
        <w:t>el</w:t>
      </w:r>
      <w:r w:rsidR="00C60A01">
        <w:t xml:space="preserve">a tem algum fundamento racional? Questões como estas perturbam </w:t>
      </w:r>
      <w:r>
        <w:t xml:space="preserve">quem </w:t>
      </w:r>
      <w:r w:rsidR="00C60A01">
        <w:t xml:space="preserve">se empolgou com a mensagem libertadora de Jesus de Nazaré e hoje tem a sensação de viver </w:t>
      </w:r>
      <w:r w:rsidR="0058624C">
        <w:t xml:space="preserve">fora </w:t>
      </w:r>
      <w:r w:rsidR="00C60A01">
        <w:t xml:space="preserve">do mundo real, o mundo onde a felicidade é </w:t>
      </w:r>
      <w:r w:rsidR="0058624C">
        <w:t xml:space="preserve">oferecida como </w:t>
      </w:r>
      <w:r w:rsidR="00C60A01">
        <w:t xml:space="preserve">um dentre os muitos produtos </w:t>
      </w:r>
      <w:r w:rsidR="0058624C">
        <w:t>do</w:t>
      </w:r>
      <w:r w:rsidR="00C60A01">
        <w:t xml:space="preserve"> mercado.</w:t>
      </w:r>
      <w:r w:rsidR="00C95A4C">
        <w:t xml:space="preserve"> Uma dessas pessoas é Juan H. Pico, </w:t>
      </w:r>
      <w:r w:rsidR="00CF1476">
        <w:t xml:space="preserve">jesuíta </w:t>
      </w:r>
      <w:r w:rsidR="00C95A4C">
        <w:t xml:space="preserve">guatemalteco nascido no País Basco e com longa militância na assessoria </w:t>
      </w:r>
      <w:r w:rsidR="00EA67BB">
        <w:t>à</w:t>
      </w:r>
      <w:r w:rsidR="00C95A4C">
        <w:t xml:space="preserve">s lutas populares na América Central. </w:t>
      </w:r>
      <w:r w:rsidR="005D1B50">
        <w:t>Para ele, como para tantos de nós, a fé na ressurreição de um crucificado pelo Império romano garant</w:t>
      </w:r>
      <w:r w:rsidR="00EA67BB">
        <w:t xml:space="preserve">e </w:t>
      </w:r>
      <w:r w:rsidR="005D1B50">
        <w:t xml:space="preserve">que nossa luta por outro mundo possível </w:t>
      </w:r>
      <w:r w:rsidR="00EA67BB">
        <w:t>s</w:t>
      </w:r>
      <w:r w:rsidR="005D1B50">
        <w:t xml:space="preserve">erá </w:t>
      </w:r>
      <w:r w:rsidR="00EA67BB">
        <w:t>vitoriosa</w:t>
      </w:r>
      <w:r w:rsidR="005D1B50">
        <w:t xml:space="preserve">. Para fundamentar essa </w:t>
      </w:r>
      <w:r w:rsidR="00EA67BB">
        <w:t xml:space="preserve">Esperança – </w:t>
      </w:r>
      <w:r w:rsidR="005D1B50">
        <w:t>que não é somente um sonho gostoso mas uma força para a ação</w:t>
      </w:r>
      <w:r w:rsidR="00EA67BB">
        <w:t xml:space="preserve"> – e</w:t>
      </w:r>
      <w:r w:rsidR="005D1B50">
        <w:t xml:space="preserve">le nos oferece o livro </w:t>
      </w:r>
      <w:r w:rsidR="00EA67BB">
        <w:t>a</w:t>
      </w:r>
      <w:r w:rsidR="005D1B50">
        <w:t>qu</w:t>
      </w:r>
      <w:r w:rsidR="00EA67BB">
        <w:t>i</w:t>
      </w:r>
      <w:r w:rsidR="005D1B50">
        <w:t xml:space="preserve"> comenta</w:t>
      </w:r>
      <w:r w:rsidR="00EA67BB">
        <w:t>do</w:t>
      </w:r>
      <w:r w:rsidR="005D1B50">
        <w:t xml:space="preserve"> a título de resenha.</w:t>
      </w:r>
    </w:p>
    <w:p w:rsidR="00CF1476" w:rsidRDefault="00EA67BB" w:rsidP="003437B5">
      <w:r>
        <w:t xml:space="preserve">Obra planejada para a coleção “Teologia e Libertação” – </w:t>
      </w:r>
      <w:r w:rsidR="00B340CF">
        <w:t>cuja publicação foi bloqueada pela Cúria Romana – o livro seria o tomo</w:t>
      </w:r>
      <w:r>
        <w:t xml:space="preserve"> referente a “Fé e Política”</w:t>
      </w:r>
      <w:r w:rsidR="00B340CF">
        <w:t>. Passados muitos a</w:t>
      </w:r>
      <w:r>
        <w:t>n</w:t>
      </w:r>
      <w:r w:rsidR="00B340CF">
        <w:t xml:space="preserve">os, o Autor retomou o projeto e escreveu um tratado sobre o tema tendo como pano de fundo não mais o cenário de avanço das lutas populares </w:t>
      </w:r>
      <w:r w:rsidR="00CF1476">
        <w:t xml:space="preserve">no mundo </w:t>
      </w:r>
      <w:r w:rsidR="00B340CF">
        <w:t xml:space="preserve">(a vitória sandinista, </w:t>
      </w:r>
      <w:r w:rsidR="00CF1476">
        <w:t>o crescimento de Movimentos sociais e Partidos de esquerda, o fim do colonialismo...) e no campo cristão (</w:t>
      </w:r>
      <w:r w:rsidR="00B340CF">
        <w:t>Comunidades Eclesiais de Base e Pastorais sociais, a defesa dos Direitos Humanos</w:t>
      </w:r>
      <w:r w:rsidR="00CF1476">
        <w:t>...)</w:t>
      </w:r>
      <w:r w:rsidR="00B340CF">
        <w:t xml:space="preserve">, </w:t>
      </w:r>
      <w:r w:rsidR="00CF1476">
        <w:t xml:space="preserve">mas o cenário sinistro de um mundo submetido </w:t>
      </w:r>
      <w:r w:rsidR="00B340CF">
        <w:t xml:space="preserve">ao capitalismo globalizado </w:t>
      </w:r>
      <w:r w:rsidR="00CF1476">
        <w:t xml:space="preserve">e de Igrejas cristãs competindo entre si para exibir maior quantidade de adeptos. Nesse tempo de pesadelo (pois o livro foi publicado antes da eleição do papa Francisco) Hernandez Pico relê </w:t>
      </w:r>
      <w:r w:rsidR="00777D60">
        <w:t>a mensagem cristã para alimentar a Esperança</w:t>
      </w:r>
      <w:r w:rsidR="00CF1476">
        <w:t xml:space="preserve"> de q</w:t>
      </w:r>
      <w:r w:rsidR="0058122E">
        <w:t xml:space="preserve">uem </w:t>
      </w:r>
      <w:r w:rsidR="00CF1476">
        <w:t>e</w:t>
      </w:r>
      <w:r w:rsidR="0058122E">
        <w:t>s</w:t>
      </w:r>
      <w:r w:rsidR="00CF1476">
        <w:t>t</w:t>
      </w:r>
      <w:r w:rsidR="0058122E">
        <w:t xml:space="preserve">á </w:t>
      </w:r>
      <w:r w:rsidR="00CF1476">
        <w:t>na luta popular. E o faz com a maestria de sua sólida formação em teologia e em sociologia.</w:t>
      </w:r>
    </w:p>
    <w:p w:rsidR="0018762D" w:rsidRDefault="005C2399" w:rsidP="003437B5">
      <w:r>
        <w:t>O livr</w:t>
      </w:r>
      <w:r w:rsidR="00CF1476">
        <w:t xml:space="preserve">o </w:t>
      </w:r>
      <w:r>
        <w:t>é agradável de se ler, embora não seja fácil</w:t>
      </w:r>
      <w:r w:rsidR="002B1D4E">
        <w:t>:</w:t>
      </w:r>
      <w:r>
        <w:t xml:space="preserve"> é obra para ser estudada. </w:t>
      </w:r>
      <w:r w:rsidR="00B6282A">
        <w:t>S</w:t>
      </w:r>
      <w:r>
        <w:t xml:space="preserve">eria </w:t>
      </w:r>
      <w:r w:rsidR="00B6282A">
        <w:t xml:space="preserve">a </w:t>
      </w:r>
      <w:r>
        <w:t xml:space="preserve">leitura apropriada </w:t>
      </w:r>
      <w:r w:rsidR="00B6282A">
        <w:t xml:space="preserve">para </w:t>
      </w:r>
      <w:r>
        <w:t xml:space="preserve">os cursos de </w:t>
      </w:r>
      <w:r>
        <w:rPr>
          <w:i/>
        </w:rPr>
        <w:t xml:space="preserve">Fé e Política </w:t>
      </w:r>
      <w:r>
        <w:t>que hoj</w:t>
      </w:r>
      <w:r w:rsidR="00CF1476">
        <w:t>e</w:t>
      </w:r>
      <w:r>
        <w:t xml:space="preserve"> se </w:t>
      </w:r>
      <w:r w:rsidR="00CF1476">
        <w:t>m</w:t>
      </w:r>
      <w:r>
        <w:t>ultiplicam pelo Brasil</w:t>
      </w:r>
      <w:r w:rsidR="00B6282A">
        <w:t xml:space="preserve">, </w:t>
      </w:r>
      <w:r>
        <w:t xml:space="preserve">como texto de </w:t>
      </w:r>
      <w:r w:rsidR="00B6282A">
        <w:t xml:space="preserve">referência </w:t>
      </w:r>
      <w:r>
        <w:t xml:space="preserve">para seminários ou grupos </w:t>
      </w:r>
      <w:r w:rsidR="00B6282A">
        <w:t xml:space="preserve">em que </w:t>
      </w:r>
      <w:r>
        <w:t>cada p</w:t>
      </w:r>
      <w:r w:rsidR="00B6282A">
        <w:t xml:space="preserve">articipante </w:t>
      </w:r>
      <w:r>
        <w:t>se debruça sobre um tópico e ao final tod</w:t>
      </w:r>
      <w:r w:rsidR="00B6282A">
        <w:t>o</w:t>
      </w:r>
      <w:r>
        <w:t>s partilha</w:t>
      </w:r>
      <w:r w:rsidR="00B6282A">
        <w:t>m</w:t>
      </w:r>
      <w:r>
        <w:t xml:space="preserve"> </w:t>
      </w:r>
      <w:r w:rsidR="00B6282A">
        <w:t>o qu</w:t>
      </w:r>
      <w:r>
        <w:t>e</w:t>
      </w:r>
      <w:r w:rsidR="00B6282A">
        <w:t xml:space="preserve"> lera</w:t>
      </w:r>
      <w:r>
        <w:t xml:space="preserve">m grupo. </w:t>
      </w:r>
      <w:r w:rsidR="0018762D">
        <w:t xml:space="preserve">Em boa hora o texto integral foi </w:t>
      </w:r>
      <w:r w:rsidR="00B6282A">
        <w:t>publica</w:t>
      </w:r>
      <w:r w:rsidR="0018762D">
        <w:t>d</w:t>
      </w:r>
      <w:r w:rsidR="00B6282A">
        <w:t xml:space="preserve">o </w:t>
      </w:r>
      <w:r w:rsidR="002B1D4E">
        <w:t xml:space="preserve">em forma </w:t>
      </w:r>
      <w:r w:rsidR="00B6282A">
        <w:t>eletrônica</w:t>
      </w:r>
      <w:r w:rsidR="0018762D">
        <w:t xml:space="preserve"> por Amerindia</w:t>
      </w:r>
      <w:r w:rsidR="00B6282A">
        <w:t xml:space="preserve">, </w:t>
      </w:r>
      <w:r w:rsidR="002B1D4E">
        <w:lastRenderedPageBreak/>
        <w:t>po</w:t>
      </w:r>
      <w:r w:rsidR="0018762D">
        <w:t xml:space="preserve">dendo </w:t>
      </w:r>
      <w:r w:rsidR="002B1D4E">
        <w:t>s</w:t>
      </w:r>
      <w:r w:rsidR="0018762D">
        <w:t xml:space="preserve">er </w:t>
      </w:r>
      <w:r>
        <w:t>acess</w:t>
      </w:r>
      <w:r w:rsidR="0018762D">
        <w:t>ad</w:t>
      </w:r>
      <w:r>
        <w:t>o</w:t>
      </w:r>
      <w:r w:rsidR="00B6282A">
        <w:t xml:space="preserve"> </w:t>
      </w:r>
      <w:r w:rsidR="0018762D">
        <w:t xml:space="preserve">em </w:t>
      </w:r>
      <w:r w:rsidR="0018762D" w:rsidRPr="0018762D">
        <w:rPr>
          <w:u w:val="single"/>
        </w:rPr>
        <w:t>amerindiaenlared.org/biblioteca/8007/no-sea-asi-entre-ustedes--ensayo-sobre-politica-y-esperanza--juan-hernandez-pico</w:t>
      </w:r>
      <w:r w:rsidR="0018762D">
        <w:rPr>
          <w:u w:val="single"/>
        </w:rPr>
        <w:t>.</w:t>
      </w:r>
      <w:r w:rsidR="0018762D" w:rsidRPr="0018762D">
        <w:t xml:space="preserve"> Esperamos</w:t>
      </w:r>
      <w:r w:rsidR="0018762D">
        <w:t xml:space="preserve"> agora a  tradução para português.</w:t>
      </w:r>
    </w:p>
    <w:p w:rsidR="005C2399" w:rsidRDefault="005C2399" w:rsidP="003437B5">
      <w:r>
        <w:t>.</w:t>
      </w:r>
    </w:p>
    <w:p w:rsidR="005C2399" w:rsidRDefault="005C2399" w:rsidP="003437B5">
      <w:r>
        <w:t xml:space="preserve">O livro articula admiravelmente as duas faces da questão: a fé cristã e a política. Vejamos </w:t>
      </w:r>
      <w:r w:rsidR="0058122E">
        <w:t>ca</w:t>
      </w:r>
      <w:r>
        <w:t>d</w:t>
      </w:r>
      <w:r w:rsidR="0058122E">
        <w:t>a</w:t>
      </w:r>
      <w:r>
        <w:t xml:space="preserve"> uma</w:t>
      </w:r>
      <w:r w:rsidR="0058122E">
        <w:t xml:space="preserve"> de</w:t>
      </w:r>
      <w:r>
        <w:t>las separadamente, para ao final fazer uma apreciação geral.</w:t>
      </w:r>
    </w:p>
    <w:p w:rsidR="0058122E" w:rsidRPr="005C2399" w:rsidRDefault="005C2399" w:rsidP="003437B5">
      <w:pPr>
        <w:rPr>
          <w:b/>
        </w:rPr>
      </w:pPr>
      <w:r w:rsidRPr="005C2399">
        <w:rPr>
          <w:b/>
        </w:rPr>
        <w:t>Política: teoria e realidade</w:t>
      </w:r>
      <w:r w:rsidR="0058122E" w:rsidRPr="005C2399">
        <w:rPr>
          <w:b/>
        </w:rPr>
        <w:t xml:space="preserve"> </w:t>
      </w:r>
    </w:p>
    <w:p w:rsidR="00A11A31" w:rsidRPr="00661AA0" w:rsidRDefault="0062237C" w:rsidP="003437B5">
      <w:r>
        <w:t>Uma análise de conjuntura feita durante a crise financeira de 2009 serve como porta de entrada para a abordagem da política.</w:t>
      </w:r>
      <w:r w:rsidR="00762A4B">
        <w:t xml:space="preserve"> Sem otimismo nem ingenuidade, o Autor fala da</w:t>
      </w:r>
      <w:r>
        <w:t xml:space="preserve"> vitória do capitalismo neoliberal </w:t>
      </w:r>
      <w:r w:rsidR="00563FB2">
        <w:t xml:space="preserve">que traz consigo </w:t>
      </w:r>
      <w:r>
        <w:t xml:space="preserve">a </w:t>
      </w:r>
      <w:r w:rsidR="00762A4B">
        <w:t xml:space="preserve">concepção </w:t>
      </w:r>
      <w:r>
        <w:t xml:space="preserve">do “fim da história”: </w:t>
      </w:r>
      <w:r w:rsidR="00563FB2">
        <w:t>derrotado o socialismo soviético, não haveria mais possibilidade histórica para outro sistema mundial. O</w:t>
      </w:r>
      <w:r>
        <w:t xml:space="preserve"> século XXI </w:t>
      </w:r>
      <w:r w:rsidR="00563FB2">
        <w:t xml:space="preserve">seria então </w:t>
      </w:r>
      <w:r>
        <w:t xml:space="preserve">é o século das </w:t>
      </w:r>
      <w:r w:rsidR="00762A4B">
        <w:t>“</w:t>
      </w:r>
      <w:r>
        <w:t>histórias particulares” de um</w:t>
      </w:r>
      <w:r w:rsidR="00563FB2">
        <w:t>a</w:t>
      </w:r>
      <w:r>
        <w:t xml:space="preserve"> ou outr</w:t>
      </w:r>
      <w:r w:rsidR="00563FB2">
        <w:t xml:space="preserve">a nação, na medida em que conseguisse </w:t>
      </w:r>
      <w:r>
        <w:t>muda</w:t>
      </w:r>
      <w:r w:rsidR="00563FB2">
        <w:t>r</w:t>
      </w:r>
      <w:r>
        <w:t xml:space="preserve"> seu destino</w:t>
      </w:r>
      <w:r w:rsidR="00762A4B">
        <w:t xml:space="preserve"> dentro do quadro capitalista </w:t>
      </w:r>
      <w:r w:rsidR="00563FB2">
        <w:t>em vigor.</w:t>
      </w:r>
      <w:r w:rsidR="00762A4B">
        <w:t xml:space="preserve"> Nesse sistema, as grandes corporações transnacionais impõem seu projeto econômico aos Estados, cuja soberania é cada vez menos efetiva. </w:t>
      </w:r>
      <w:r w:rsidR="00695869">
        <w:t>Não é surpresa, portanto, o desencanto generalizado com a política</w:t>
      </w:r>
      <w:r w:rsidR="00563FB2">
        <w:t>, já</w:t>
      </w:r>
      <w:r w:rsidR="00695869">
        <w:t xml:space="preserve"> que o Estado não </w:t>
      </w:r>
      <w:r w:rsidR="00563FB2">
        <w:t xml:space="preserve">tem mais meios para </w:t>
      </w:r>
      <w:r w:rsidR="00695869">
        <w:t xml:space="preserve">cuidar eficientemente do </w:t>
      </w:r>
      <w:r w:rsidR="00563FB2">
        <w:t>interesse</w:t>
      </w:r>
      <w:r w:rsidR="00695869">
        <w:t xml:space="preserve"> público. </w:t>
      </w:r>
      <w:r w:rsidR="00762A4B">
        <w:t>Essa perspectiva global não o impede, porém, de perceber movimentos</w:t>
      </w:r>
      <w:r>
        <w:t xml:space="preserve"> </w:t>
      </w:r>
      <w:r w:rsidR="00762A4B">
        <w:t>que buscam verdadeira mudança</w:t>
      </w:r>
      <w:r w:rsidR="00563FB2">
        <w:t>,</w:t>
      </w:r>
      <w:r w:rsidR="00762A4B">
        <w:t xml:space="preserve"> como </w:t>
      </w:r>
      <w:r w:rsidR="00563FB2">
        <w:t xml:space="preserve">são </w:t>
      </w:r>
      <w:r w:rsidR="00B92586">
        <w:t>a</w:t>
      </w:r>
      <w:r w:rsidR="00563FB2">
        <w:t>s</w:t>
      </w:r>
      <w:r w:rsidR="00762A4B">
        <w:t xml:space="preserve"> experiência</w:t>
      </w:r>
      <w:r w:rsidR="00563FB2">
        <w:t>s</w:t>
      </w:r>
      <w:r w:rsidR="00762A4B">
        <w:t xml:space="preserve"> de governos de</w:t>
      </w:r>
      <w:r w:rsidR="00563FB2">
        <w:t xml:space="preserve"> esquerda na América Latina e </w:t>
      </w:r>
      <w:r w:rsidR="00762A4B">
        <w:t>o Fórum Social Mundial.</w:t>
      </w:r>
      <w:r w:rsidR="00B92586">
        <w:t xml:space="preserve"> </w:t>
      </w:r>
      <w:r w:rsidR="00695869">
        <w:t>Diante desse panorama situa-se a reflexão sobre a vocação política do cristão</w:t>
      </w:r>
      <w:r w:rsidR="00563FB2">
        <w:t xml:space="preserve">, entendendo que </w:t>
      </w:r>
      <w:r w:rsidR="00695869">
        <w:t xml:space="preserve">fazer a memória de Jesus, como ele ordenou em sua última ceia, é </w:t>
      </w:r>
      <w:r w:rsidR="00A258E1">
        <w:t>colocar-se ao lado d</w:t>
      </w:r>
      <w:r w:rsidR="00695869">
        <w:t>as vítimas do império</w:t>
      </w:r>
      <w:r w:rsidR="00A258E1">
        <w:t xml:space="preserve">, </w:t>
      </w:r>
      <w:r w:rsidR="00695869">
        <w:t xml:space="preserve">às quais ele </w:t>
      </w:r>
      <w:r w:rsidR="00563FB2">
        <w:t>doou sua vida</w:t>
      </w:r>
      <w:r w:rsidR="00695869">
        <w:t>.</w:t>
      </w:r>
    </w:p>
    <w:p w:rsidR="002B1D4E" w:rsidRDefault="00C84106" w:rsidP="003437B5">
      <w:r>
        <w:t xml:space="preserve">Ao assumir o lugar das vítimas do poder como ponto de referência para o estudo, o Autor inverte a perspectiva habitual que vê a política como atividade própria dos dirigentes. </w:t>
      </w:r>
      <w:r w:rsidR="002B1D4E">
        <w:t xml:space="preserve">Ao estudar as teorias do poder </w:t>
      </w:r>
      <w:r>
        <w:t>a partir do lugar dos subalternos</w:t>
      </w:r>
      <w:r w:rsidR="002B1D4E">
        <w:t>,</w:t>
      </w:r>
      <w:r w:rsidR="004E0285">
        <w:t xml:space="preserve"> </w:t>
      </w:r>
      <w:r w:rsidR="002B1D4E">
        <w:t xml:space="preserve">percebe-se a outra face da política como instrumento </w:t>
      </w:r>
      <w:r>
        <w:t xml:space="preserve">que </w:t>
      </w:r>
      <w:r w:rsidR="002B1D4E">
        <w:t>sofistica a dominação imposta por uma classe ou grupo ao conjunto da sociedade</w:t>
      </w:r>
      <w:r>
        <w:t>.</w:t>
      </w:r>
    </w:p>
    <w:p w:rsidR="0031081A" w:rsidRDefault="002B1D4E" w:rsidP="003437B5">
      <w:r>
        <w:t xml:space="preserve">O Autor inicia sua abordagem </w:t>
      </w:r>
      <w:r w:rsidR="00C84106">
        <w:t xml:space="preserve">pelos clássicos do pensamento greco-romano. Tendo sólida formação filosófica, Hernández Pico </w:t>
      </w:r>
      <w:r w:rsidR="004E0285">
        <w:t xml:space="preserve">trabalha a relação entre política, ética e educação em Sócrates, Platão e Aristóteles para explicar as origens de conceitos até hoje usados para entender as formas de governo que sustentam a vida na </w:t>
      </w:r>
      <w:r w:rsidR="004E0285">
        <w:rPr>
          <w:i/>
        </w:rPr>
        <w:t>polis</w:t>
      </w:r>
      <w:r w:rsidR="004E0285">
        <w:t>. O pensamento romano incorpora como categoria central o Direito</w:t>
      </w:r>
      <w:r w:rsidR="004E0285">
        <w:rPr>
          <w:i/>
        </w:rPr>
        <w:t xml:space="preserve"> </w:t>
      </w:r>
      <w:r w:rsidR="004E0285" w:rsidRPr="004E0285">
        <w:t xml:space="preserve">que, </w:t>
      </w:r>
      <w:r w:rsidR="00923933">
        <w:t>na decadência do império combina-se com a teologia agostiniana das “duas cidades” para fundamentar o projeto da cristandade</w:t>
      </w:r>
      <w:r>
        <w:t xml:space="preserve">. Esse projeto está ancorado na </w:t>
      </w:r>
      <w:r w:rsidR="00CE11BA">
        <w:t>separação entre o qu</w:t>
      </w:r>
      <w:r>
        <w:t xml:space="preserve">e é do céu e o que é da </w:t>
      </w:r>
      <w:r w:rsidR="00CE11BA">
        <w:t xml:space="preserve">terra e postula a supremacia do celestial sobre o terrenal. O </w:t>
      </w:r>
      <w:r w:rsidR="00923933">
        <w:t>pensamento tomista</w:t>
      </w:r>
      <w:r w:rsidR="00CE11BA">
        <w:t xml:space="preserve"> desenvolve esse dualismo</w:t>
      </w:r>
      <w:r w:rsidR="00923933">
        <w:t xml:space="preserve">: Deus é o governante supremo do mundo e seu plano deve realizar-se por meio de reis cristãos – isto é, </w:t>
      </w:r>
      <w:r w:rsidR="00CE11BA">
        <w:t>submissos à</w:t>
      </w:r>
      <w:r w:rsidR="00923933">
        <w:t xml:space="preserve"> Igreja católica.</w:t>
      </w:r>
      <w:r w:rsidR="00774213">
        <w:t xml:space="preserve"> O modelo político da cristandade </w:t>
      </w:r>
      <w:r w:rsidR="00CE11BA">
        <w:t xml:space="preserve">medieval </w:t>
      </w:r>
      <w:r w:rsidR="00774213">
        <w:t>torna-se o paradigma político da Europa</w:t>
      </w:r>
      <w:r w:rsidR="0031081A">
        <w:t>, mas será</w:t>
      </w:r>
      <w:r w:rsidR="00CE11BA">
        <w:t xml:space="preserve"> o alvo da</w:t>
      </w:r>
      <w:r w:rsidR="00774213">
        <w:t xml:space="preserve"> crítica</w:t>
      </w:r>
      <w:r w:rsidR="00CE11BA">
        <w:t xml:space="preserve"> moderna</w:t>
      </w:r>
    </w:p>
    <w:p w:rsidR="003437B5" w:rsidRDefault="00CE11BA" w:rsidP="003437B5">
      <w:r>
        <w:lastRenderedPageBreak/>
        <w:t xml:space="preserve"> desde o Renascimento até</w:t>
      </w:r>
      <w:r w:rsidR="00774213">
        <w:t xml:space="preserve"> </w:t>
      </w:r>
      <w:r>
        <w:t>o final d</w:t>
      </w:r>
      <w:r w:rsidR="00774213">
        <w:t>o século XX</w:t>
      </w:r>
      <w:r>
        <w:t>, quando perde o avanço da secularização liquida sua plausibilidade</w:t>
      </w:r>
      <w:r w:rsidR="00774213">
        <w:t>.</w:t>
      </w:r>
    </w:p>
    <w:p w:rsidR="00CB0F15" w:rsidRDefault="00CE11BA" w:rsidP="003437B5">
      <w:r>
        <w:t xml:space="preserve">O </w:t>
      </w:r>
      <w:r w:rsidR="00D5673C">
        <w:t>processo de</w:t>
      </w:r>
      <w:r>
        <w:t xml:space="preserve"> secularização </w:t>
      </w:r>
      <w:r w:rsidR="00AC4A26">
        <w:t xml:space="preserve">da política tem início com Maquiavel, no </w:t>
      </w:r>
      <w:r w:rsidR="002E6581">
        <w:t xml:space="preserve">final do </w:t>
      </w:r>
      <w:r w:rsidR="00AC4A26">
        <w:t xml:space="preserve">século XV. </w:t>
      </w:r>
      <w:r w:rsidR="002E6581">
        <w:t>Ele romp</w:t>
      </w:r>
      <w:r>
        <w:t xml:space="preserve">e </w:t>
      </w:r>
      <w:r w:rsidR="002E6581">
        <w:t>o esquema d</w:t>
      </w:r>
      <w:r>
        <w:t xml:space="preserve">a cristandade </w:t>
      </w:r>
      <w:r w:rsidR="002E6581">
        <w:t xml:space="preserve">ao entender a política como a arte de conquistar e exercer o poder, sem curvar-se à Igreja, cuja função política é a de propiciar a obediência dos súditos ao príncipe. Não por acaso </w:t>
      </w:r>
      <w:r w:rsidR="00CB0F15">
        <w:t>a obra de Maquiavel ficou associada</w:t>
      </w:r>
      <w:r w:rsidR="002E6581">
        <w:t xml:space="preserve"> à</w:t>
      </w:r>
      <w:r w:rsidR="00CB0F15">
        <w:t xml:space="preserve"> política que hoje chamamos “de resultados” porque também para ela os fins justificam os meios. </w:t>
      </w:r>
    </w:p>
    <w:p w:rsidR="00661AA0" w:rsidRPr="00CB0F15" w:rsidRDefault="00CB0F15" w:rsidP="003437B5">
      <w:r>
        <w:t xml:space="preserve">É interessante observar que nessa mesma época o pensamento católico também começa a abalar o esquema da cristandade ao considerar a </w:t>
      </w:r>
    </w:p>
    <w:p w:rsidR="00661AA0" w:rsidRDefault="00B340CF" w:rsidP="003437B5">
      <w:r>
        <w:t>i</w:t>
      </w:r>
    </w:p>
    <w:p w:rsidR="00661AA0" w:rsidRDefault="00661AA0" w:rsidP="003437B5"/>
    <w:p w:rsidR="00661AA0" w:rsidRDefault="00661AA0" w:rsidP="003437B5"/>
    <w:p w:rsidR="00661AA0" w:rsidRDefault="00661AA0" w:rsidP="003437B5"/>
    <w:p w:rsidR="00661AA0" w:rsidRPr="00661AA0" w:rsidRDefault="00661AA0" w:rsidP="003437B5"/>
    <w:p w:rsidR="00661AA0" w:rsidRPr="00661AA0" w:rsidRDefault="00661AA0" w:rsidP="00661AA0">
      <w:r w:rsidRPr="00661AA0">
        <w:t>Pedro A. Ribeiro de Oliveira</w:t>
      </w:r>
    </w:p>
    <w:sectPr w:rsidR="00661AA0" w:rsidRPr="00661AA0" w:rsidSect="00C1654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437B5"/>
    <w:rsid w:val="00093C8C"/>
    <w:rsid w:val="00173EDA"/>
    <w:rsid w:val="00184777"/>
    <w:rsid w:val="0018762D"/>
    <w:rsid w:val="001C71F4"/>
    <w:rsid w:val="002A0C6F"/>
    <w:rsid w:val="002B1D4E"/>
    <w:rsid w:val="002B46E9"/>
    <w:rsid w:val="002E6581"/>
    <w:rsid w:val="0031081A"/>
    <w:rsid w:val="003437B5"/>
    <w:rsid w:val="00371E46"/>
    <w:rsid w:val="004E0285"/>
    <w:rsid w:val="00563FB2"/>
    <w:rsid w:val="0058122E"/>
    <w:rsid w:val="0058624C"/>
    <w:rsid w:val="005A12DC"/>
    <w:rsid w:val="005C2399"/>
    <w:rsid w:val="005D1B50"/>
    <w:rsid w:val="0062237C"/>
    <w:rsid w:val="00661AA0"/>
    <w:rsid w:val="00695869"/>
    <w:rsid w:val="007470FC"/>
    <w:rsid w:val="00762A4B"/>
    <w:rsid w:val="00774213"/>
    <w:rsid w:val="00777D60"/>
    <w:rsid w:val="008670DE"/>
    <w:rsid w:val="00923933"/>
    <w:rsid w:val="00A11A31"/>
    <w:rsid w:val="00A258E1"/>
    <w:rsid w:val="00A4182D"/>
    <w:rsid w:val="00A55D54"/>
    <w:rsid w:val="00AC4A26"/>
    <w:rsid w:val="00B340CF"/>
    <w:rsid w:val="00B6282A"/>
    <w:rsid w:val="00B92586"/>
    <w:rsid w:val="00C1654C"/>
    <w:rsid w:val="00C60A01"/>
    <w:rsid w:val="00C84106"/>
    <w:rsid w:val="00C95A4C"/>
    <w:rsid w:val="00CB0F15"/>
    <w:rsid w:val="00CB53C7"/>
    <w:rsid w:val="00CE11BA"/>
    <w:rsid w:val="00CF1476"/>
    <w:rsid w:val="00D5673C"/>
    <w:rsid w:val="00D736BB"/>
    <w:rsid w:val="00EA67BB"/>
    <w:rsid w:val="00F9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80" w:line="360" w:lineRule="auto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Amerindia</cp:lastModifiedBy>
  <cp:revision>2</cp:revision>
  <dcterms:created xsi:type="dcterms:W3CDTF">2016-01-06T12:58:00Z</dcterms:created>
  <dcterms:modified xsi:type="dcterms:W3CDTF">2016-01-06T12:58:00Z</dcterms:modified>
</cp:coreProperties>
</file>