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0" w:rsidRPr="005E0210" w:rsidRDefault="005E0210" w:rsidP="005E0210">
      <w:pPr>
        <w:shd w:val="clear" w:color="auto" w:fill="FFFFFF"/>
        <w:spacing w:before="27" w:after="27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5E0210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 xml:space="preserve">De Constantino al </w:t>
      </w:r>
      <w:proofErr w:type="spellStart"/>
      <w:r w:rsidRPr="005E0210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cesaropapismo</w:t>
      </w:r>
      <w:proofErr w:type="spellEnd"/>
    </w:p>
    <w:p w:rsidR="005E0210" w:rsidRPr="005E0210" w:rsidRDefault="005E0210" w:rsidP="005E0210">
      <w:pPr>
        <w:shd w:val="clear" w:color="auto" w:fill="FFFFFF"/>
        <w:spacing w:before="136" w:after="136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5E0210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La Iglesia y el poder, una alianza funesta</w:t>
      </w:r>
    </w:p>
    <w:p w:rsidR="005E0210" w:rsidRPr="005E0210" w:rsidRDefault="005E0210" w:rsidP="005E0210">
      <w:pPr>
        <w:shd w:val="clear" w:color="auto" w:fill="FFFFFF"/>
        <w:spacing w:before="27" w:after="27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5E0210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 xml:space="preserve">"El </w:t>
      </w:r>
      <w:proofErr w:type="spellStart"/>
      <w:r w:rsidRPr="005E0210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cesaropapismo</w:t>
      </w:r>
      <w:proofErr w:type="spellEnd"/>
      <w:r w:rsidRPr="005E0210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 xml:space="preserve"> marcó la ruta de las grandes vergüenzas"</w:t>
      </w:r>
    </w:p>
    <w:p w:rsidR="005E0210" w:rsidRPr="005E0210" w:rsidRDefault="005E0210" w:rsidP="005E0210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E0210">
        <w:rPr>
          <w:rFonts w:ascii="Arial" w:eastAsia="Times New Roman" w:hAnsi="Arial" w:cs="Arial"/>
          <w:color w:val="ABABAB"/>
          <w:sz w:val="16"/>
          <w:lang w:eastAsia="es-ES"/>
        </w:rPr>
        <w:t>Alfredo Barahona, 22 de enero de 2016 a las 10:32</w:t>
      </w:r>
    </w:p>
    <w:p w:rsidR="005E0210" w:rsidRPr="005E0210" w:rsidRDefault="005E0210" w:rsidP="005E0210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E0210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475865" cy="1656080"/>
            <wp:effectExtent l="19050" t="0" r="635" b="0"/>
            <wp:docPr id="1" name="Imagen 1" descr="La brújula que desvió Constant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brújula que desvió Constanti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210" w:rsidRPr="005E0210" w:rsidRDefault="005E0210" w:rsidP="005E0210">
      <w:pPr>
        <w:shd w:val="clear" w:color="auto" w:fill="FFFFFF"/>
        <w:spacing w:before="29" w:after="73" w:line="294" w:lineRule="atLeast"/>
        <w:textAlignment w:val="baseline"/>
        <w:rPr>
          <w:rFonts w:ascii="Arial" w:eastAsia="Times New Roman" w:hAnsi="Arial" w:cs="Arial"/>
          <w:color w:val="003366"/>
          <w:sz w:val="15"/>
          <w:szCs w:val="15"/>
          <w:lang w:eastAsia="es-ES"/>
        </w:rPr>
      </w:pPr>
      <w:r w:rsidRPr="005E0210">
        <w:rPr>
          <w:rFonts w:ascii="Arial" w:eastAsia="Times New Roman" w:hAnsi="Arial" w:cs="Arial"/>
          <w:color w:val="003366"/>
          <w:sz w:val="15"/>
          <w:szCs w:val="15"/>
          <w:lang w:eastAsia="es-ES"/>
        </w:rPr>
        <w:t>La brújula que desvió Constantino</w:t>
      </w:r>
    </w:p>
    <w:p w:rsidR="005E0210" w:rsidRPr="005E0210" w:rsidRDefault="005E0210" w:rsidP="005E0210">
      <w:pPr>
        <w:shd w:val="clear" w:color="auto" w:fill="F5ECD0"/>
        <w:spacing w:after="136" w:line="336" w:lineRule="atLeast"/>
        <w:textAlignment w:val="baseline"/>
        <w:rPr>
          <w:rFonts w:ascii="Trebuchet MS" w:eastAsia="Times New Roman" w:hAnsi="Trebuchet MS" w:cs="Arial"/>
          <w:color w:val="334455"/>
          <w:sz w:val="25"/>
          <w:szCs w:val="25"/>
          <w:lang w:eastAsia="es-ES"/>
        </w:rPr>
      </w:pPr>
      <w:r w:rsidRPr="005E0210">
        <w:rPr>
          <w:rFonts w:ascii="Trebuchet MS" w:eastAsia="Times New Roman" w:hAnsi="Trebuchet MS" w:cs="Arial"/>
          <w:color w:val="334455"/>
          <w:sz w:val="25"/>
          <w:lang w:eastAsia="es-ES"/>
        </w:rPr>
        <w:t> </w:t>
      </w:r>
      <w:r w:rsidRPr="005E0210">
        <w:rPr>
          <w:rFonts w:ascii="Trebuchet MS" w:eastAsia="Times New Roman" w:hAnsi="Trebuchet MS" w:cs="Arial"/>
          <w:color w:val="334455"/>
          <w:sz w:val="25"/>
          <w:szCs w:val="25"/>
          <w:lang w:eastAsia="es-ES"/>
        </w:rPr>
        <w:t>'Entre ustedes, quien quiera ser grande hágase servidor de los demás'; esa fue la humildad de Jesús</w:t>
      </w:r>
    </w:p>
    <w:p w:rsidR="005E0210" w:rsidRPr="005E0210" w:rsidRDefault="005E0210" w:rsidP="005E0210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CC3300"/>
          <w:sz w:val="18"/>
          <w:szCs w:val="18"/>
          <w:lang w:eastAsia="es-ES"/>
        </w:rPr>
      </w:pP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r w:rsidRPr="005E02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 xml:space="preserve">Alfredo Barahona, revista </w:t>
      </w:r>
      <w:proofErr w:type="spellStart"/>
      <w:r w:rsidRPr="005E02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claretiana</w:t>
      </w:r>
      <w:hyperlink r:id="rId6" w:tgtFrame="_blank" w:history="1">
        <w:r w:rsidRPr="005E0210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>TELAR</w:t>
        </w:r>
        <w:proofErr w:type="spellEnd"/>
      </w:hyperlink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).- Una iglesia con poder de dominio social, político o económico, es tan aberrante como que Cristo Jesús haya sido emperador, multimillonario o esclavista.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Ni Cristo lo fue, ni fundó una institución poderosa y dominadora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Su objetivo fue que una comunidad unida por el amor, la fraternidad y el servicio mutuo lo siguiera anunciando la "buena noticia" de la liberación de los oprimidos, la redención plena de los pobres, la sanación de los sufrientes y el amor de Dios (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Lc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4,16-20).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¿Necesitaba para ello poder y dominio?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sociología se entiende por "poder" la capacidad de influir, controlar, imponerse o dominar -es decir, "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enseñorearse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 de otros-, o bien, el conjunto de atribuciones con que una autoridad ejerce sus funciones.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diversas relaciones humanas el poder se impone por la fuerza o mediante una superioridad económica, política o social que suele generar estructuras de dominio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de cuyos desmanes hay testimonios abundantes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ejemplo de Cristo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¿Puede suponerse que Cristo ideara una iglesia apoyada en el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ejercicio de la fuerza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-incluso armada-, en la alianza con grandes poderes 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politicosociales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sobre su propio poder económico?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Nacido en un establo, Jesucristo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creció como "hijo del carpintero"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(Mt 13-55); "no tenía dónde reclinar la cabeza" (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Lc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9,58); aventó al demonio que lo tentaba con poder, riquezas y deleites (Mt 4, 1-10); a una madre que le pidió sentar a sus hijos junto a él cuando reinara, le contestó: "los gobernantes someten a sus súbditos, y los poderosos imponen su autoridad; entre ustedes, quien quiera ser grande hágase servidor de los demás" (Mt 20, 20-28). "Lávense los pies unos a otros" (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Jn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13,14), fue su testamento.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Cristo rehusó en forma tajante el poder político; huyó de quienes querían alzarlo rey, y en instancia de vida o muerte declaró: "mi reino no es de este mundo; si lo fuera, mis soldados me habrían defendido" (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Jn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18,36). La primacía que otorgó a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Pedro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no fue de predominio, sino de "confirmar a sus hermanos en la fe" (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Lc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22,32) y "apacentar las ovejas" (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Jn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21, 15-17).</w:t>
      </w:r>
    </w:p>
    <w:p w:rsidR="005E0210" w:rsidRPr="005E0210" w:rsidRDefault="005E0210" w:rsidP="005E0210">
      <w:pPr>
        <w:shd w:val="clear" w:color="auto" w:fill="FFFFFF"/>
        <w:spacing w:before="136" w:after="136" w:line="384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es-ES"/>
        </w:rPr>
        <w:drawing>
          <wp:inline distT="0" distB="0" distL="0" distR="0">
            <wp:extent cx="3388384" cy="1908312"/>
            <wp:effectExtent l="19050" t="0" r="2516" b="0"/>
            <wp:docPr id="7" name="Imagen 7" descr="http://www.periodistadigital.com/imagenes/2016/01/22/franc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eriodistadigital.com/imagenes/2016/01/22/franci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709" cy="190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La Iglesia primitiva y su desviación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Fieles a estas enseñanzas, los primeros cristianos procuraron vivir en 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fraternidad</w:t>
      </w:r>
      <w:proofErr w:type="gram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ponían</w:t>
      </w:r>
      <w:proofErr w:type="spellEnd"/>
      <w:proofErr w:type="gramEnd"/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sus bienes en común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hasta vendían sus propiedades para ayudar a los necesitados (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Hch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4, 32-37). De su fidelidad al Maestro dan fe tres primeros siglos de papas santos e innumerables mártires.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Pero a comienzos del siglo IV surge el emperador Constantino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 quien se ha pintado como el gran converso que, inspirado por el Espíritu, liberó a la Iglesia de la persecución y le dio primacía en su imperio. En realidad, Constantino fue un gran oportunista que, previendo el fin del Imperio de Occidente, intuyó a la Iglesia como un gran cuerpo organizado que podría revitalizarlo, y al Papa como figura capaz de llegar a sustituir al emperador.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 tal objeto construyó las primeras grandes basílicas romanas;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colmó al Papa de riquezas hasta convertirlo en el mayor propietario de la Roma consagrada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como sede del cristianismo; se autoproclamó "obispo exterior" sin 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estar siquiera bautizado; convocó, organizó y manipuló los primeros concilios, y manejó al papado a su propia conveniencia.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Perniciosa agudeza política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tiempo le daría a Constantino la razón: el Papa llegó a sustituir la figura del emperador romano;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de la antigua corte imperial surgieron los cardenales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que en buen número harían historia como avezados políticos o cortesanos de exquisita mundanidad, y algunos hasta ahora se sentirían "príncipes de la Iglesia".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Constantino causó así a la Iglesia uno de los mayores daños, que se agigantó con los siglos cuando el papado armó poderosos ejércitos; conquistó reinos a sangre y fuego; se mundanizó hasta la vergüenza de los peores pontificados del Renacimiento, y creó una institución tan horrenda como la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Inquisición, cuyos crímenes parecen el catecismo de las más sangrientas dictaduras modernas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había consumado así el llamado "</w:t>
      </w:r>
      <w:proofErr w:type="spellStart"/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cesaropapismo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 o "papismo cesáreo"; se habían unificado los poderes político y religioso, y la Iglesia venía a ser regida como un imperio.</w:t>
      </w:r>
    </w:p>
    <w:p w:rsidR="005E0210" w:rsidRPr="005E0210" w:rsidRDefault="005E0210" w:rsidP="005E0210">
      <w:pPr>
        <w:shd w:val="clear" w:color="auto" w:fill="FFFFFF"/>
        <w:spacing w:before="136" w:after="136" w:line="38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5E0210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es-ES"/>
        </w:rPr>
        <w:drawing>
          <wp:inline distT="0" distB="0" distL="0" distR="0">
            <wp:extent cx="5330825" cy="2501900"/>
            <wp:effectExtent l="19050" t="0" r="3175" b="0"/>
            <wp:docPr id="8" name="Imagen 8" descr="http://www.periodistadigital.com/imagenes/2016/01/22/establis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eriodistadigital.com/imagenes/2016/01/22/establishmen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Andanzas de Constantino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el origen de aquella alianza, increíble hasta Constantino, estuvo su madre, santa Elena, convertida de joven al cristianismo, quien quiso compensar con largueza 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persecuciones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 siglos mediante el poder de su hijo.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Asombra que el emperador Constantino sea venerado por las iglesias ortodoxa y católica bizantina griega como santo 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refundador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 Cristianismo.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Para encaramarse a la cumbre del imperio desplazó, derrotó por las armas o 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lastRenderedPageBreak/>
        <w:t>simplemente asesinó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a sus adversarios. Se convirtió así en el primer emperador en asumir el poder absoluto hereditario, que no había existido en Roma.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 tamaño poderío en sus manos asesinó a su cuñado, a su segunda esposa, e incluso a su hijo mayor. Se cuenta que, aterrado por sus crímenes ante la perspectiva de la muerte, quiso bautizarse porque le aseguraron que el sacramento original borraba todos los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pecados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Pero se hizo bautizar por Eusebio de Nicomedia, obispo de la herejía arriana que por entonces dividía a la Iglesia y a quien él mismo había hecho designar.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La oscura saga del </w:t>
      </w:r>
      <w:proofErr w:type="spellStart"/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cesaropapismo</w:t>
      </w:r>
      <w:proofErr w:type="spellEnd"/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consecuencias de su fusión con el poder político se hicieron sentir pronto en la Iglesia y se acrecentaron con el tiempo. Constantino se estableció en Oriente, con sede en la que pasó a ser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Constantinopla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y el año 325 convocó, financió y manipuló el primer concilio ecuménico, de Nicea, que presidió nominalmente un delegado papal.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Nunca se definió como cristiano, y mantuvo hasta su muerte el título de "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sumo pontífice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 del sacerdocio pagano. Casi medio siglo después lo asumieron los papas.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Muerto el emperador y tras 50 años de 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ires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venires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las opciones religiosas impuestas por sus sucesores,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Teodosio I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declaró al cristianismo religión oficial del imperio y convocó en 381 el Primer Concilio de Constantinopla, al que el Papa ni siquiera envió un delegado. Por casi seis siglos los siguientes concilios </w:t>
      </w:r>
      <w:proofErr w:type="gram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</w:t>
      </w:r>
      <w:proofErr w:type="gram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realizaron todos en Oriente y bajo el control de los emperadores. Sólo en 1122 tuvo lugar en Occidente y convocado por un papa el Primer Concilio de Letrán.</w:t>
      </w:r>
    </w:p>
    <w:p w:rsidR="005E0210" w:rsidRPr="005E0210" w:rsidRDefault="005E0210" w:rsidP="005E0210">
      <w:pPr>
        <w:shd w:val="clear" w:color="auto" w:fill="FFFFFF"/>
        <w:spacing w:before="136" w:after="136" w:line="384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3443103" cy="1721757"/>
            <wp:effectExtent l="19050" t="0" r="4947" b="0"/>
            <wp:docPr id="9" name="Imagen 9" descr="http://www.periodistadigital.com/imagenes/2016/01/22/incestos-renacentis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iodistadigital.com/imagenes/2016/01/22/incestos-renacentista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319" cy="17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virtud del </w:t>
      </w:r>
      <w:proofErr w:type="spellStart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ceseropapismo</w:t>
      </w:r>
      <w:proofErr w:type="spellEnd"/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Iglesia y Estado se apoyaban mutuamente, pero los emperadores se sentían depositarios de la autoridad divina y se arrogaron el poder absoluto sobre la religión y el gobierno.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Eran coronados por los 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lastRenderedPageBreak/>
        <w:t>papas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pero, considerándose los legítimos sucesores de Pedro, manipularon las elecciones papales, manejaron a los elegidos, los adularon, enriquecieron, desterraron o metieron presos a su arbitrio.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Ruta de las grandes vergüenzas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un devenir vergonzoso a lo largo de centurias, al menos 72 papas fueron envenenados o asesinados violentamente; 28 murieron armas en mano o en prisión; 26 fueron homosexuales promiscuos entre los efebos de las cortes papales, de cuyas prostitutas nació una vasta descendencia pontificia;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papas como Julio II, Bonifacio VII y Alejandro VI contrajeron sífilis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 menos escandaloso ha sido el poder económico eclesial. En nuestros días, el Instituto para las Obras de Religión, IOR, o "banco vaticano" se ha visto envuelto en tortuosos manejos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lindantes con el delito y hasta en sonados crímenes mafiosos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Tampoco son ajenos al abuso de poder los miles de escándalos sexuales que siguen remeciendo a la Iglesia.</w:t>
      </w:r>
    </w:p>
    <w:p w:rsidR="005E0210" w:rsidRPr="005E0210" w:rsidRDefault="005E0210" w:rsidP="005E021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Hoy, cuando el papa Francisco emerge como esperanza de "otra iglesia posible", quizás una de sus frases marcadas logre 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reorientar hacia el puerto original</w:t>
      </w:r>
      <w:r w:rsidRPr="005E021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5E021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brújula desviada por Constantino: "el verdadero poder es el servicio". Como Cristo lo subrayó. Haber ejercido otras formas de poder ha originado las peores deserciones en que la Iglesia ha caído respecto de los ideales y objetivos de su fundador.</w:t>
      </w:r>
    </w:p>
    <w:p w:rsidR="00405E21" w:rsidRDefault="005E0210" w:rsidP="005E0210">
      <w:pPr>
        <w:jc w:val="both"/>
      </w:pPr>
    </w:p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C07"/>
    <w:multiLevelType w:val="multilevel"/>
    <w:tmpl w:val="437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0210"/>
    <w:rsid w:val="000F68B1"/>
    <w:rsid w:val="002772AD"/>
    <w:rsid w:val="004B2A9F"/>
    <w:rsid w:val="005E0210"/>
    <w:rsid w:val="00687C31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paragraph" w:styleId="Ttulo2">
    <w:name w:val="heading 2"/>
    <w:basedOn w:val="Normal"/>
    <w:link w:val="Ttulo2Car"/>
    <w:uiPriority w:val="9"/>
    <w:qFormat/>
    <w:rsid w:val="005E0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E02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5E02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E021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E021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E02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5E0210"/>
  </w:style>
  <w:style w:type="paragraph" w:customStyle="1" w:styleId="piefoto">
    <w:name w:val="pie_foto"/>
    <w:basedOn w:val="Normal"/>
    <w:rsid w:val="005E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E0210"/>
  </w:style>
  <w:style w:type="paragraph" w:styleId="NormalWeb">
    <w:name w:val="Normal (Web)"/>
    <w:basedOn w:val="Normal"/>
    <w:uiPriority w:val="99"/>
    <w:semiHidden/>
    <w:unhideWhenUsed/>
    <w:rsid w:val="005E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E02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5484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0510">
              <w:blockQuote w:val="1"/>
              <w:marLeft w:val="0"/>
              <w:marRight w:val="0"/>
              <w:marTop w:val="136"/>
              <w:marBottom w:val="136"/>
              <w:divBdr>
                <w:top w:val="double" w:sz="6" w:space="6" w:color="CC9900"/>
                <w:left w:val="none" w:sz="0" w:space="10" w:color="auto"/>
                <w:bottom w:val="single" w:sz="6" w:space="6" w:color="CC9900"/>
                <w:right w:val="none" w:sz="0" w:space="0" w:color="auto"/>
              </w:divBdr>
            </w:div>
            <w:div w:id="138471222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retianosdelsur.org/categoria/areas-pastorales/comunicacion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1253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2016-01-26T19:32:00Z</dcterms:created>
  <dcterms:modified xsi:type="dcterms:W3CDTF">2016-01-26T19:35:00Z</dcterms:modified>
</cp:coreProperties>
</file>