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E2" w:rsidRPr="00FF20E2" w:rsidRDefault="00FF20E2" w:rsidP="00FF20E2">
      <w:pPr>
        <w:shd w:val="clear" w:color="auto" w:fill="FFFFFF"/>
        <w:spacing w:after="0" w:line="32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1/09/los-desaparecidos-de-igual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1/09/los-desaparecidos-de-iguala_560x2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0E2" w:rsidRPr="00FF20E2" w:rsidRDefault="00FF20E2" w:rsidP="00FF20E2">
      <w:pPr>
        <w:shd w:val="clear" w:color="auto" w:fill="FFFFFF"/>
        <w:spacing w:before="68" w:after="171" w:line="325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FF20E2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Los desaparecidos de Iguala</w:t>
      </w:r>
    </w:p>
    <w:p w:rsidR="00FF20E2" w:rsidRPr="00FF20E2" w:rsidRDefault="00FF20E2" w:rsidP="00FF20E2">
      <w:pPr>
        <w:shd w:val="clear" w:color="auto" w:fill="FFFFFF"/>
        <w:spacing w:before="68" w:after="171" w:line="325" w:lineRule="atLeast"/>
        <w:jc w:val="right"/>
        <w:textAlignment w:val="baseline"/>
        <w:rPr>
          <w:rFonts w:ascii="Arial" w:eastAsia="Times New Roman" w:hAnsi="Arial" w:cs="Arial"/>
          <w:color w:val="ABABAB"/>
          <w:sz w:val="15"/>
          <w:szCs w:val="15"/>
          <w:lang w:eastAsia="es-ES"/>
        </w:rPr>
      </w:pPr>
      <w:r w:rsidRPr="00FF20E2">
        <w:rPr>
          <w:rFonts w:ascii="Arial" w:eastAsia="Times New Roman" w:hAnsi="Arial" w:cs="Arial"/>
          <w:color w:val="ABABAB"/>
          <w:sz w:val="15"/>
          <w:szCs w:val="15"/>
          <w:lang w:eastAsia="es-ES"/>
        </w:rPr>
        <w:t>Agencias</w:t>
      </w:r>
    </w:p>
    <w:p w:rsidR="00FF20E2" w:rsidRPr="00FF20E2" w:rsidRDefault="00FF20E2" w:rsidP="00FF20E2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FF20E2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El cardenal Rivera defiende el perdón que el Papa otorgó a los Legionarios de Cristo</w:t>
      </w:r>
    </w:p>
    <w:p w:rsidR="00FF20E2" w:rsidRPr="00FF20E2" w:rsidRDefault="00FF20E2" w:rsidP="00FF20E2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FF20E2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Francisco traerá "palabras de esperanza y justicia" a las víctimas de la violencia en México</w:t>
      </w:r>
    </w:p>
    <w:p w:rsidR="00FF20E2" w:rsidRPr="00FF20E2" w:rsidRDefault="00FF20E2" w:rsidP="00FF20E2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FF20E2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Los padres de los 43 de Iguala "tienen derecho" a ser recibidos por </w:t>
      </w:r>
      <w:proofErr w:type="spellStart"/>
      <w:r w:rsidRPr="00FF20E2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Bergoglio</w:t>
      </w:r>
      <w:proofErr w:type="spellEnd"/>
    </w:p>
    <w:p w:rsidR="00FF20E2" w:rsidRPr="00FF20E2" w:rsidRDefault="00FF20E2" w:rsidP="00FF20E2">
      <w:pPr>
        <w:shd w:val="clear" w:color="auto" w:fill="FFFFFF"/>
        <w:spacing w:after="0" w:line="32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FF20E2">
        <w:rPr>
          <w:rFonts w:ascii="Arial" w:eastAsia="Times New Roman" w:hAnsi="Arial" w:cs="Arial"/>
          <w:color w:val="ABABAB"/>
          <w:sz w:val="18"/>
          <w:lang w:eastAsia="es-ES"/>
        </w:rPr>
        <w:t>Redacción, 30 de enero de 2016 a las 20:30</w:t>
      </w:r>
    </w:p>
    <w:p w:rsidR="00FF20E2" w:rsidRPr="00FF20E2" w:rsidRDefault="00FF20E2" w:rsidP="00FF20E2">
      <w:pPr>
        <w:numPr>
          <w:ilvl w:val="0"/>
          <w:numId w:val="1"/>
        </w:numPr>
        <w:shd w:val="clear" w:color="auto" w:fill="F4F4F4"/>
        <w:spacing w:after="0" w:line="325" w:lineRule="atLeast"/>
        <w:ind w:left="570" w:right="7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7" w:tooltip="El Papa pidió encontrarse con niños enfermos de cáncer en México" w:history="1">
        <w:r w:rsidRPr="00FF20E2">
          <w:rPr>
            <w:rFonts w:ascii="Arial" w:eastAsia="Times New Roman" w:hAnsi="Arial" w:cs="Arial"/>
            <w:color w:val="005984"/>
            <w:sz w:val="20"/>
            <w:lang w:eastAsia="es-ES"/>
          </w:rPr>
          <w:t>El Papa pidió encontrarse con niños enfermos de cáncer en México</w:t>
        </w:r>
      </w:hyperlink>
    </w:p>
    <w:p w:rsidR="00FF20E2" w:rsidRPr="00FF20E2" w:rsidRDefault="00FF20E2" w:rsidP="00FF20E2">
      <w:pPr>
        <w:numPr>
          <w:ilvl w:val="0"/>
          <w:numId w:val="1"/>
        </w:numPr>
        <w:shd w:val="clear" w:color="auto" w:fill="F4F4F4"/>
        <w:spacing w:after="0" w:line="325" w:lineRule="atLeast"/>
        <w:ind w:left="570" w:right="7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8" w:tooltip="Artistas mexicanos dan la bienvenida al Papa con 'México se llena de luz'" w:history="1">
        <w:r w:rsidRPr="00FF20E2">
          <w:rPr>
            <w:rFonts w:ascii="Arial" w:eastAsia="Times New Roman" w:hAnsi="Arial" w:cs="Arial"/>
            <w:color w:val="005984"/>
            <w:sz w:val="20"/>
            <w:lang w:eastAsia="es-ES"/>
          </w:rPr>
          <w:t>Artistas mexicanos dan la bienvenida al Papa con "México se llena de luz"</w:t>
        </w:r>
      </w:hyperlink>
    </w:p>
    <w:p w:rsidR="00FF20E2" w:rsidRPr="00FF20E2" w:rsidRDefault="00FF20E2" w:rsidP="00FF20E2">
      <w:pPr>
        <w:numPr>
          <w:ilvl w:val="0"/>
          <w:numId w:val="1"/>
        </w:numPr>
        <w:shd w:val="clear" w:color="auto" w:fill="F4F4F4"/>
        <w:spacing w:after="0" w:line="325" w:lineRule="atLeast"/>
        <w:ind w:left="570" w:right="7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9" w:tooltip="El Papa buscará en México acercarse a miembros de otros credos y a los ateos" w:history="1">
        <w:r w:rsidRPr="00FF20E2">
          <w:rPr>
            <w:rFonts w:ascii="Arial" w:eastAsia="Times New Roman" w:hAnsi="Arial" w:cs="Arial"/>
            <w:color w:val="005984"/>
            <w:sz w:val="20"/>
            <w:lang w:eastAsia="es-ES"/>
          </w:rPr>
          <w:t>El Papa buscará en México acercarse a miembros de otros credos y a los ateos</w:t>
        </w:r>
      </w:hyperlink>
    </w:p>
    <w:p w:rsidR="00FF20E2" w:rsidRPr="00FF20E2" w:rsidRDefault="00FF20E2" w:rsidP="00FF20E2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FF20E2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FF20E2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Es muy importante que el papa venga y pida que tanto la ciudadanía como los que gobiernan se expresen con verdad</w:t>
      </w:r>
    </w:p>
    <w:p w:rsidR="00FF20E2" w:rsidRPr="00FF20E2" w:rsidRDefault="00FF20E2" w:rsidP="00FF20E2">
      <w:pPr>
        <w:shd w:val="clear" w:color="auto" w:fill="FFFFFF"/>
        <w:spacing w:after="0" w:line="325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papa Francisco clamará por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justicia para las víctimas de la violencia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durante su visita a México y abogará por un trato más humano para los migrantes, dijo en entrevista el cardenal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Norberto Rivera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arzobispo primado del país.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cardenal afirmó que aunque el pontífice no tiene una cita privada programada con </w:t>
      </w:r>
      <w:proofErr w:type="spellStart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padres</w:t>
      </w:r>
      <w:proofErr w:type="spellEnd"/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de los 43 estudiantes desaparecidos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-caso que 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despertó la indignación internacional-, evocará la urgencia de todas las víctimas durante su visita a México, del 12 al 17 de febrero.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desaparición de los estudiantes normalistas en 2014 "fue un acontecimiento trágico para México. Fue terrible lo que sucedió y por supuesto que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los familiares siguen sufriendo, pero el problema no se limita a los 43"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dijo Rivera durante la entrevista en su oficina en Ciudad de México, al ser preguntado por qué no había una cita con los padres de los estudiantes de </w:t>
      </w:r>
      <w:proofErr w:type="spellStart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Ayotzinapa</w:t>
      </w:r>
      <w:proofErr w:type="spellEnd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"Yo creo que (los padres de los 43) tendrían derecho (a una audiencia privada con el papa), pero también tienen derecho a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una palabra de esperanza, de justicia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 una palabra de mejor perspectivas todos aquellos que han tenido seres queridos que están desparecidos", indicó el cardenal, de 73 años.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"En primer lugar, se va a dirigir a aquellos que están sufriendo esta situación de violencia para que no pierdan la esperanza, para que puedan seguir exigiendo la justicia, la verdad", dijo.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el cardenal, "es muy importante que el papa venga y pida que tanto la ciudadanía como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los que gobiernan se expresen con verdad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4000" cy="3000375"/>
            <wp:effectExtent l="19050" t="0" r="0" b="0"/>
            <wp:docPr id="27" name="Imagen 27" descr="http://www.periodistadigital.com/imagenes/2016/01/30/el-cardenal-ri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eriodistadigital.com/imagenes/2016/01/30/el-cardenal-river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Vidulfo</w:t>
      </w:r>
      <w:proofErr w:type="spellEnd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Rosales, representante de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los padres de los 43, dijo que solicitaron una audiencia con Francisco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pero no han recibido respuesta y asegura que será "difícil" lograr la reunión.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familias de otros cientos de desaparecidos también pidieron ver al papa.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Pero el secretario general de la Conferencia del Episcopado Mexicano, Eugenio Lira, dijo que sería "difícil" que Francisco encuentre cabida en su apretada agenda para esos encuentros.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Sin embargo,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los padres de los 43 estudiantes de </w:t>
      </w:r>
      <w:proofErr w:type="spellStart"/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Ayotzinapa</w:t>
      </w:r>
      <w:proofErr w:type="spellEnd"/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podrían estar presentes en la última misa que Francisco celebrará en Ciudad Juárez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Chihuahua, donde enviará un mensaje a los migrantes y las "víctimas de alguna forma de violencia", dijo Lira.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Sobre la violencia que sufren específicamente los sacerdotes de México, Rivera aseguró que más de 50 han sido asesinados en los últimos 25 años.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5334000" cy="1581150"/>
            <wp:effectExtent l="19050" t="0" r="0" b="0"/>
            <wp:docPr id="28" name="Imagen 28" descr="http://www.periodistadigital.com/imagenes/2016/01/30/francisco-y-la-virgen-de-guadal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eriodistadigital.com/imagenes/2016/01/30/francisco-y-la-virgen-de-guadalup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Muchos sacerdotes continuamente son afectados por el crimen organizado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Aquí en la Ciudad (de México) al menos unos 400 sacerdotes estaban sufriendo extorsión, amenazas, etcétera, porque hay gente que ve al sacerdote como el símbolo de determinados valores que a ellos no les conviene que se difunda", explicó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Además de Ciudad Juárez, Francisco visitará la Ciudad de México así como el empobrecido estado de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Chiapas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y varias regiones azotadas por la violencia como Michoacán y Estado de México.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Gobierno de México emprendió en 2014 una s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evera campaña contra los indocumentado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-centroamericanos principalmente- en su frontera sur con 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Guatemala, tras el masivo ingreso de niños migrantes que llegaron, sin acompañamiento de un adulto, en marcha hacia Estados Unidos.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Según organizaciones defensoras de los derechos humanos, los operativos de esta estrategia mexicana derivaron en abusos.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"El papa, precisamente con esa calidad moral que él tiene, puede tocar muchas puertas, muchos corazones, muchos poderes de este mundo para que esa migración sea </w:t>
      </w:r>
      <w:proofErr w:type="spellStart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mas</w:t>
      </w:r>
      <w:proofErr w:type="spellEnd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humana", dijo Rivera, cuyos padres emigraron a Estados Unidos cuando él era niño.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Lo que pedimos al norte (Estados Unidos), tenemos que ofrecerle también al sur en el caso de la migración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Yo creo que no sería saludable para México estar pidiendo respeto y derechos humanos para nuestros paisanos y aquí tratar mal a los inmigrantes que vienen del sur", acotó.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Durante la entrevista, en la que abordó diversos temas, Rivera también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defendió el perdón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el papa otorgó a la controvertida congregación mexicana Legionarios de Cristo, cuyo fundador Marcial </w:t>
      </w:r>
      <w:proofErr w:type="spellStart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Maciel</w:t>
      </w:r>
      <w:proofErr w:type="spellEnd"/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-ahora fallecido- dimitió en 2005 por acusaciones de pedofilia.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"La indulgencia plenaria es para todo cristiano que se arrepiente de sus pecados y que quiere comenzar una vida nueva", dijo Rivera.</w:t>
      </w:r>
    </w:p>
    <w:p w:rsidR="00FF20E2" w:rsidRPr="00FF20E2" w:rsidRDefault="00FF20E2" w:rsidP="00FF20E2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"Yo no entiendo por qué alguien quiere </w:t>
      </w:r>
      <w:r w:rsidRPr="00FF20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excluir a algunas personas de la misericordia de Dios</w:t>
      </w:r>
      <w:r w:rsidRPr="00FF20E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", añadió.</w:t>
      </w:r>
    </w:p>
    <w:p w:rsidR="00FF20E2" w:rsidRPr="00FF20E2" w:rsidRDefault="00FF20E2" w:rsidP="00FF20E2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F20E2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405E21" w:rsidRDefault="00FF20E2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36DE"/>
    <w:multiLevelType w:val="multilevel"/>
    <w:tmpl w:val="3624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90780"/>
    <w:multiLevelType w:val="multilevel"/>
    <w:tmpl w:val="CD1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0E2"/>
    <w:rsid w:val="000F68B1"/>
    <w:rsid w:val="004B2A9F"/>
    <w:rsid w:val="00687C31"/>
    <w:rsid w:val="009F2BEF"/>
    <w:rsid w:val="00F36ABF"/>
    <w:rsid w:val="00FF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2">
    <w:name w:val="heading 2"/>
    <w:basedOn w:val="Normal"/>
    <w:link w:val="Ttulo2Car"/>
    <w:uiPriority w:val="9"/>
    <w:qFormat/>
    <w:rsid w:val="00FF2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F20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F20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F20E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F20E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F20E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FF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">
    <w:name w:val="firma"/>
    <w:basedOn w:val="Normal"/>
    <w:rsid w:val="00FF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FF20E2"/>
  </w:style>
  <w:style w:type="character" w:styleId="Hipervnculo">
    <w:name w:val="Hyperlink"/>
    <w:basedOn w:val="Fuentedeprrafopredeter"/>
    <w:uiPriority w:val="99"/>
    <w:semiHidden/>
    <w:unhideWhenUsed/>
    <w:rsid w:val="00FF20E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F20E2"/>
  </w:style>
  <w:style w:type="paragraph" w:styleId="NormalWeb">
    <w:name w:val="Normal (Web)"/>
    <w:basedOn w:val="Normal"/>
    <w:uiPriority w:val="99"/>
    <w:semiHidden/>
    <w:unhideWhenUsed/>
    <w:rsid w:val="00FF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16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411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11309528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stadigital.com/religion/vaticano/2016/01/27/el-encuentro-del-papa-con-indigenas-mexicanos-tendra-simbologia-originaria-iglesia-religion-artistas-mexico-llena-luz-jesus-dios-hospital-disco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eriodistadigital.com/religion/vaticano/2016/01/28/el-papa-pidio-encontrarse-con-ninos-enfermos-de-cancer-en-mexico-iglesia-religion-jesus-dios-catedral-concierto-organos-orquesta-sinfonica.s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eriodistadigital.com/religion/vaticano/2016/01/18/el-papa-buscara-en-mexico-acercarse-a-miembros-de-otros-credos-iglesia-religion-jesus-dios-otras-confesiones-disco-oficial-juventud-indigena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0710-2BD4-4232-AE99-5A977682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2016-02-01T18:35:00Z</dcterms:created>
  <dcterms:modified xsi:type="dcterms:W3CDTF">2016-02-01T18:38:00Z</dcterms:modified>
</cp:coreProperties>
</file>