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034" w:rsidRPr="003046E9" w:rsidRDefault="003046E9" w:rsidP="00CA52C9">
      <w:pPr>
        <w:spacing w:line="240" w:lineRule="auto"/>
        <w:rPr>
          <w:rFonts w:ascii="Times New Roman" w:hAnsi="Times New Roman"/>
          <w:b/>
          <w:sz w:val="24"/>
          <w:szCs w:val="24"/>
          <w:lang w:val="es-MX"/>
        </w:rPr>
      </w:pPr>
      <w:r w:rsidRPr="003046E9">
        <w:rPr>
          <w:rFonts w:ascii="Times New Roman" w:hAnsi="Times New Roman"/>
          <w:b/>
          <w:sz w:val="24"/>
          <w:szCs w:val="24"/>
          <w:lang w:val="es-MX"/>
        </w:rPr>
        <w:t>Dossier: La guerra del petróleo hacia fines del 2014</w:t>
      </w:r>
    </w:p>
    <w:p w:rsidR="003046E9" w:rsidRPr="00F95F7C" w:rsidRDefault="003046E9" w:rsidP="00CA52C9">
      <w:pPr>
        <w:spacing w:line="240" w:lineRule="auto"/>
        <w:jc w:val="both"/>
        <w:rPr>
          <w:rFonts w:ascii="Times New Roman" w:hAnsi="Times New Roman"/>
          <w:b/>
          <w:sz w:val="24"/>
          <w:szCs w:val="24"/>
        </w:rPr>
      </w:pPr>
      <w:r w:rsidRPr="00F95F7C">
        <w:rPr>
          <w:rFonts w:ascii="Times New Roman" w:hAnsi="Times New Roman"/>
          <w:b/>
          <w:sz w:val="24"/>
          <w:szCs w:val="24"/>
        </w:rPr>
        <w:t>La nueva guerra del petróleo</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 xml:space="preserve">José E. Mosquera, </w:t>
      </w:r>
      <w:hyperlink r:id="rId4" w:history="1">
        <w:r w:rsidRPr="00F95F7C">
          <w:rPr>
            <w:rStyle w:val="Hipervnculo"/>
            <w:rFonts w:ascii="Times New Roman" w:hAnsi="Times New Roman"/>
            <w:sz w:val="24"/>
            <w:szCs w:val="24"/>
          </w:rPr>
          <w:t>www.americaeconomia.com</w:t>
        </w:r>
      </w:hyperlink>
      <w:r w:rsidRPr="00F95F7C">
        <w:rPr>
          <w:rFonts w:ascii="Times New Roman" w:hAnsi="Times New Roman"/>
          <w:sz w:val="24"/>
          <w:szCs w:val="24"/>
        </w:rPr>
        <w:t>, 21 de noviembre de 2014.</w:t>
      </w:r>
    </w:p>
    <w:p w:rsidR="003046E9" w:rsidRPr="00085661" w:rsidRDefault="003046E9" w:rsidP="00CA52C9">
      <w:pPr>
        <w:spacing w:line="240" w:lineRule="auto"/>
        <w:jc w:val="both"/>
        <w:rPr>
          <w:rFonts w:ascii="Times New Roman" w:hAnsi="Times New Roman"/>
          <w:sz w:val="24"/>
          <w:szCs w:val="24"/>
        </w:rPr>
      </w:pPr>
      <w:r w:rsidRPr="00085661">
        <w:rPr>
          <w:rFonts w:ascii="Times New Roman" w:hAnsi="Times New Roman"/>
          <w:sz w:val="24"/>
          <w:szCs w:val="24"/>
        </w:rPr>
        <w:t xml:space="preserve">Hace poco el diario </w:t>
      </w:r>
      <w:r w:rsidRPr="00085661">
        <w:rPr>
          <w:rFonts w:ascii="Times New Roman" w:hAnsi="Times New Roman"/>
          <w:bCs/>
          <w:sz w:val="24"/>
          <w:szCs w:val="24"/>
        </w:rPr>
        <w:t>New York Times reveló detalles sobre una estrategia secreta que pactaron Estados Unidos y Arabia Saudita</w:t>
      </w:r>
      <w:r w:rsidRPr="00085661">
        <w:rPr>
          <w:rFonts w:ascii="Times New Roman" w:hAnsi="Times New Roman"/>
          <w:sz w:val="24"/>
          <w:szCs w:val="24"/>
        </w:rPr>
        <w:t xml:space="preserve"> para controlar la producción petrolera en el Medio Oriente, para luego generar una sobreoferta y precipitar la caída de la cotización del precio en los últimos meses. Su estrategia apunta a la manipulación de los precios y producir un colapso en las economías rusa, iraní y de otros actores en el mercado petrolero.</w:t>
      </w:r>
    </w:p>
    <w:p w:rsidR="003046E9" w:rsidRPr="00085661" w:rsidRDefault="003046E9" w:rsidP="00CA52C9">
      <w:pPr>
        <w:spacing w:line="240" w:lineRule="auto"/>
        <w:jc w:val="both"/>
        <w:rPr>
          <w:rFonts w:ascii="Times New Roman" w:hAnsi="Times New Roman"/>
          <w:sz w:val="24"/>
          <w:szCs w:val="24"/>
        </w:rPr>
      </w:pPr>
      <w:r w:rsidRPr="00085661">
        <w:rPr>
          <w:rFonts w:ascii="Times New Roman" w:hAnsi="Times New Roman"/>
          <w:sz w:val="24"/>
          <w:szCs w:val="24"/>
        </w:rPr>
        <w:t xml:space="preserve">Una </w:t>
      </w:r>
      <w:r w:rsidRPr="00085661">
        <w:rPr>
          <w:rFonts w:ascii="Times New Roman" w:hAnsi="Times New Roman"/>
          <w:bCs/>
          <w:sz w:val="24"/>
          <w:szCs w:val="24"/>
        </w:rPr>
        <w:t>política idéntica a la que pusieron en marcha ambos países en 1986</w:t>
      </w:r>
      <w:r w:rsidRPr="00085661">
        <w:rPr>
          <w:rFonts w:ascii="Times New Roman" w:hAnsi="Times New Roman"/>
          <w:b/>
          <w:bCs/>
          <w:sz w:val="24"/>
          <w:szCs w:val="24"/>
        </w:rPr>
        <w:t>,</w:t>
      </w:r>
      <w:r w:rsidRPr="00085661">
        <w:rPr>
          <w:rFonts w:ascii="Times New Roman" w:hAnsi="Times New Roman"/>
          <w:sz w:val="24"/>
          <w:szCs w:val="24"/>
        </w:rPr>
        <w:t xml:space="preserve"> que precipitó el desplome de los precios internacionales y que incidieron de manera profunda en la quiebra de la economía de la Unión Soviética. Indudablemente que Estados Unidos al aumentar su producción petrolera con las nuevas tecnologías del fracking, y suplir parte de su demanda interna, originó un cambio en el tablero petrolero mundial, un </w:t>
      </w:r>
      <w:r w:rsidRPr="00085661">
        <w:rPr>
          <w:rFonts w:ascii="Times New Roman" w:hAnsi="Times New Roman"/>
          <w:bCs/>
          <w:sz w:val="24"/>
          <w:szCs w:val="24"/>
        </w:rPr>
        <w:t>nuevo orden y</w:t>
      </w:r>
      <w:r w:rsidRPr="00085661">
        <w:rPr>
          <w:rFonts w:ascii="Times New Roman" w:hAnsi="Times New Roman"/>
          <w:b/>
          <w:bCs/>
          <w:sz w:val="24"/>
          <w:szCs w:val="24"/>
        </w:rPr>
        <w:t xml:space="preserve"> </w:t>
      </w:r>
      <w:r w:rsidRPr="00085661">
        <w:rPr>
          <w:rFonts w:ascii="Times New Roman" w:hAnsi="Times New Roman"/>
          <w:bCs/>
          <w:sz w:val="24"/>
          <w:szCs w:val="24"/>
        </w:rPr>
        <w:t>nuevas reglas de peso y contrapeso en el mercado del crudo.</w:t>
      </w:r>
    </w:p>
    <w:p w:rsidR="003046E9" w:rsidRPr="00085661" w:rsidRDefault="003046E9" w:rsidP="00CA52C9">
      <w:pPr>
        <w:spacing w:line="240" w:lineRule="auto"/>
        <w:jc w:val="both"/>
        <w:rPr>
          <w:rFonts w:ascii="Times New Roman" w:hAnsi="Times New Roman"/>
          <w:sz w:val="24"/>
          <w:szCs w:val="24"/>
        </w:rPr>
      </w:pPr>
      <w:r w:rsidRPr="00085661">
        <w:rPr>
          <w:rFonts w:ascii="Times New Roman" w:hAnsi="Times New Roman"/>
          <w:sz w:val="24"/>
          <w:szCs w:val="24"/>
        </w:rPr>
        <w:t xml:space="preserve">Estados Unidos, además de cubrir parte de su demanda interna ha comenzado exportar petróleo a países como Corea del Sur. De manera que </w:t>
      </w:r>
      <w:r w:rsidRPr="00085661">
        <w:rPr>
          <w:rFonts w:ascii="Times New Roman" w:hAnsi="Times New Roman"/>
          <w:bCs/>
          <w:sz w:val="24"/>
          <w:szCs w:val="24"/>
        </w:rPr>
        <w:t>la sobreoferta ha debilitado la demanda y ha propiciado el desplome de los precios internacionales.</w:t>
      </w:r>
      <w:r w:rsidRPr="00085661">
        <w:rPr>
          <w:rFonts w:ascii="Times New Roman" w:hAnsi="Times New Roman"/>
          <w:sz w:val="24"/>
          <w:szCs w:val="24"/>
        </w:rPr>
        <w:t xml:space="preserve"> Por eso no es descabellada la información sobre el pacto secreto de los dos mayores productores de crudo para </w:t>
      </w:r>
      <w:r w:rsidRPr="00085661">
        <w:rPr>
          <w:rFonts w:ascii="Times New Roman" w:hAnsi="Times New Roman"/>
          <w:bCs/>
          <w:sz w:val="24"/>
          <w:szCs w:val="24"/>
        </w:rPr>
        <w:t>afectar las finanzas de países que están fuera de sus órbitas geoestratégicas.</w:t>
      </w:r>
    </w:p>
    <w:p w:rsidR="003046E9" w:rsidRPr="00085661" w:rsidRDefault="003046E9" w:rsidP="00CA52C9">
      <w:pPr>
        <w:spacing w:line="240" w:lineRule="auto"/>
        <w:jc w:val="both"/>
        <w:rPr>
          <w:rFonts w:ascii="Times New Roman" w:hAnsi="Times New Roman"/>
          <w:sz w:val="24"/>
          <w:szCs w:val="24"/>
        </w:rPr>
      </w:pPr>
      <w:r w:rsidRPr="00085661">
        <w:rPr>
          <w:rFonts w:ascii="Times New Roman" w:hAnsi="Times New Roman"/>
          <w:sz w:val="24"/>
          <w:szCs w:val="24"/>
        </w:rPr>
        <w:t>Especialmente a Rusia que es el tercer productor mundial de crudo, un país que desde que llegó al Kremlin Vladimir Putin ha desplegado una política de resurgimiento imperial, pero con una gran debilidad debido a que el petróleo, el gas y otros minerales son los principales motores de su economía.</w:t>
      </w:r>
    </w:p>
    <w:p w:rsidR="003046E9" w:rsidRPr="00085661" w:rsidRDefault="003046E9" w:rsidP="00CA52C9">
      <w:pPr>
        <w:spacing w:line="240" w:lineRule="auto"/>
        <w:jc w:val="both"/>
        <w:rPr>
          <w:rFonts w:ascii="Times New Roman" w:hAnsi="Times New Roman"/>
          <w:sz w:val="24"/>
          <w:szCs w:val="24"/>
        </w:rPr>
      </w:pPr>
      <w:r w:rsidRPr="00085661">
        <w:rPr>
          <w:rFonts w:ascii="Times New Roman" w:hAnsi="Times New Roman"/>
          <w:sz w:val="24"/>
          <w:szCs w:val="24"/>
        </w:rPr>
        <w:t>La economía rusa depende básicamente de las exportaciones de materias primas y de las ventas de armas, donde el petróleo y el gas aportan el 35% de su PIB, el 50% de los ingresos del Estado, más de la mitad de las exportaciones y el 60% de la actividad industrial.</w:t>
      </w:r>
    </w:p>
    <w:p w:rsidR="003046E9" w:rsidRPr="00085661" w:rsidRDefault="003046E9" w:rsidP="00CA52C9">
      <w:pPr>
        <w:spacing w:line="240" w:lineRule="auto"/>
        <w:jc w:val="both"/>
        <w:rPr>
          <w:rFonts w:ascii="Times New Roman" w:hAnsi="Times New Roman"/>
          <w:sz w:val="24"/>
          <w:szCs w:val="24"/>
        </w:rPr>
      </w:pPr>
      <w:r w:rsidRPr="00085661">
        <w:rPr>
          <w:rFonts w:ascii="Times New Roman" w:hAnsi="Times New Roman"/>
          <w:sz w:val="24"/>
          <w:szCs w:val="24"/>
        </w:rPr>
        <w:t>La estrategia de Estados Unidos contra Moscú hace parte de una política estructurada por el Departamento del Tesoro, a través de su oficina para Asuntos de Terrorismo e Inteligencia Financiera, dependencia encargada de desarrollar una especie de guerra económica contra países hostiles a los intereses estadounidenses. Oficina que tiene acceso al sistema de los códigos SWIFT del sistema bancario de la Unión Europea y su espionaje que permite conocer las fortalezas y las debilidades financieras de las grandes multinacionales y de los países. Oficina clave para el despliegue de la guerra petrolera contra Rusia.</w:t>
      </w:r>
    </w:p>
    <w:p w:rsidR="003046E9" w:rsidRPr="00085661" w:rsidRDefault="003046E9" w:rsidP="00CA52C9">
      <w:pPr>
        <w:spacing w:line="240" w:lineRule="auto"/>
        <w:jc w:val="both"/>
        <w:rPr>
          <w:rFonts w:ascii="Times New Roman" w:hAnsi="Times New Roman"/>
          <w:sz w:val="24"/>
          <w:szCs w:val="24"/>
        </w:rPr>
      </w:pPr>
      <w:r w:rsidRPr="00085661">
        <w:rPr>
          <w:rFonts w:ascii="Times New Roman" w:hAnsi="Times New Roman"/>
          <w:sz w:val="24"/>
          <w:szCs w:val="24"/>
        </w:rPr>
        <w:t>Al mismo tiempo, la crisis política de Ucrania ha servido de mampara a Estados Unidos y la Unión Europea desplegar una serie de sanciones económicas en contra de Rusia, con el fin de diezmar su poderío energético. En virtud de que Europa importa de Rusia el 67% del petróleo y el gas que consume. Por eso al forzar la baja en el precio del crudo debilita su poder energético, jugada determinante para reconfigurar un nuevo mapa en la seguridad energética de Europa.</w:t>
      </w:r>
    </w:p>
    <w:p w:rsidR="003046E9" w:rsidRPr="00085661" w:rsidRDefault="003046E9" w:rsidP="00CA52C9">
      <w:pPr>
        <w:spacing w:line="240" w:lineRule="auto"/>
        <w:jc w:val="both"/>
        <w:rPr>
          <w:rFonts w:ascii="Times New Roman" w:hAnsi="Times New Roman"/>
          <w:sz w:val="24"/>
          <w:szCs w:val="24"/>
        </w:rPr>
      </w:pPr>
      <w:r w:rsidRPr="00085661">
        <w:rPr>
          <w:rFonts w:ascii="Times New Roman" w:hAnsi="Times New Roman"/>
          <w:sz w:val="24"/>
          <w:szCs w:val="24"/>
        </w:rPr>
        <w:lastRenderedPageBreak/>
        <w:t>Su finalidad, una Europa libre de la dependencia energética rusa, pero dentro de la zaga energética de Estados Unidos y sus aliados. Es claro que detrás de las sanciones de Estados Unidos contra Rusia se esconde una jugada geopolítica para que su socio estratégico en el mundo árabe, Qatar, aumente sus exportaciones de gas a Europa.</w:t>
      </w:r>
    </w:p>
    <w:p w:rsidR="003046E9" w:rsidRPr="00085661" w:rsidRDefault="003046E9" w:rsidP="00CA52C9">
      <w:pPr>
        <w:spacing w:line="240" w:lineRule="auto"/>
        <w:jc w:val="both"/>
        <w:rPr>
          <w:rFonts w:ascii="Times New Roman" w:hAnsi="Times New Roman"/>
          <w:sz w:val="24"/>
          <w:szCs w:val="24"/>
        </w:rPr>
      </w:pPr>
      <w:r w:rsidRPr="00085661">
        <w:rPr>
          <w:rFonts w:ascii="Times New Roman" w:hAnsi="Times New Roman"/>
          <w:sz w:val="24"/>
          <w:szCs w:val="24"/>
        </w:rPr>
        <w:t>Además, con las sanciones económicas lo que busca es que las empresas petroleras rusas no pueden desarrollar explotaciones con las nuevas tecnologías no convencionales, debido a que tienen fuertes dependencias en esa materia de occidente.</w:t>
      </w:r>
    </w:p>
    <w:p w:rsidR="003046E9" w:rsidRPr="00085661" w:rsidRDefault="003046E9" w:rsidP="00CA52C9">
      <w:pPr>
        <w:spacing w:line="240" w:lineRule="auto"/>
        <w:jc w:val="both"/>
        <w:rPr>
          <w:rFonts w:ascii="Times New Roman" w:hAnsi="Times New Roman"/>
          <w:sz w:val="24"/>
          <w:szCs w:val="24"/>
        </w:rPr>
      </w:pPr>
      <w:r w:rsidRPr="00085661">
        <w:rPr>
          <w:rFonts w:ascii="Times New Roman" w:hAnsi="Times New Roman"/>
          <w:sz w:val="24"/>
          <w:szCs w:val="24"/>
        </w:rPr>
        <w:t>Por eso las sanciones contra empresas petroleras rusas como Gazprom, Lukoil, Surgutneftegas y Rosneft, además de restringir sus accesos a los mercados de capitales de Estados Unidos y Europa, les impide celebrar acuerdos con empresas petroleras estadounidenses y europeas para recibir transferencias de tecnologías para los proyectos de explotaciones petroleras en los campos de Siberia y en el Ártico ruso.</w:t>
      </w:r>
    </w:p>
    <w:p w:rsidR="003046E9" w:rsidRPr="00F95F7C" w:rsidRDefault="003046E9" w:rsidP="00CA52C9">
      <w:pPr>
        <w:spacing w:line="240" w:lineRule="auto"/>
        <w:jc w:val="both"/>
        <w:rPr>
          <w:rFonts w:ascii="Times New Roman" w:hAnsi="Times New Roman"/>
          <w:b/>
          <w:sz w:val="24"/>
          <w:szCs w:val="24"/>
        </w:rPr>
      </w:pPr>
      <w:r w:rsidRPr="00F95F7C">
        <w:rPr>
          <w:rFonts w:ascii="Times New Roman" w:hAnsi="Times New Roman"/>
          <w:b/>
          <w:sz w:val="24"/>
          <w:szCs w:val="24"/>
        </w:rPr>
        <w:t>Los grandes ganadores y perdedores con la caída en el precio del petróleo</w:t>
      </w:r>
    </w:p>
    <w:p w:rsidR="003046E9" w:rsidRPr="00F95F7C" w:rsidRDefault="003046E9" w:rsidP="00CA52C9">
      <w:pPr>
        <w:spacing w:line="240" w:lineRule="auto"/>
        <w:jc w:val="both"/>
        <w:rPr>
          <w:rFonts w:ascii="Times New Roman" w:hAnsi="Times New Roman"/>
          <w:b/>
          <w:bCs/>
          <w:sz w:val="24"/>
          <w:szCs w:val="24"/>
        </w:rPr>
      </w:pPr>
      <w:r w:rsidRPr="00F95F7C">
        <w:rPr>
          <w:rFonts w:ascii="Times New Roman" w:hAnsi="Times New Roman"/>
          <w:bCs/>
          <w:sz w:val="24"/>
          <w:szCs w:val="24"/>
        </w:rPr>
        <w:t>Constanza Morales Huidobro, 06/12/2014</w:t>
      </w:r>
      <w:r w:rsidRPr="00F95F7C">
        <w:rPr>
          <w:rFonts w:ascii="Times New Roman" w:hAnsi="Times New Roman"/>
          <w:b/>
          <w:bCs/>
          <w:sz w:val="24"/>
          <w:szCs w:val="24"/>
        </w:rPr>
        <w:t xml:space="preserve">, </w:t>
      </w:r>
      <w:hyperlink r:id="rId5" w:history="1">
        <w:r w:rsidRPr="00F95F7C">
          <w:rPr>
            <w:rStyle w:val="Hipervnculo"/>
            <w:rFonts w:ascii="Times New Roman" w:hAnsi="Times New Roman"/>
            <w:b/>
            <w:bCs/>
            <w:sz w:val="24"/>
            <w:szCs w:val="24"/>
          </w:rPr>
          <w:t>www.df.cl</w:t>
        </w:r>
      </w:hyperlink>
    </w:p>
    <w:p w:rsidR="003046E9" w:rsidRPr="00085661" w:rsidRDefault="003046E9" w:rsidP="00CA52C9">
      <w:pPr>
        <w:spacing w:line="240" w:lineRule="auto"/>
        <w:jc w:val="both"/>
        <w:rPr>
          <w:rFonts w:ascii="Times New Roman" w:hAnsi="Times New Roman"/>
          <w:sz w:val="24"/>
          <w:szCs w:val="24"/>
        </w:rPr>
      </w:pPr>
      <w:r w:rsidRPr="00085661">
        <w:rPr>
          <w:rFonts w:ascii="Times New Roman" w:hAnsi="Times New Roman"/>
          <w:sz w:val="24"/>
          <w:szCs w:val="24"/>
        </w:rPr>
        <w:t>El descenso de cerca de 40% que ha experimentado el precio del petróleo en los últimos seis meses ha tenido un impacto dispar alrededor del mundo.</w:t>
      </w:r>
    </w:p>
    <w:p w:rsidR="003046E9" w:rsidRPr="00085661" w:rsidRDefault="003046E9" w:rsidP="00CA52C9">
      <w:pPr>
        <w:spacing w:line="240" w:lineRule="auto"/>
        <w:jc w:val="both"/>
        <w:rPr>
          <w:rFonts w:ascii="Times New Roman" w:hAnsi="Times New Roman"/>
          <w:sz w:val="24"/>
          <w:szCs w:val="24"/>
        </w:rPr>
      </w:pPr>
      <w:r w:rsidRPr="00085661">
        <w:rPr>
          <w:rFonts w:ascii="Times New Roman" w:hAnsi="Times New Roman"/>
          <w:sz w:val="24"/>
          <w:szCs w:val="24"/>
        </w:rPr>
        <w:t>Mientras algunos países, como Chile, sacan cuentas alegres porque el menor costo debería reducir el déficit de la balanza energética, otros, como Rusia y Venezuela, arriesgan profundizar el mal estado de sus economías debido a los menores ingresos que generará su principal producto de exportación.</w:t>
      </w:r>
    </w:p>
    <w:p w:rsidR="003046E9" w:rsidRPr="00085661" w:rsidRDefault="003046E9" w:rsidP="00CA52C9">
      <w:pPr>
        <w:spacing w:line="240" w:lineRule="auto"/>
        <w:jc w:val="both"/>
        <w:rPr>
          <w:rFonts w:ascii="Times New Roman" w:hAnsi="Times New Roman"/>
          <w:sz w:val="24"/>
          <w:szCs w:val="24"/>
        </w:rPr>
      </w:pPr>
      <w:r w:rsidRPr="00085661">
        <w:rPr>
          <w:rFonts w:ascii="Times New Roman" w:hAnsi="Times New Roman"/>
          <w:sz w:val="24"/>
          <w:szCs w:val="24"/>
        </w:rPr>
        <w:t>En tanto, naciones como China y México tendrán efectos neutros, ya que son grandes exportadores e importadores de combustible y sus derivados. Con todo, los precios más baratos son un factor positivo para el PIB mundial y deberían añadir al menos 0,5 punto porcentual a la economía global en 2015, según Capital Economics.</w:t>
      </w:r>
    </w:p>
    <w:p w:rsidR="003046E9" w:rsidRPr="00085661" w:rsidRDefault="003046E9" w:rsidP="00CA52C9">
      <w:pPr>
        <w:spacing w:line="240" w:lineRule="auto"/>
        <w:jc w:val="both"/>
        <w:rPr>
          <w:rFonts w:ascii="Times New Roman" w:hAnsi="Times New Roman"/>
          <w:sz w:val="24"/>
          <w:szCs w:val="24"/>
        </w:rPr>
      </w:pPr>
      <w:r w:rsidRPr="00085661">
        <w:rPr>
          <w:rFonts w:ascii="Times New Roman" w:hAnsi="Times New Roman"/>
          <w:b/>
          <w:bCs/>
          <w:sz w:val="24"/>
          <w:szCs w:val="24"/>
        </w:rPr>
        <w:t>Chile, EEUU y Asia aparecen como los más favorecidos</w:t>
      </w:r>
    </w:p>
    <w:p w:rsidR="003046E9" w:rsidRPr="00085661" w:rsidRDefault="003046E9" w:rsidP="00CA52C9">
      <w:pPr>
        <w:spacing w:line="240" w:lineRule="auto"/>
        <w:jc w:val="both"/>
        <w:rPr>
          <w:rFonts w:ascii="Times New Roman" w:hAnsi="Times New Roman"/>
          <w:sz w:val="24"/>
          <w:szCs w:val="24"/>
        </w:rPr>
      </w:pPr>
      <w:r w:rsidRPr="00085661">
        <w:rPr>
          <w:rFonts w:ascii="Times New Roman" w:hAnsi="Times New Roman"/>
          <w:sz w:val="24"/>
          <w:szCs w:val="24"/>
        </w:rPr>
        <w:t>Los países más beneficiados con el reciente declive en el valor del crudo serán aquellos que importan más energía que la que exportan, es decir, aquellos que tienen un déficit en la balanza energética. En este grupo aparece Chile que, según Capital Economics y el Bank of America Merrill Lynch (BofAML), debería ser el más favorecido de América Latina.</w:t>
      </w:r>
    </w:p>
    <w:p w:rsidR="003046E9" w:rsidRPr="00085661" w:rsidRDefault="003046E9" w:rsidP="00CA52C9">
      <w:pPr>
        <w:spacing w:line="240" w:lineRule="auto"/>
        <w:jc w:val="both"/>
        <w:rPr>
          <w:rFonts w:ascii="Times New Roman" w:hAnsi="Times New Roman"/>
          <w:sz w:val="24"/>
          <w:szCs w:val="24"/>
        </w:rPr>
      </w:pPr>
      <w:r w:rsidRPr="00085661">
        <w:rPr>
          <w:rFonts w:ascii="Times New Roman" w:hAnsi="Times New Roman"/>
          <w:sz w:val="24"/>
          <w:szCs w:val="24"/>
        </w:rPr>
        <w:t>En un informe publicado en octubre, los analistas para la región del banco estadounidense detallaron que Chile posee la mayor balanza comercial negativa de crudo y energía del bloque, que el año pasado llegó a US$ 14.400 millones, es decir, 5,3% del PIB.</w:t>
      </w:r>
    </w:p>
    <w:p w:rsidR="003046E9" w:rsidRPr="00085661" w:rsidRDefault="003046E9" w:rsidP="00CA52C9">
      <w:pPr>
        <w:spacing w:line="240" w:lineRule="auto"/>
        <w:jc w:val="both"/>
        <w:rPr>
          <w:rFonts w:ascii="Times New Roman" w:hAnsi="Times New Roman"/>
          <w:sz w:val="24"/>
          <w:szCs w:val="24"/>
        </w:rPr>
      </w:pPr>
      <w:r w:rsidRPr="00085661">
        <w:rPr>
          <w:rFonts w:ascii="Times New Roman" w:hAnsi="Times New Roman"/>
          <w:sz w:val="24"/>
          <w:szCs w:val="24"/>
        </w:rPr>
        <w:t>Los expertos acotaron que una disminución de 10% en el precio del hidrocarburo generaría un impulso externo de 0,5% del PIB.</w:t>
      </w:r>
    </w:p>
    <w:p w:rsidR="003046E9" w:rsidRPr="00085661" w:rsidRDefault="003046E9" w:rsidP="00CA52C9">
      <w:pPr>
        <w:spacing w:line="240" w:lineRule="auto"/>
        <w:jc w:val="both"/>
        <w:rPr>
          <w:rFonts w:ascii="Times New Roman" w:hAnsi="Times New Roman"/>
          <w:sz w:val="24"/>
          <w:szCs w:val="24"/>
        </w:rPr>
      </w:pPr>
      <w:r w:rsidRPr="00085661">
        <w:rPr>
          <w:rFonts w:ascii="Times New Roman" w:hAnsi="Times New Roman"/>
          <w:sz w:val="24"/>
          <w:szCs w:val="24"/>
        </w:rPr>
        <w:t>El costo más barato del petróleo también sería una buena noticia para Estados Unidos, el mayor consumidor y segundo mayor importador de crudo del mundo. El miércoles, el valor promedio de la bencina fue de US$ 2,74 el galón (3,8 litros), su menor nivel en cuatro años.</w:t>
      </w:r>
    </w:p>
    <w:p w:rsidR="003046E9" w:rsidRPr="00085661" w:rsidRDefault="003046E9" w:rsidP="00CA52C9">
      <w:pPr>
        <w:spacing w:line="240" w:lineRule="auto"/>
        <w:jc w:val="both"/>
        <w:rPr>
          <w:rFonts w:ascii="Times New Roman" w:hAnsi="Times New Roman"/>
          <w:sz w:val="24"/>
          <w:szCs w:val="24"/>
        </w:rPr>
      </w:pPr>
      <w:r w:rsidRPr="00085661">
        <w:rPr>
          <w:rFonts w:ascii="Times New Roman" w:hAnsi="Times New Roman"/>
          <w:sz w:val="24"/>
          <w:szCs w:val="24"/>
        </w:rPr>
        <w:lastRenderedPageBreak/>
        <w:t>Los precios más bajos significan que los estadounidenses tienen más dinero para gastar, lo que es un buen augurio para esta temporada navideña. El Libro Beige de la Reserva Federal publicado hace dos días reveló que el gasto de los consumidores continuó su tendencia alcista en la mayoría de los distritos en octubre y noviembre.</w:t>
      </w:r>
    </w:p>
    <w:p w:rsidR="003046E9" w:rsidRPr="00085661" w:rsidRDefault="003046E9" w:rsidP="00CA52C9">
      <w:pPr>
        <w:spacing w:line="240" w:lineRule="auto"/>
        <w:jc w:val="both"/>
        <w:rPr>
          <w:rFonts w:ascii="Times New Roman" w:hAnsi="Times New Roman"/>
          <w:sz w:val="24"/>
          <w:szCs w:val="24"/>
        </w:rPr>
      </w:pPr>
      <w:r w:rsidRPr="00085661">
        <w:rPr>
          <w:rFonts w:ascii="Times New Roman" w:hAnsi="Times New Roman"/>
          <w:sz w:val="24"/>
          <w:szCs w:val="24"/>
        </w:rPr>
        <w:t>"Algunos contactos vieron a los menores precios de la bencina como un factor que contribuye al mayor gasto en consumo", se leía en el reporte.</w:t>
      </w:r>
    </w:p>
    <w:p w:rsidR="003046E9" w:rsidRPr="00085661" w:rsidRDefault="003046E9" w:rsidP="00CA52C9">
      <w:pPr>
        <w:spacing w:line="240" w:lineRule="auto"/>
        <w:jc w:val="both"/>
        <w:rPr>
          <w:rFonts w:ascii="Times New Roman" w:hAnsi="Times New Roman"/>
          <w:sz w:val="24"/>
          <w:szCs w:val="24"/>
        </w:rPr>
      </w:pPr>
      <w:r w:rsidRPr="00085661">
        <w:rPr>
          <w:rFonts w:ascii="Times New Roman" w:hAnsi="Times New Roman"/>
          <w:sz w:val="24"/>
          <w:szCs w:val="24"/>
        </w:rPr>
        <w:t>Sin embargo, el impacto del hidrocarburo más asequible es menor al que se daba en el pasado, ya que las internaciones se están volviendo menos importantes y la participación del petróleo como parte de la economía está descendiendo. La Administración de Información Energética de Estados Unidos estima que las importaciones netas de crudo caerán a 20% del consumo total en 2015, la menor proporción desde 1968.</w:t>
      </w:r>
      <w:r w:rsidRPr="00085661">
        <w:rPr>
          <w:rFonts w:ascii="Times New Roman" w:hAnsi="Times New Roman"/>
          <w:sz w:val="24"/>
          <w:szCs w:val="24"/>
        </w:rPr>
        <w:br/>
        <w:t>Si bien el menor precio podría afectar a la industria de gas shale, los informantes de la Fed en Dakota del Norte –una de las regiones con mayor cantidad de reservas– esperan que la producción siga aumentando en los próximos dos años.</w:t>
      </w:r>
    </w:p>
    <w:p w:rsidR="003046E9" w:rsidRPr="00085661" w:rsidRDefault="003046E9" w:rsidP="00CA52C9">
      <w:pPr>
        <w:spacing w:line="240" w:lineRule="auto"/>
        <w:jc w:val="both"/>
        <w:rPr>
          <w:rFonts w:ascii="Times New Roman" w:hAnsi="Times New Roman"/>
          <w:sz w:val="24"/>
          <w:szCs w:val="24"/>
        </w:rPr>
      </w:pPr>
      <w:r w:rsidRPr="00085661">
        <w:rPr>
          <w:rFonts w:ascii="Times New Roman" w:hAnsi="Times New Roman"/>
          <w:sz w:val="24"/>
          <w:szCs w:val="24"/>
        </w:rPr>
        <w:t>Gran parte de Asia también se beneficiará de la actual tendencia. En Singapur y Corea del Sur, los precios más bajos provocarán una ampliación en sus superávit de cuenta corriente.</w:t>
      </w:r>
    </w:p>
    <w:p w:rsidR="003046E9" w:rsidRPr="00085661" w:rsidRDefault="003046E9" w:rsidP="00CA52C9">
      <w:pPr>
        <w:spacing w:line="240" w:lineRule="auto"/>
        <w:jc w:val="both"/>
        <w:rPr>
          <w:rFonts w:ascii="Times New Roman" w:hAnsi="Times New Roman"/>
          <w:sz w:val="24"/>
          <w:szCs w:val="24"/>
        </w:rPr>
      </w:pPr>
      <w:r w:rsidRPr="00085661">
        <w:rPr>
          <w:rFonts w:ascii="Times New Roman" w:hAnsi="Times New Roman"/>
          <w:sz w:val="24"/>
          <w:szCs w:val="24"/>
        </w:rPr>
        <w:t>Por su parte, India recibirá un impulso triple. Primero, las importaciones se volverán más baratas frente a las exportaciones, lo que es relevante si se considera que el crudo representa cerca de un tercio de sus internaciones. Segundo, el menor valor del hidrocarburo suavizará la inflación, lo que debería permitir bajar las tasas y alentar la inversión. Tercero, el combustible más barato recortará el déficit presupuestario, que actualmente está en 4,5% del PIB, al reducir los subsidios a la bencina y los fertilizantes.</w:t>
      </w:r>
    </w:p>
    <w:p w:rsidR="003046E9" w:rsidRPr="00085661" w:rsidRDefault="003046E9" w:rsidP="00CA52C9">
      <w:pPr>
        <w:spacing w:line="240" w:lineRule="auto"/>
        <w:jc w:val="both"/>
        <w:rPr>
          <w:rFonts w:ascii="Times New Roman" w:hAnsi="Times New Roman"/>
          <w:sz w:val="24"/>
          <w:szCs w:val="24"/>
        </w:rPr>
      </w:pPr>
      <w:r w:rsidRPr="00085661">
        <w:rPr>
          <w:rFonts w:ascii="Times New Roman" w:hAnsi="Times New Roman"/>
          <w:sz w:val="24"/>
          <w:szCs w:val="24"/>
        </w:rPr>
        <w:t>En Europa, Polonia, Hungría y República Checa se verán favorecidos por el declive del petróleo, mientras que Turquía y Sudáfrica, que registran amplios déficit de energía y de cuenta corriente, podrían ver mejoradas sus posiciones de balanza de pago, según Capital Economics.</w:t>
      </w:r>
    </w:p>
    <w:p w:rsidR="003046E9" w:rsidRPr="00085661" w:rsidRDefault="003046E9" w:rsidP="00CA52C9">
      <w:pPr>
        <w:spacing w:line="240" w:lineRule="auto"/>
        <w:jc w:val="both"/>
        <w:rPr>
          <w:rFonts w:ascii="Times New Roman" w:hAnsi="Times New Roman"/>
          <w:sz w:val="24"/>
          <w:szCs w:val="24"/>
        </w:rPr>
      </w:pPr>
      <w:r w:rsidRPr="00085661">
        <w:rPr>
          <w:rFonts w:ascii="Times New Roman" w:hAnsi="Times New Roman"/>
          <w:b/>
          <w:bCs/>
          <w:sz w:val="24"/>
          <w:szCs w:val="24"/>
        </w:rPr>
        <w:t>Venezuela, Rusia y la zona euro asoman como los más perjudicados</w:t>
      </w:r>
    </w:p>
    <w:p w:rsidR="003046E9" w:rsidRPr="00085661" w:rsidRDefault="003046E9" w:rsidP="00CA52C9">
      <w:pPr>
        <w:spacing w:line="240" w:lineRule="auto"/>
        <w:jc w:val="both"/>
        <w:rPr>
          <w:rFonts w:ascii="Times New Roman" w:hAnsi="Times New Roman"/>
          <w:sz w:val="24"/>
          <w:szCs w:val="24"/>
        </w:rPr>
      </w:pPr>
      <w:r w:rsidRPr="00085661">
        <w:rPr>
          <w:rFonts w:ascii="Times New Roman" w:hAnsi="Times New Roman"/>
          <w:sz w:val="24"/>
          <w:szCs w:val="24"/>
        </w:rPr>
        <w:t>Los mercados más afectados por el retroceso en el precio del crudo son los grandes exportadores del combustible en América Latina, África, el Golfo Pérsico y Europa emergente.</w:t>
      </w:r>
    </w:p>
    <w:p w:rsidR="003046E9" w:rsidRPr="00085661" w:rsidRDefault="003046E9" w:rsidP="00CA52C9">
      <w:pPr>
        <w:spacing w:line="240" w:lineRule="auto"/>
        <w:jc w:val="both"/>
        <w:rPr>
          <w:rFonts w:ascii="Times New Roman" w:hAnsi="Times New Roman"/>
          <w:sz w:val="24"/>
          <w:szCs w:val="24"/>
        </w:rPr>
      </w:pPr>
      <w:r w:rsidRPr="00085661">
        <w:rPr>
          <w:rFonts w:ascii="Times New Roman" w:hAnsi="Times New Roman"/>
          <w:sz w:val="24"/>
          <w:szCs w:val="24"/>
        </w:rPr>
        <w:t>Neil Shearing, economista jefe para mercados emergentes de Capital Economics, aseguró en un reciente informe que los mayores riesgos están en Venezuela, ya que un precio bajo amenaza con empujar a la economía hacia una crisis más profunda y llevará a que surjan nuevas dudas sobre la habilidad del gobierno de pagar su deuda externa. Según Deutsche Bank, Caracas necesita que el barril esté en US$ 162 para equilibrar su presupuesto, más del doble del precio actual cercano a US$ 70.</w:t>
      </w:r>
    </w:p>
    <w:p w:rsidR="003046E9" w:rsidRPr="00085661" w:rsidRDefault="003046E9" w:rsidP="00CA52C9">
      <w:pPr>
        <w:spacing w:line="240" w:lineRule="auto"/>
        <w:jc w:val="both"/>
        <w:rPr>
          <w:rFonts w:ascii="Times New Roman" w:hAnsi="Times New Roman"/>
          <w:sz w:val="24"/>
          <w:szCs w:val="24"/>
        </w:rPr>
      </w:pPr>
      <w:r w:rsidRPr="00085661">
        <w:rPr>
          <w:rFonts w:ascii="Times New Roman" w:hAnsi="Times New Roman"/>
          <w:sz w:val="24"/>
          <w:szCs w:val="24"/>
        </w:rPr>
        <w:t xml:space="preserve">Rusia es otra de las economías más perjudicadas con el descenso del hidrocarburo. El gobierno admitió esta semana que la actividad se contraerá 0,8% el próximo año debido, entre otras cosas, a los menores ingresos de su principal producto de exportación. </w:t>
      </w:r>
    </w:p>
    <w:p w:rsidR="003046E9" w:rsidRPr="00085661" w:rsidRDefault="003046E9" w:rsidP="00CA52C9">
      <w:pPr>
        <w:spacing w:line="240" w:lineRule="auto"/>
        <w:jc w:val="both"/>
        <w:rPr>
          <w:rFonts w:ascii="Times New Roman" w:hAnsi="Times New Roman"/>
          <w:sz w:val="24"/>
          <w:szCs w:val="24"/>
        </w:rPr>
      </w:pPr>
      <w:r w:rsidRPr="00085661">
        <w:rPr>
          <w:rFonts w:ascii="Times New Roman" w:hAnsi="Times New Roman"/>
          <w:sz w:val="24"/>
          <w:szCs w:val="24"/>
        </w:rPr>
        <w:lastRenderedPageBreak/>
        <w:t>El presupuesto 2015 de Moscú supone un precio de US$ 100 el barril, lo que dificultará la tarea del presidente Vladimir Putin de cumplir sus promesas de gasto. En todo caso, la fuerte depreciación del rublo y las enormes reservas foráneas deberían servir como un cojín contra las fluctuaciones del crudo.</w:t>
      </w:r>
    </w:p>
    <w:p w:rsidR="003046E9" w:rsidRPr="00085661" w:rsidRDefault="003046E9" w:rsidP="00CA52C9">
      <w:pPr>
        <w:spacing w:line="240" w:lineRule="auto"/>
        <w:jc w:val="both"/>
        <w:rPr>
          <w:rFonts w:ascii="Times New Roman" w:hAnsi="Times New Roman"/>
          <w:sz w:val="24"/>
          <w:szCs w:val="24"/>
        </w:rPr>
      </w:pPr>
      <w:r w:rsidRPr="00085661">
        <w:rPr>
          <w:rFonts w:ascii="Times New Roman" w:hAnsi="Times New Roman"/>
          <w:sz w:val="24"/>
          <w:szCs w:val="24"/>
        </w:rPr>
        <w:t>En el Golfo Pérsico, Irán será una de las naciones más dañadas por el bajo costo del petróleo, ya que necesita un valor de US$ 130,5 para equilibrar su erario, según estimaciones del Fondo Monetario Internacional.</w:t>
      </w:r>
    </w:p>
    <w:p w:rsidR="003046E9" w:rsidRPr="00085661" w:rsidRDefault="003046E9" w:rsidP="00CA52C9">
      <w:pPr>
        <w:spacing w:line="240" w:lineRule="auto"/>
        <w:jc w:val="both"/>
        <w:rPr>
          <w:rFonts w:ascii="Times New Roman" w:hAnsi="Times New Roman"/>
          <w:sz w:val="24"/>
          <w:szCs w:val="24"/>
        </w:rPr>
      </w:pPr>
      <w:r w:rsidRPr="00085661">
        <w:rPr>
          <w:rFonts w:ascii="Times New Roman" w:hAnsi="Times New Roman"/>
          <w:sz w:val="24"/>
          <w:szCs w:val="24"/>
        </w:rPr>
        <w:t>En el continente africano, Gana, que ya tiene problemas de balanza de pagos, y Nigeria, que tiene fuertes presiones presupuestarias por el gran tamaño de su población, se verán lastimadas por el menor precio del hidrocarburo.</w:t>
      </w:r>
    </w:p>
    <w:p w:rsidR="003046E9" w:rsidRPr="00085661" w:rsidRDefault="003046E9" w:rsidP="00CA52C9">
      <w:pPr>
        <w:spacing w:line="240" w:lineRule="auto"/>
        <w:jc w:val="both"/>
        <w:rPr>
          <w:rFonts w:ascii="Times New Roman" w:hAnsi="Times New Roman"/>
          <w:sz w:val="24"/>
          <w:szCs w:val="24"/>
        </w:rPr>
      </w:pPr>
      <w:r w:rsidRPr="00085661">
        <w:rPr>
          <w:rFonts w:ascii="Times New Roman" w:hAnsi="Times New Roman"/>
          <w:sz w:val="24"/>
          <w:szCs w:val="24"/>
        </w:rPr>
        <w:t>La estatal brasileña Petrobras también saldría perdiendo, porque sus planes de inversión los proyectó con un precio de US$ 100 a 2017 y de US$ 95 en el largo plazo, por lo que podría paralizar nuevos proyectos. El menor precio también afectará a los estados y municipios locales, ya que la compañía pagará menos royalties. Tendências Consultoria estima que a US$ 80 el barril, el desembolso por este concepto disminuiría 5,9%.</w:t>
      </w:r>
    </w:p>
    <w:p w:rsidR="003046E9" w:rsidRPr="00085661" w:rsidRDefault="003046E9" w:rsidP="00CA52C9">
      <w:pPr>
        <w:spacing w:line="240" w:lineRule="auto"/>
        <w:jc w:val="both"/>
        <w:rPr>
          <w:rFonts w:ascii="Times New Roman" w:hAnsi="Times New Roman"/>
          <w:sz w:val="24"/>
          <w:szCs w:val="24"/>
        </w:rPr>
      </w:pPr>
      <w:r w:rsidRPr="00085661">
        <w:rPr>
          <w:rFonts w:ascii="Times New Roman" w:hAnsi="Times New Roman"/>
          <w:sz w:val="24"/>
          <w:szCs w:val="24"/>
        </w:rPr>
        <w:t>Argentina, Ecuador y Canadá, todos exportadores de hidrocarburo, también sufrirán por el declive del combustible.</w:t>
      </w:r>
    </w:p>
    <w:p w:rsidR="003046E9" w:rsidRPr="00085661" w:rsidRDefault="003046E9" w:rsidP="00CA52C9">
      <w:pPr>
        <w:spacing w:line="240" w:lineRule="auto"/>
        <w:jc w:val="both"/>
        <w:rPr>
          <w:rFonts w:ascii="Times New Roman" w:hAnsi="Times New Roman"/>
          <w:sz w:val="24"/>
          <w:szCs w:val="24"/>
        </w:rPr>
      </w:pPr>
      <w:r w:rsidRPr="00085661">
        <w:rPr>
          <w:rFonts w:ascii="Times New Roman" w:hAnsi="Times New Roman"/>
          <w:sz w:val="24"/>
          <w:szCs w:val="24"/>
        </w:rPr>
        <w:t>A pesar de no ser un productor, la zona euro también es parte del grupo de perdedores, porque es probable que el menor precio del petróleo lleve la inflación a terreno negativo, uno de los mayores temores del banco central.</w:t>
      </w:r>
    </w:p>
    <w:p w:rsidR="003046E9" w:rsidRPr="00085661" w:rsidRDefault="003046E9" w:rsidP="00CA52C9">
      <w:pPr>
        <w:spacing w:line="240" w:lineRule="auto"/>
        <w:jc w:val="both"/>
        <w:rPr>
          <w:rFonts w:ascii="Times New Roman" w:hAnsi="Times New Roman"/>
          <w:sz w:val="24"/>
          <w:szCs w:val="24"/>
        </w:rPr>
      </w:pPr>
      <w:r w:rsidRPr="00085661">
        <w:rPr>
          <w:rFonts w:ascii="Times New Roman" w:hAnsi="Times New Roman"/>
          <w:b/>
          <w:bCs/>
          <w:sz w:val="24"/>
          <w:szCs w:val="24"/>
        </w:rPr>
        <w:t>China, Japón, México y Colombia tendrán efecto neutro</w:t>
      </w:r>
    </w:p>
    <w:p w:rsidR="003046E9" w:rsidRPr="00085661" w:rsidRDefault="003046E9" w:rsidP="00CA52C9">
      <w:pPr>
        <w:spacing w:line="240" w:lineRule="auto"/>
        <w:jc w:val="both"/>
        <w:rPr>
          <w:rFonts w:ascii="Times New Roman" w:hAnsi="Times New Roman"/>
          <w:sz w:val="24"/>
          <w:szCs w:val="24"/>
        </w:rPr>
      </w:pPr>
      <w:r w:rsidRPr="00085661">
        <w:rPr>
          <w:rFonts w:ascii="Times New Roman" w:hAnsi="Times New Roman"/>
          <w:sz w:val="24"/>
          <w:szCs w:val="24"/>
        </w:rPr>
        <w:t>Dos países asiáticos y dos latinoamericanos experimentarán un efecto neutro frente a la reducción de los precios del petróleo: China, Japón, México y Colombia.</w:t>
      </w:r>
    </w:p>
    <w:p w:rsidR="003046E9" w:rsidRPr="00085661" w:rsidRDefault="003046E9" w:rsidP="00CA52C9">
      <w:pPr>
        <w:spacing w:line="240" w:lineRule="auto"/>
        <w:jc w:val="both"/>
        <w:rPr>
          <w:rFonts w:ascii="Times New Roman" w:hAnsi="Times New Roman"/>
          <w:sz w:val="24"/>
          <w:szCs w:val="24"/>
        </w:rPr>
      </w:pPr>
      <w:r w:rsidRPr="00085661">
        <w:rPr>
          <w:rFonts w:ascii="Times New Roman" w:hAnsi="Times New Roman"/>
          <w:sz w:val="24"/>
          <w:szCs w:val="24"/>
        </w:rPr>
        <w:t>En la superficie, los menores costos benefician a Beijing, el mayor importador de crudo del planeta. El derrumbe de los precios "ayuda a que el país disminuya el costo de las importaciones y apuntale los depósitos de combustible lo que, a su vez, fortalecerá la seguridad energética", aseguró a Financial Times Li Yuan, analista de hidrocarburo de Oil Chem, un proveedor de información de petroquímicos.</w:t>
      </w:r>
    </w:p>
    <w:p w:rsidR="003046E9" w:rsidRPr="00085661" w:rsidRDefault="003046E9" w:rsidP="00CA52C9">
      <w:pPr>
        <w:spacing w:line="240" w:lineRule="auto"/>
        <w:jc w:val="both"/>
        <w:rPr>
          <w:rFonts w:ascii="Times New Roman" w:hAnsi="Times New Roman"/>
          <w:sz w:val="24"/>
          <w:szCs w:val="24"/>
        </w:rPr>
      </w:pPr>
      <w:r w:rsidRPr="00085661">
        <w:rPr>
          <w:rFonts w:ascii="Times New Roman" w:hAnsi="Times New Roman"/>
          <w:sz w:val="24"/>
          <w:szCs w:val="24"/>
        </w:rPr>
        <w:t>Sin embargo, esto será contrarrestado porque China es también el cuarto mayor productor de combustible a nivel mundial, por lo que es tan vulnerable como las otras naciones petroleras. De hecho, la segunda mayor economía global ha estado inyectando más crudo que casi todos los miembros de la Organización de Países Exportadores de Petróleo (OPEP), excepto Arabia Saudita.</w:t>
      </w:r>
    </w:p>
    <w:p w:rsidR="003046E9" w:rsidRPr="00085661" w:rsidRDefault="003046E9" w:rsidP="00CA52C9">
      <w:pPr>
        <w:spacing w:line="240" w:lineRule="auto"/>
        <w:jc w:val="both"/>
        <w:rPr>
          <w:rFonts w:ascii="Times New Roman" w:hAnsi="Times New Roman"/>
          <w:sz w:val="24"/>
          <w:szCs w:val="24"/>
        </w:rPr>
      </w:pPr>
      <w:r w:rsidRPr="00085661">
        <w:rPr>
          <w:rFonts w:ascii="Times New Roman" w:hAnsi="Times New Roman"/>
          <w:sz w:val="24"/>
          <w:szCs w:val="24"/>
        </w:rPr>
        <w:t>Japón importa casi todo el hidrocarburo que utiliza, pero los menores precios son una bendición mixta, porque este fenómeno dificultará la misión del gobierno del primer ministro Shinzo Abe de sacar a la tercera economía del planeta de su prolongada deflación.</w:t>
      </w:r>
    </w:p>
    <w:p w:rsidR="003046E9" w:rsidRPr="00085661" w:rsidRDefault="003046E9" w:rsidP="00CA52C9">
      <w:pPr>
        <w:spacing w:line="240" w:lineRule="auto"/>
        <w:jc w:val="both"/>
        <w:rPr>
          <w:rFonts w:ascii="Times New Roman" w:hAnsi="Times New Roman"/>
          <w:sz w:val="24"/>
          <w:szCs w:val="24"/>
        </w:rPr>
      </w:pPr>
      <w:r w:rsidRPr="00085661">
        <w:rPr>
          <w:rFonts w:ascii="Times New Roman" w:hAnsi="Times New Roman"/>
          <w:sz w:val="24"/>
          <w:szCs w:val="24"/>
        </w:rPr>
        <w:t>Si bien México es un gran exportador de crudo, la nación también importa enormes cantidades de combustibles refinados, por lo que su posición energética general está cerca del equilibrio.</w:t>
      </w:r>
    </w:p>
    <w:p w:rsidR="003046E9" w:rsidRPr="00085661" w:rsidRDefault="003046E9" w:rsidP="00CA52C9">
      <w:pPr>
        <w:spacing w:line="240" w:lineRule="auto"/>
        <w:jc w:val="both"/>
        <w:rPr>
          <w:rFonts w:ascii="Times New Roman" w:hAnsi="Times New Roman"/>
          <w:sz w:val="24"/>
          <w:szCs w:val="24"/>
        </w:rPr>
      </w:pPr>
      <w:r w:rsidRPr="00085661">
        <w:rPr>
          <w:rFonts w:ascii="Times New Roman" w:hAnsi="Times New Roman"/>
          <w:sz w:val="24"/>
          <w:szCs w:val="24"/>
        </w:rPr>
        <w:lastRenderedPageBreak/>
        <w:t>Por su parte, el presidente Juan Manuel Santos reconoció que Colombia, el cuarto mayor productor de la región detrás de Venezuela, México y Brasil, se verá golpeada por el descenso en el precio del combustible, pero el impacto será compensado por la depreciación del peso local.</w:t>
      </w:r>
    </w:p>
    <w:p w:rsidR="003046E9" w:rsidRPr="00085661" w:rsidRDefault="003046E9" w:rsidP="00CA52C9">
      <w:pPr>
        <w:spacing w:line="240" w:lineRule="auto"/>
        <w:jc w:val="both"/>
        <w:rPr>
          <w:rFonts w:ascii="Times New Roman" w:hAnsi="Times New Roman"/>
          <w:sz w:val="24"/>
          <w:szCs w:val="24"/>
        </w:rPr>
      </w:pPr>
      <w:r w:rsidRPr="00085661">
        <w:rPr>
          <w:rFonts w:ascii="Times New Roman" w:hAnsi="Times New Roman"/>
          <w:sz w:val="24"/>
          <w:szCs w:val="24"/>
        </w:rPr>
        <w:t>"El gobierno se ve favorecido por la devaluación. Los ingresos en dólares son superiores a los egresos en la moneda estadounidense", afirmó esta semana José Darío Uribe, gerente del banco central colombiano.</w:t>
      </w:r>
    </w:p>
    <w:p w:rsidR="003046E9" w:rsidRPr="00085661" w:rsidRDefault="003046E9" w:rsidP="00CA52C9">
      <w:pPr>
        <w:spacing w:line="240" w:lineRule="auto"/>
        <w:jc w:val="both"/>
        <w:rPr>
          <w:rFonts w:ascii="Times New Roman" w:hAnsi="Times New Roman"/>
          <w:b/>
          <w:sz w:val="24"/>
          <w:szCs w:val="24"/>
        </w:rPr>
      </w:pPr>
      <w:r w:rsidRPr="00085661">
        <w:rPr>
          <w:rFonts w:ascii="Times New Roman" w:hAnsi="Times New Roman"/>
          <w:b/>
          <w:sz w:val="24"/>
          <w:szCs w:val="24"/>
        </w:rPr>
        <w:t>El impacto geopolítico del petróleo barato</w:t>
      </w:r>
    </w:p>
    <w:p w:rsidR="003046E9" w:rsidRPr="00085661" w:rsidRDefault="003046E9" w:rsidP="00CA52C9">
      <w:pPr>
        <w:spacing w:line="240" w:lineRule="auto"/>
        <w:jc w:val="both"/>
        <w:rPr>
          <w:rFonts w:ascii="Times New Roman" w:hAnsi="Times New Roman"/>
          <w:sz w:val="24"/>
          <w:szCs w:val="24"/>
        </w:rPr>
      </w:pPr>
      <w:r w:rsidRPr="00085661">
        <w:rPr>
          <w:rFonts w:ascii="Times New Roman" w:hAnsi="Times New Roman"/>
          <w:sz w:val="24"/>
          <w:szCs w:val="24"/>
        </w:rPr>
        <w:t xml:space="preserve">Martin Feldstein, </w:t>
      </w:r>
      <w:hyperlink r:id="rId6" w:history="1">
        <w:r w:rsidRPr="00085661">
          <w:rPr>
            <w:rStyle w:val="Hipervnculo"/>
            <w:rFonts w:ascii="Times New Roman" w:hAnsi="Times New Roman"/>
            <w:sz w:val="24"/>
            <w:szCs w:val="24"/>
            <w:u w:val="none"/>
          </w:rPr>
          <w:t>www.project-syndicate.org</w:t>
        </w:r>
      </w:hyperlink>
      <w:r w:rsidRPr="00085661">
        <w:rPr>
          <w:rFonts w:ascii="Times New Roman" w:hAnsi="Times New Roman"/>
          <w:sz w:val="24"/>
          <w:szCs w:val="24"/>
        </w:rPr>
        <w:t xml:space="preserve">, 26 de noviembre de 2014. </w:t>
      </w:r>
    </w:p>
    <w:p w:rsidR="003046E9" w:rsidRPr="00085661" w:rsidRDefault="003046E9" w:rsidP="00CA52C9">
      <w:pPr>
        <w:spacing w:line="240" w:lineRule="auto"/>
        <w:jc w:val="both"/>
        <w:rPr>
          <w:rFonts w:ascii="Times New Roman" w:hAnsi="Times New Roman"/>
          <w:sz w:val="24"/>
          <w:szCs w:val="24"/>
        </w:rPr>
      </w:pPr>
      <w:r w:rsidRPr="00085661">
        <w:rPr>
          <w:rFonts w:ascii="Times New Roman" w:hAnsi="Times New Roman"/>
          <w:sz w:val="24"/>
          <w:szCs w:val="24"/>
        </w:rPr>
        <w:t xml:space="preserve">En los últimos cinco meses </w:t>
      </w:r>
      <w:hyperlink r:id="rId7" w:tgtFrame="_blank" w:history="1">
        <w:r w:rsidRPr="00085661">
          <w:rPr>
            <w:rStyle w:val="Hipervnculo"/>
            <w:rFonts w:ascii="Times New Roman" w:hAnsi="Times New Roman"/>
            <w:sz w:val="24"/>
            <w:szCs w:val="24"/>
            <w:u w:val="none"/>
          </w:rPr>
          <w:t>el precio del petróleo</w:t>
        </w:r>
      </w:hyperlink>
      <w:r w:rsidRPr="00085661">
        <w:rPr>
          <w:rFonts w:ascii="Times New Roman" w:hAnsi="Times New Roman"/>
          <w:sz w:val="24"/>
          <w:szCs w:val="24"/>
        </w:rPr>
        <w:t xml:space="preserve"> ha caído más de un 25 por ciento, por lo que el barril se cotiza por debajo de los 80 dólares. Si los precios se mantienen en estos niveles, muchos países en todo el mundo acusarán importantes repercusiones, algunas positivas, otras negativas. Si la caída se acentúa, como parece probable, las consecuencias geopolíticas en algunos países productores de petróleo podrían ser graves.</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El precio del petróleo depende en todo momento de las expectativas que los participantes en el mercado abrigan acerca de la evolución de la oferta y la demanda. El papel de las expectativas hace que el mercado del petróleo sea muy distinto de la mayoría de los demás mercados. En el mercado de las verduras frescas, por ejemplo, los precios deben tener en cuenta la oferta y la demanda en función de las cosechas en curso. Por el contrario, los productores de petróleo y otros operadores de la industria petrolera pueden decidir desabastecer el mercado si prevén un alza de los precios del crudo, o bien incrementar el suministro si pronostican una caída.</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Las compañías petroleras de todo el mundo mantienen las reservas fuera del mercado reduciendo la cantidad de petróleo extraído, y los productores de petróleo pueden igualmente recortar el suministro reteniendo los inventarios en buques petroleros en el mar u otras instalaciones de almacenamiento. Inversamente, los productores pueden incrementar el suministro de petróleo en el mercado aumentando la producción o disminuyendo los inventarios.</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Las expectativas del mercado reflejadas en el precio actual permiten anticipar una caída de la demanda y un aumento de la oferta a futuro. La menor demanda refleja la actual debilidad de la actividad económica, especialmente en Europa y China, y, sobre todo, los cambios tecnológicos a largo plazo que aumentarán la eficiencia en el uso de combustible de los automóviles y fomentarán el uso de la energía solar y otras fuentes de energía no basadas en el petróleo. El aumento potencial del suministro de petróleo en el futuro refleja las nuevas formas de producción introducidas por la fracturación hidráulica (</w:t>
      </w:r>
      <w:r w:rsidRPr="00F95F7C">
        <w:rPr>
          <w:rFonts w:ascii="Times New Roman" w:hAnsi="Times New Roman"/>
          <w:i/>
          <w:iCs/>
          <w:sz w:val="24"/>
          <w:szCs w:val="24"/>
        </w:rPr>
        <w:t>fracking</w:t>
      </w:r>
      <w:r w:rsidRPr="00F95F7C">
        <w:rPr>
          <w:rFonts w:ascii="Times New Roman" w:hAnsi="Times New Roman"/>
          <w:sz w:val="24"/>
          <w:szCs w:val="24"/>
        </w:rPr>
        <w:t>), la explotación de arenas bituminosas en Canadá, y la reciente decisión del gobierno de México de permitir que compañías petroleras extranjeras desarrollen las fuentes de energía del país.</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 xml:space="preserve">Estos cambios en la oferta y la demanda sugieren que el futuro precio del petróleo será inferior a las previsiones formuladas por los participantes en la industria hace apenas unos meses. Algunos de los recientes cambios en las proyecciones sobre la demanda y la oferta </w:t>
      </w:r>
      <w:r w:rsidRPr="00F95F7C">
        <w:rPr>
          <w:rFonts w:ascii="Times New Roman" w:hAnsi="Times New Roman"/>
          <w:sz w:val="24"/>
          <w:szCs w:val="24"/>
        </w:rPr>
        <w:lastRenderedPageBreak/>
        <w:t>se podrían haber anticipado antes, pero no hay manera de saber en qué momento cambiarán las actitudes y expectativas. La histórica volatilidad de los precios del petróleo refleja estos cambios psicológicos, así como los cambios en la realidad objetiva.</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Los precios actuales del petróleo también están vinculados con la evolución prevista de las tasas de interés. Más específicamente, dos opciones de inversión se presentan a los productores de petróleo: aumentar la producción hoy, vendiendo el petróleo adicional al precio actual e invertir las ganancias a la tasa de interés de largo plazo vigente, o conservar el petróleo bajo tierra, como una inversión.</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Una tasa de interés baja incita a los productores a conservar el petróleo bajo tierra. Cuando las actuales tasas de interés anormalmente bajas de los bonos a largo plazo aumenten en los próximos años, será más atractivo para los productores incrementar el suministro de petróleo e invertir los ingresos obtenidos a una tasa más alta. A menos que cambien las expectativas acerca de los fundamentos de la oferta y la demanda a futuro, el aumento de la tasa de interés provocará que los precios del petróleo caigan más.</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El bajo precio del petróleo es una ventaja para la economía de Estados Unidos, ya que implica un incremento en los ingresos reales de los consumidores estadounidenses. En este país, el bajo precio del petróleo está permitiendo que se transfiera el ingreso real de los productores de petróleo a los particulares, lo que eleva la demanda a corto plazo, ya que los hogares gastan una mayor proporción de sus ingresos que las empresas petroleras. Por la misma razón, el precio más bajo también impulsa la demanda agregada en Europa, Asia y otras regiones importadoras de petróleo.</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Los grandes perdedores de la caída de los precios del petróleo son varios países como Venezuela, Irán y Rusia, que no son amigos de los Estados Unidos y sus aliados. Estos países dependen en gran medida de los ingresos provenientes del petróleo para financiar el gasto público, en especial los enormes programas de transferencias. Incluso si los precios se sitúan en un rango de 75 a 80 dólares por barril, será difícil para estos gobiernos financiar los programas populistas que necesitan para conservar el apoyo del público.</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Aunque Arabia Saudita y varios de los países del Golfo también son grandes exportadores de petróleo, tienen dos diferencias significativas con respecto a otros países productores. En primer lugar, sus costos de extracción de petróleo son extremadamente bajos, lo que significa que serán capaces de producir de manera rentable al precio actual, o incluso a un precio mucho más bajo. En segundo lugar, sus enormes recursos económicos les permiten financiar sus actividades nacionales e internacionales durante un período prolongado, mientras intentan transformar sus economías para reducir la dependencia de los ingresos provenientes del petróleo.</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Una caída más pronunciada en el precio del petróleo podría tener importantes repercusiones geopolíticas, particularmente en Rusia, donde un barril cotizado a 60 dólares probablemente acarrearía graves problemas. El presidente Vladimir Putin no lograría mantener los programas de transferencia que sustentan el apoyo popular del que goza en la actualidad. Por su parte, Irán y Venezuela sufrirían consecuencias similares.</w:t>
      </w:r>
    </w:p>
    <w:p w:rsidR="003046E9"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 xml:space="preserve">No está claro si los regímenes actuales de estos países podrían sobrevivir a una disminución sustancial y prolongada de los precios del petróleo en el futuro. Por el contrario, es obvio </w:t>
      </w:r>
      <w:r w:rsidRPr="00F95F7C">
        <w:rPr>
          <w:rFonts w:ascii="Times New Roman" w:hAnsi="Times New Roman"/>
          <w:sz w:val="24"/>
          <w:szCs w:val="24"/>
        </w:rPr>
        <w:lastRenderedPageBreak/>
        <w:t>que los países importadores de petróleo se beneficiarían considerablemente, como de hecho ya lo están haciendo.</w:t>
      </w:r>
    </w:p>
    <w:p w:rsidR="003046E9" w:rsidRPr="00F95F7C" w:rsidRDefault="003046E9" w:rsidP="00CA52C9">
      <w:pPr>
        <w:spacing w:line="240" w:lineRule="auto"/>
        <w:jc w:val="both"/>
        <w:rPr>
          <w:rFonts w:ascii="Times New Roman" w:hAnsi="Times New Roman"/>
          <w:b/>
          <w:bCs/>
          <w:sz w:val="24"/>
          <w:szCs w:val="24"/>
        </w:rPr>
      </w:pPr>
      <w:r w:rsidRPr="00F95F7C">
        <w:rPr>
          <w:rFonts w:ascii="Times New Roman" w:hAnsi="Times New Roman"/>
          <w:b/>
          <w:bCs/>
          <w:sz w:val="24"/>
          <w:szCs w:val="24"/>
        </w:rPr>
        <w:t>¿Por qué la OPEP ha decidido no reducir la producción del petróleo?</w:t>
      </w:r>
    </w:p>
    <w:p w:rsidR="003046E9" w:rsidRPr="00F95F7C" w:rsidRDefault="003046E9" w:rsidP="00CA52C9">
      <w:pPr>
        <w:spacing w:line="240" w:lineRule="auto"/>
        <w:jc w:val="both"/>
        <w:rPr>
          <w:rFonts w:ascii="Times New Roman" w:hAnsi="Times New Roman"/>
          <w:bCs/>
          <w:sz w:val="24"/>
          <w:szCs w:val="24"/>
        </w:rPr>
      </w:pPr>
      <w:hyperlink r:id="rId8" w:history="1">
        <w:r w:rsidRPr="00F95F7C">
          <w:rPr>
            <w:rStyle w:val="Hipervnculo"/>
            <w:rFonts w:ascii="Times New Roman" w:hAnsi="Times New Roman"/>
            <w:bCs/>
            <w:sz w:val="24"/>
            <w:szCs w:val="24"/>
          </w:rPr>
          <w:t>http://actualidad.rt.com/economia/view/148718-opep-causas-decision-produccion-petroleo</w:t>
        </w:r>
      </w:hyperlink>
      <w:r w:rsidRPr="00F95F7C">
        <w:rPr>
          <w:rFonts w:ascii="Times New Roman" w:hAnsi="Times New Roman"/>
          <w:bCs/>
          <w:sz w:val="24"/>
          <w:szCs w:val="24"/>
        </w:rPr>
        <w:t>, 28 noviembre de 2014.</w:t>
      </w:r>
    </w:p>
    <w:p w:rsidR="003046E9" w:rsidRPr="00F95F7C" w:rsidRDefault="003046E9" w:rsidP="00CA52C9">
      <w:pPr>
        <w:spacing w:line="240" w:lineRule="auto"/>
        <w:jc w:val="both"/>
        <w:rPr>
          <w:rFonts w:ascii="Times New Roman" w:hAnsi="Times New Roman"/>
          <w:bCs/>
          <w:sz w:val="24"/>
          <w:szCs w:val="24"/>
        </w:rPr>
      </w:pPr>
      <w:r w:rsidRPr="00F95F7C">
        <w:rPr>
          <w:rFonts w:ascii="Times New Roman" w:hAnsi="Times New Roman"/>
          <w:bCs/>
          <w:sz w:val="24"/>
          <w:szCs w:val="24"/>
        </w:rPr>
        <w:t>La cumbre de la Organización de Países Exportadores de Petróleo (OPEP), celebrada este 27 de noviembre en Viena, se selló con la decisión de mantener el techo actual de la producción. Pero, ¿por qué el grupo petrolero optó por no reducir la cuota?</w:t>
      </w:r>
    </w:p>
    <w:p w:rsidR="003046E9" w:rsidRPr="00F95F7C" w:rsidRDefault="003046E9" w:rsidP="00CA52C9">
      <w:pPr>
        <w:spacing w:line="240" w:lineRule="auto"/>
        <w:jc w:val="both"/>
        <w:rPr>
          <w:rFonts w:ascii="Times New Roman" w:hAnsi="Times New Roman"/>
          <w:bCs/>
          <w:sz w:val="24"/>
          <w:szCs w:val="24"/>
        </w:rPr>
      </w:pPr>
      <w:r w:rsidRPr="00F95F7C">
        <w:rPr>
          <w:rFonts w:ascii="Times New Roman" w:hAnsi="Times New Roman"/>
          <w:bCs/>
          <w:sz w:val="24"/>
          <w:szCs w:val="24"/>
        </w:rPr>
        <w:t xml:space="preserve">Ni bien se conoció la decisión de </w:t>
      </w:r>
      <w:hyperlink r:id="rId9" w:tgtFrame="_blank" w:tooltip="" w:history="1">
        <w:r w:rsidRPr="00F95F7C">
          <w:rPr>
            <w:rStyle w:val="Hipervnculo"/>
            <w:rFonts w:ascii="Times New Roman" w:hAnsi="Times New Roman"/>
            <w:bCs/>
            <w:sz w:val="24"/>
            <w:szCs w:val="24"/>
          </w:rPr>
          <w:t>la OPEP</w:t>
        </w:r>
      </w:hyperlink>
      <w:r w:rsidRPr="00F95F7C">
        <w:rPr>
          <w:rFonts w:ascii="Times New Roman" w:hAnsi="Times New Roman"/>
          <w:bCs/>
          <w:sz w:val="24"/>
          <w:szCs w:val="24"/>
        </w:rPr>
        <w:t xml:space="preserve">, los precios del petróleo en el mercado internacional </w:t>
      </w:r>
      <w:hyperlink r:id="rId10" w:tgtFrame="_blank" w:tooltip="" w:history="1">
        <w:r w:rsidRPr="00F95F7C">
          <w:rPr>
            <w:rStyle w:val="Hipervnculo"/>
            <w:rFonts w:ascii="Times New Roman" w:hAnsi="Times New Roman"/>
            <w:bCs/>
            <w:sz w:val="24"/>
            <w:szCs w:val="24"/>
          </w:rPr>
          <w:t>aceleraron aún más su caída</w:t>
        </w:r>
      </w:hyperlink>
      <w:r w:rsidRPr="00F95F7C">
        <w:rPr>
          <w:rFonts w:ascii="Times New Roman" w:hAnsi="Times New Roman"/>
          <w:bCs/>
          <w:sz w:val="24"/>
          <w:szCs w:val="24"/>
        </w:rPr>
        <w:t>. Este viernes por la mañana, la marca Brent llegó a una cotización de 71,46 dólares por barril. Mientras tanto, cada miembro de la organización tiene un punto de equilibrio de los precios del crudo que le permite mantener su economía a flote. Irán, por ejemplo, necesita un nivel de 140 dólares por barril para equilibrar su presupuesto. Qatar, en cambio, es capaz de equilibrar su presupuesto incluso cuando el coste llega a 65 dólares por barril.</w:t>
      </w:r>
    </w:p>
    <w:p w:rsidR="003046E9" w:rsidRPr="00F95F7C" w:rsidRDefault="00466076" w:rsidP="00CA52C9">
      <w:pPr>
        <w:spacing w:line="240" w:lineRule="auto"/>
        <w:jc w:val="both"/>
        <w:rPr>
          <w:rFonts w:ascii="Times New Roman" w:hAnsi="Times New Roman"/>
          <w:bCs/>
          <w:sz w:val="24"/>
          <w:szCs w:val="24"/>
        </w:rPr>
      </w:pPr>
      <w:r>
        <w:rPr>
          <w:rFonts w:ascii="Times New Roman" w:hAnsi="Times New Roman"/>
          <w:noProof/>
          <w:sz w:val="24"/>
          <w:szCs w:val="24"/>
          <w:lang w:val="es-ES" w:eastAsia="es-ES"/>
        </w:rPr>
        <w:drawing>
          <wp:inline distT="0" distB="0" distL="0" distR="0">
            <wp:extent cx="5624195" cy="2432685"/>
            <wp:effectExtent l="19050" t="0" r="0" b="0"/>
            <wp:docPr id="1" name="Imagen 1" descr="68da99f064e9b69c79aabbebaa7bec75_article630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68da99f064e9b69c79aabbebaa7bec75_article630bw"/>
                    <pic:cNvPicPr>
                      <a:picLocks noChangeAspect="1" noChangeArrowheads="1"/>
                    </pic:cNvPicPr>
                  </pic:nvPicPr>
                  <pic:blipFill>
                    <a:blip r:embed="rId11"/>
                    <a:srcRect/>
                    <a:stretch>
                      <a:fillRect/>
                    </a:stretch>
                  </pic:blipFill>
                  <pic:spPr bwMode="auto">
                    <a:xfrm>
                      <a:off x="0" y="0"/>
                      <a:ext cx="5624195" cy="2432685"/>
                    </a:xfrm>
                    <a:prstGeom prst="rect">
                      <a:avLst/>
                    </a:prstGeom>
                    <a:noFill/>
                    <a:ln w="9525">
                      <a:noFill/>
                      <a:miter lim="800000"/>
                      <a:headEnd/>
                      <a:tailEnd/>
                    </a:ln>
                  </pic:spPr>
                </pic:pic>
              </a:graphicData>
            </a:graphic>
          </wp:inline>
        </w:drawing>
      </w:r>
    </w:p>
    <w:p w:rsidR="003046E9" w:rsidRPr="00F95F7C" w:rsidRDefault="003046E9" w:rsidP="00CA52C9">
      <w:pPr>
        <w:spacing w:line="240" w:lineRule="auto"/>
        <w:jc w:val="both"/>
        <w:rPr>
          <w:rFonts w:ascii="Times New Roman" w:hAnsi="Times New Roman"/>
          <w:bCs/>
          <w:sz w:val="24"/>
          <w:szCs w:val="24"/>
        </w:rPr>
      </w:pPr>
      <w:r w:rsidRPr="00F95F7C">
        <w:rPr>
          <w:rFonts w:ascii="Times New Roman" w:hAnsi="Times New Roman"/>
          <w:bCs/>
          <w:sz w:val="24"/>
          <w:szCs w:val="24"/>
        </w:rPr>
        <w:t>Vladímir Mílov, director del Instituto ruso de Política Energética y columnista de la revista '</w:t>
      </w:r>
      <w:hyperlink r:id="rId12" w:tgtFrame="_blank" w:tooltip="" w:history="1">
        <w:r w:rsidRPr="00F95F7C">
          <w:rPr>
            <w:rStyle w:val="Hipervnculo"/>
            <w:rFonts w:ascii="Times New Roman" w:hAnsi="Times New Roman"/>
            <w:bCs/>
            <w:sz w:val="24"/>
            <w:szCs w:val="24"/>
          </w:rPr>
          <w:t>Forbes</w:t>
        </w:r>
      </w:hyperlink>
      <w:r w:rsidRPr="00F95F7C">
        <w:rPr>
          <w:rFonts w:ascii="Times New Roman" w:hAnsi="Times New Roman"/>
          <w:bCs/>
          <w:sz w:val="24"/>
          <w:szCs w:val="24"/>
        </w:rPr>
        <w:t xml:space="preserve">', ha analizado las causas que están detrás de </w:t>
      </w:r>
      <w:hyperlink r:id="rId13" w:tgtFrame="_blank" w:tooltip="" w:history="1">
        <w:r w:rsidRPr="00F95F7C">
          <w:rPr>
            <w:rStyle w:val="Hipervnculo"/>
            <w:rFonts w:ascii="Times New Roman" w:hAnsi="Times New Roman"/>
            <w:bCs/>
            <w:sz w:val="24"/>
            <w:szCs w:val="24"/>
          </w:rPr>
          <w:t>la decisión</w:t>
        </w:r>
      </w:hyperlink>
      <w:r w:rsidRPr="00F95F7C">
        <w:rPr>
          <w:rFonts w:ascii="Times New Roman" w:hAnsi="Times New Roman"/>
          <w:bCs/>
          <w:sz w:val="24"/>
          <w:szCs w:val="24"/>
        </w:rPr>
        <w:t xml:space="preserve"> de los miembros del cartel petrolero y que a primera vista parecen socavar sus propios intereses. En realidad, la OPEP no podría hacer "nada, simplemente nada" para que los precios vuelvan a 100 dólares o más por barril, sostiene el analista.</w:t>
      </w:r>
    </w:p>
    <w:p w:rsidR="003046E9" w:rsidRPr="00F95F7C" w:rsidRDefault="003046E9" w:rsidP="00CA52C9">
      <w:pPr>
        <w:spacing w:line="240" w:lineRule="auto"/>
        <w:jc w:val="both"/>
        <w:rPr>
          <w:rFonts w:ascii="Times New Roman" w:hAnsi="Times New Roman"/>
          <w:bCs/>
          <w:sz w:val="24"/>
          <w:szCs w:val="24"/>
        </w:rPr>
      </w:pPr>
      <w:r w:rsidRPr="00F95F7C">
        <w:rPr>
          <w:rFonts w:ascii="Times New Roman" w:hAnsi="Times New Roman"/>
          <w:b/>
          <w:bCs/>
          <w:sz w:val="24"/>
          <w:szCs w:val="24"/>
        </w:rPr>
        <w:t>El crudo de esquisto de EE.UU.</w:t>
      </w:r>
    </w:p>
    <w:p w:rsidR="003046E9" w:rsidRPr="00F95F7C" w:rsidRDefault="003046E9" w:rsidP="00CA52C9">
      <w:pPr>
        <w:spacing w:line="240" w:lineRule="auto"/>
        <w:jc w:val="both"/>
        <w:rPr>
          <w:rFonts w:ascii="Times New Roman" w:hAnsi="Times New Roman"/>
          <w:bCs/>
          <w:sz w:val="24"/>
          <w:szCs w:val="24"/>
        </w:rPr>
      </w:pPr>
      <w:r w:rsidRPr="00F95F7C">
        <w:rPr>
          <w:rFonts w:ascii="Times New Roman" w:hAnsi="Times New Roman"/>
          <w:bCs/>
          <w:sz w:val="24"/>
          <w:szCs w:val="24"/>
        </w:rPr>
        <w:t xml:space="preserve">Sólo en el último año, la producción diaria de líquidos de petróleo en EE.UU., incluidos el crudo de esquistos bituminosos, productos de condensación, biocombustible y otros, aumentaron en un millón de barriles, pasando de 11 millones a 12 millones diarios de barriles, recuerda Mílov. Mientras tanto, la demanda global se ha reducido drásticamente debido a los problemas económicos de Asia y en la zona del euro. Los pronósticos para el futuro tampoco son alentadores. </w:t>
      </w:r>
    </w:p>
    <w:p w:rsidR="003046E9" w:rsidRPr="00F95F7C" w:rsidRDefault="003046E9" w:rsidP="00CA52C9">
      <w:pPr>
        <w:spacing w:line="240" w:lineRule="auto"/>
        <w:jc w:val="both"/>
        <w:rPr>
          <w:rFonts w:ascii="Times New Roman" w:hAnsi="Times New Roman"/>
          <w:bCs/>
          <w:sz w:val="24"/>
          <w:szCs w:val="24"/>
        </w:rPr>
      </w:pPr>
      <w:r w:rsidRPr="00F95F7C">
        <w:rPr>
          <w:rFonts w:ascii="Times New Roman" w:hAnsi="Times New Roman"/>
          <w:bCs/>
          <w:sz w:val="24"/>
          <w:szCs w:val="24"/>
        </w:rPr>
        <w:lastRenderedPageBreak/>
        <w:t>A principios de este año, la Agencia Internacional de la Energía predecía que la demanda mundial crecería en 1,3 millones de barriles diarios. Ahora, la estimación de aumento de la demanda de 2014 es de sólo 0,68 millones de barriles diarios. Con un crecimiento tan débil de la demanda global como fondo, EE.UU. está avanzando con la extracción del petróleo de esquistos y reduce los programas de estimulación monetaria del mercado.</w:t>
      </w:r>
    </w:p>
    <w:p w:rsidR="003046E9" w:rsidRPr="00F95F7C" w:rsidRDefault="003046E9" w:rsidP="00CA52C9">
      <w:pPr>
        <w:spacing w:line="240" w:lineRule="auto"/>
        <w:jc w:val="both"/>
        <w:rPr>
          <w:rFonts w:ascii="Times New Roman" w:hAnsi="Times New Roman"/>
          <w:bCs/>
          <w:sz w:val="24"/>
          <w:szCs w:val="24"/>
        </w:rPr>
      </w:pPr>
      <w:r w:rsidRPr="00F95F7C">
        <w:rPr>
          <w:rFonts w:ascii="Times New Roman" w:hAnsi="Times New Roman"/>
          <w:bCs/>
          <w:sz w:val="24"/>
          <w:szCs w:val="24"/>
        </w:rPr>
        <w:t>"Si la OPEP intenta mantener los precios actuales o elevarlos, tendrá un resultado contrario. Dará más seguridad a las compañías estadounidenses que se dedican a proyectos de</w:t>
      </w:r>
      <w:r w:rsidRPr="00F95F7C">
        <w:rPr>
          <w:rFonts w:ascii="Times New Roman" w:hAnsi="Times New Roman"/>
          <w:b/>
          <w:bCs/>
          <w:sz w:val="24"/>
          <w:szCs w:val="24"/>
        </w:rPr>
        <w:t> </w:t>
      </w:r>
      <w:r w:rsidRPr="00F95F7C">
        <w:rPr>
          <w:rFonts w:ascii="Times New Roman" w:hAnsi="Times New Roman"/>
          <w:bCs/>
          <w:sz w:val="24"/>
          <w:szCs w:val="24"/>
        </w:rPr>
        <w:t>esquistos y éstas intensificarán aún más la extracción, nivelando los efectos de la reducción de las cuotas por parte de la OPEP", opina Mílov.</w:t>
      </w:r>
    </w:p>
    <w:p w:rsidR="003046E9" w:rsidRPr="00F95F7C" w:rsidRDefault="003046E9" w:rsidP="00CA52C9">
      <w:pPr>
        <w:spacing w:line="240" w:lineRule="auto"/>
        <w:jc w:val="both"/>
        <w:rPr>
          <w:rFonts w:ascii="Times New Roman" w:hAnsi="Times New Roman"/>
          <w:bCs/>
          <w:sz w:val="24"/>
          <w:szCs w:val="24"/>
        </w:rPr>
      </w:pPr>
      <w:r w:rsidRPr="00F95F7C">
        <w:rPr>
          <w:rFonts w:ascii="Times New Roman" w:hAnsi="Times New Roman"/>
          <w:b/>
          <w:bCs/>
          <w:sz w:val="24"/>
          <w:szCs w:val="24"/>
        </w:rPr>
        <w:t>Falta de una influencia real</w:t>
      </w:r>
    </w:p>
    <w:p w:rsidR="003046E9" w:rsidRPr="00F95F7C" w:rsidRDefault="003046E9" w:rsidP="00CA52C9">
      <w:pPr>
        <w:spacing w:line="240" w:lineRule="auto"/>
        <w:jc w:val="both"/>
        <w:rPr>
          <w:rFonts w:ascii="Times New Roman" w:hAnsi="Times New Roman"/>
          <w:b/>
          <w:bCs/>
          <w:sz w:val="24"/>
          <w:szCs w:val="24"/>
        </w:rPr>
      </w:pPr>
      <w:r w:rsidRPr="00F95F7C">
        <w:rPr>
          <w:rFonts w:ascii="Times New Roman" w:hAnsi="Times New Roman"/>
          <w:bCs/>
          <w:sz w:val="24"/>
          <w:szCs w:val="24"/>
        </w:rPr>
        <w:t>"Reducir la producción es un juego extremadamente arriesgado para la OPEP. Es posible que finalmente ellos no influyan en nada con sus cuotas, pero sí que pierdan dinero", destaca Mílov. Producir 300.000 barriles diarios menos significa perder casi mil millones de dólares mensuales. Numerosos expertos opinan que ni siquiera esta cifra es suficiente para influir en el mercado y que es necesario disminuir la producción en un millón de barriles diarios, acentúa Mílov. "Tal reducción significaría 2.500 millones de dólares por mes, es decir, 30.000 millones de dólares anuales. Si ellos reducen la producción, esto se traducirá en pérdidas financieras para los estados miembros de la OPEP, pero los precios no volverán a sus niveles anteriores", calcula el analista.</w:t>
      </w:r>
    </w:p>
    <w:p w:rsidR="003046E9" w:rsidRPr="00F95F7C" w:rsidRDefault="003046E9" w:rsidP="00CA52C9">
      <w:pPr>
        <w:spacing w:line="240" w:lineRule="auto"/>
        <w:jc w:val="both"/>
        <w:rPr>
          <w:rFonts w:ascii="Times New Roman" w:hAnsi="Times New Roman"/>
          <w:bCs/>
          <w:sz w:val="24"/>
          <w:szCs w:val="24"/>
        </w:rPr>
      </w:pPr>
      <w:r w:rsidRPr="00F95F7C">
        <w:rPr>
          <w:rFonts w:ascii="Times New Roman" w:hAnsi="Times New Roman"/>
          <w:bCs/>
          <w:sz w:val="24"/>
          <w:szCs w:val="24"/>
        </w:rPr>
        <w:t>"Atreverse a dar un paso así es muy arriesgado en un contexto en el que la Organización no controla la mayoría de los factores que influyen en la formación de los precios", destaca Mílov. Entre estos factores, el analista enumera la situación de la economía mundial, incluida la vulnerabilidad financiera de Japón, y la política monetaria de los bancos centrales de los países occidentales.</w:t>
      </w:r>
    </w:p>
    <w:p w:rsidR="003046E9" w:rsidRPr="00F95F7C" w:rsidRDefault="003046E9" w:rsidP="00CA52C9">
      <w:pPr>
        <w:spacing w:line="240" w:lineRule="auto"/>
        <w:jc w:val="both"/>
        <w:rPr>
          <w:rFonts w:ascii="Times New Roman" w:hAnsi="Times New Roman"/>
          <w:bCs/>
          <w:sz w:val="24"/>
          <w:szCs w:val="24"/>
        </w:rPr>
      </w:pPr>
      <w:r w:rsidRPr="00F95F7C">
        <w:rPr>
          <w:rFonts w:ascii="Times New Roman" w:hAnsi="Times New Roman"/>
          <w:b/>
          <w:bCs/>
          <w:sz w:val="24"/>
          <w:szCs w:val="24"/>
        </w:rPr>
        <w:t>Discordia dentro del club</w:t>
      </w:r>
    </w:p>
    <w:p w:rsidR="003046E9" w:rsidRPr="00F95F7C" w:rsidRDefault="003046E9" w:rsidP="00CA52C9">
      <w:pPr>
        <w:spacing w:line="240" w:lineRule="auto"/>
        <w:jc w:val="both"/>
        <w:rPr>
          <w:rFonts w:ascii="Times New Roman" w:hAnsi="Times New Roman"/>
          <w:b/>
          <w:bCs/>
          <w:sz w:val="24"/>
          <w:szCs w:val="24"/>
        </w:rPr>
      </w:pPr>
      <w:r w:rsidRPr="00F95F7C">
        <w:rPr>
          <w:rFonts w:ascii="Times New Roman" w:hAnsi="Times New Roman"/>
          <w:bCs/>
          <w:sz w:val="24"/>
          <w:szCs w:val="24"/>
        </w:rPr>
        <w:t>"Para la OPEP se trata de una ‘situación del ahogado’. Cualquiera que sea el escenario, perderán sus ganancias de manera casi garantizada: tanto si no hacen nada, como si intentan hacer subir los precios reduciendo cuotas de producción", puntualiza Mílov. "</w:t>
      </w:r>
      <w:hyperlink r:id="rId14" w:tgtFrame="_blank" w:tooltip="" w:history="1">
        <w:r w:rsidRPr="00F95F7C">
          <w:rPr>
            <w:rStyle w:val="Hipervnculo"/>
            <w:rFonts w:ascii="Times New Roman" w:hAnsi="Times New Roman"/>
            <w:bCs/>
            <w:sz w:val="24"/>
            <w:szCs w:val="24"/>
          </w:rPr>
          <w:t>La falta de confianza y disciplina</w:t>
        </w:r>
      </w:hyperlink>
      <w:r w:rsidRPr="00F95F7C">
        <w:rPr>
          <w:rFonts w:ascii="Times New Roman" w:hAnsi="Times New Roman"/>
          <w:bCs/>
          <w:sz w:val="24"/>
          <w:szCs w:val="24"/>
        </w:rPr>
        <w:t> dentro de la OPEP" es un factor clave que "minimizará la influencia de las actividades del cartel en el mercado", incluso si un día optan por disminuir las cuotas, finaliza el analista.</w:t>
      </w:r>
    </w:p>
    <w:p w:rsidR="003046E9" w:rsidRPr="00F95F7C" w:rsidRDefault="003046E9" w:rsidP="00CA52C9">
      <w:pPr>
        <w:spacing w:line="240" w:lineRule="auto"/>
        <w:jc w:val="both"/>
        <w:rPr>
          <w:rFonts w:ascii="Times New Roman" w:hAnsi="Times New Roman"/>
          <w:b/>
          <w:bCs/>
          <w:sz w:val="24"/>
          <w:szCs w:val="24"/>
        </w:rPr>
      </w:pPr>
      <w:r w:rsidRPr="00F95F7C">
        <w:rPr>
          <w:rFonts w:ascii="Times New Roman" w:hAnsi="Times New Roman"/>
          <w:b/>
          <w:bCs/>
          <w:sz w:val="24"/>
          <w:szCs w:val="24"/>
        </w:rPr>
        <w:t>Canciller venezolano a RT: La OPEP acordó mantener el techo de la producción</w:t>
      </w:r>
    </w:p>
    <w:p w:rsidR="003046E9" w:rsidRPr="00F95F7C" w:rsidRDefault="003046E9" w:rsidP="00CA52C9">
      <w:pPr>
        <w:spacing w:line="240" w:lineRule="auto"/>
        <w:jc w:val="both"/>
        <w:rPr>
          <w:rFonts w:ascii="Times New Roman" w:hAnsi="Times New Roman"/>
          <w:bCs/>
          <w:sz w:val="24"/>
          <w:szCs w:val="24"/>
        </w:rPr>
      </w:pPr>
      <w:hyperlink r:id="rId15" w:history="1">
        <w:r w:rsidRPr="00F95F7C">
          <w:rPr>
            <w:rStyle w:val="Hipervnculo"/>
            <w:rFonts w:ascii="Times New Roman" w:hAnsi="Times New Roman"/>
            <w:bCs/>
            <w:sz w:val="24"/>
            <w:szCs w:val="24"/>
          </w:rPr>
          <w:t>http://actualidad.rt.com/economia/view/148670-ramirez-rt-opep-mantener-techo-produccion</w:t>
        </w:r>
      </w:hyperlink>
    </w:p>
    <w:p w:rsidR="003046E9" w:rsidRPr="00F95F7C" w:rsidRDefault="003046E9" w:rsidP="00CA52C9">
      <w:pPr>
        <w:spacing w:line="240" w:lineRule="auto"/>
        <w:jc w:val="both"/>
        <w:rPr>
          <w:rFonts w:ascii="Times New Roman" w:hAnsi="Times New Roman"/>
          <w:bCs/>
          <w:sz w:val="24"/>
          <w:szCs w:val="24"/>
        </w:rPr>
      </w:pPr>
      <w:r w:rsidRPr="00F95F7C">
        <w:rPr>
          <w:rFonts w:ascii="Times New Roman" w:hAnsi="Times New Roman"/>
          <w:bCs/>
          <w:sz w:val="24"/>
          <w:szCs w:val="24"/>
        </w:rPr>
        <w:t>Ante la falta de acuerdo en la OPEP para reducir las cuotas de producción petrolera, los miembros del organismo internacional acordaron mantener el techo de la producción, según declaró el canciller venezolano, Rafael Ramírez, en exclusiva a RT.</w:t>
      </w:r>
    </w:p>
    <w:p w:rsidR="003046E9" w:rsidRPr="00F95F7C" w:rsidRDefault="003046E9" w:rsidP="00CA52C9">
      <w:pPr>
        <w:spacing w:line="240" w:lineRule="auto"/>
        <w:jc w:val="both"/>
        <w:rPr>
          <w:rFonts w:ascii="Times New Roman" w:hAnsi="Times New Roman"/>
          <w:bCs/>
          <w:sz w:val="24"/>
          <w:szCs w:val="24"/>
        </w:rPr>
      </w:pPr>
      <w:r w:rsidRPr="00F95F7C">
        <w:rPr>
          <w:rFonts w:ascii="Times New Roman" w:hAnsi="Times New Roman"/>
          <w:bCs/>
          <w:sz w:val="24"/>
          <w:szCs w:val="24"/>
        </w:rPr>
        <w:t xml:space="preserve">"Por consenso hemos tomado una decisión hacia lograr una estabilización del mercado. La decisión es que toda la producción [diaria] baje hasta 30 millones de barriles de petróleo", </w:t>
      </w:r>
      <w:r w:rsidRPr="00F95F7C">
        <w:rPr>
          <w:rFonts w:ascii="Times New Roman" w:hAnsi="Times New Roman"/>
          <w:bCs/>
          <w:sz w:val="24"/>
          <w:szCs w:val="24"/>
        </w:rPr>
        <w:lastRenderedPageBreak/>
        <w:t xml:space="preserve">afirmó Ramírez tras la reunión. Precisó que este ha sido el techo para la </w:t>
      </w:r>
      <w:hyperlink r:id="rId16" w:tgtFrame="_blank" w:tooltip="" w:history="1">
        <w:r w:rsidRPr="00F95F7C">
          <w:rPr>
            <w:rStyle w:val="Hipervnculo"/>
            <w:rFonts w:ascii="Times New Roman" w:hAnsi="Times New Roman"/>
            <w:bCs/>
            <w:sz w:val="24"/>
            <w:szCs w:val="24"/>
          </w:rPr>
          <w:t>producción de la OPEP</w:t>
        </w:r>
      </w:hyperlink>
      <w:r w:rsidRPr="00F95F7C">
        <w:rPr>
          <w:rFonts w:ascii="Times New Roman" w:hAnsi="Times New Roman"/>
          <w:bCs/>
          <w:sz w:val="24"/>
          <w:szCs w:val="24"/>
        </w:rPr>
        <w:t xml:space="preserve"> desde diciembre del 2011. "Actualmente tenemos una sobreproducción que estaba fluctuando en el año entre un millón y 500.000 barriles", detalló.</w:t>
      </w:r>
    </w:p>
    <w:p w:rsidR="003046E9" w:rsidRPr="00F95F7C" w:rsidRDefault="003046E9" w:rsidP="00CA52C9">
      <w:pPr>
        <w:spacing w:line="240" w:lineRule="auto"/>
        <w:jc w:val="both"/>
        <w:rPr>
          <w:rFonts w:ascii="Times New Roman" w:hAnsi="Times New Roman"/>
          <w:bCs/>
          <w:sz w:val="24"/>
          <w:szCs w:val="24"/>
        </w:rPr>
      </w:pPr>
      <w:r w:rsidRPr="00F95F7C">
        <w:rPr>
          <w:rFonts w:ascii="Times New Roman" w:hAnsi="Times New Roman"/>
          <w:bCs/>
          <w:sz w:val="24"/>
          <w:szCs w:val="24"/>
        </w:rPr>
        <w:t xml:space="preserve">El canciller venezolano explicó que la caída de los precios del crudo ha sido provocada por factores fundamentales del mercado, como la baja demanda internacional causada por la crisis económica, la producción adicional presentada por proyectos de esquisto de EE.UU. y las </w:t>
      </w:r>
      <w:hyperlink r:id="rId17" w:tgtFrame="_blank" w:tooltip="" w:history="1">
        <w:r w:rsidRPr="00F95F7C">
          <w:rPr>
            <w:rStyle w:val="Hipervnculo"/>
            <w:rFonts w:ascii="Times New Roman" w:hAnsi="Times New Roman"/>
            <w:bCs/>
            <w:sz w:val="24"/>
            <w:szCs w:val="24"/>
          </w:rPr>
          <w:t>sanciones internacionales</w:t>
        </w:r>
      </w:hyperlink>
      <w:r w:rsidRPr="00F95F7C">
        <w:rPr>
          <w:rFonts w:ascii="Times New Roman" w:hAnsi="Times New Roman"/>
          <w:bCs/>
          <w:sz w:val="24"/>
          <w:szCs w:val="24"/>
        </w:rPr>
        <w:t xml:space="preserve"> contra productores como Irán y Rusia.</w:t>
      </w:r>
    </w:p>
    <w:p w:rsidR="003046E9" w:rsidRPr="00F95F7C" w:rsidRDefault="003046E9" w:rsidP="00CA52C9">
      <w:pPr>
        <w:spacing w:line="240" w:lineRule="auto"/>
        <w:jc w:val="both"/>
        <w:rPr>
          <w:rFonts w:ascii="Times New Roman" w:hAnsi="Times New Roman"/>
          <w:bCs/>
          <w:sz w:val="24"/>
          <w:szCs w:val="24"/>
        </w:rPr>
      </w:pPr>
      <w:r w:rsidRPr="00F95F7C">
        <w:rPr>
          <w:rFonts w:ascii="Times New Roman" w:hAnsi="Times New Roman"/>
          <w:bCs/>
          <w:sz w:val="24"/>
          <w:szCs w:val="24"/>
        </w:rPr>
        <w:t xml:space="preserve">Según él, aumentar el valor del crudo es un proceso largo que </w:t>
      </w:r>
      <w:hyperlink r:id="rId18" w:tgtFrame="_blank" w:tooltip="" w:history="1">
        <w:r w:rsidRPr="00F95F7C">
          <w:rPr>
            <w:rStyle w:val="Hipervnculo"/>
            <w:rFonts w:ascii="Times New Roman" w:hAnsi="Times New Roman"/>
            <w:bCs/>
            <w:sz w:val="24"/>
            <w:szCs w:val="24"/>
          </w:rPr>
          <w:t>depende de muchos factores</w:t>
        </w:r>
      </w:hyperlink>
      <w:r w:rsidRPr="00F95F7C">
        <w:rPr>
          <w:rFonts w:ascii="Times New Roman" w:hAnsi="Times New Roman"/>
          <w:bCs/>
          <w:sz w:val="24"/>
          <w:szCs w:val="24"/>
        </w:rPr>
        <w:t xml:space="preserve">. Para conseguir la recuperación de los precios, sostuvo, hay que evitar la especulación y el pánico, alentar la estabilidad y continuar la cooperación entre los países de la </w:t>
      </w:r>
      <w:hyperlink r:id="rId19" w:tgtFrame="_blank" w:tooltip="" w:history="1">
        <w:r w:rsidRPr="00F95F7C">
          <w:rPr>
            <w:rStyle w:val="Hipervnculo"/>
            <w:rFonts w:ascii="Times New Roman" w:hAnsi="Times New Roman"/>
            <w:bCs/>
            <w:sz w:val="24"/>
            <w:szCs w:val="24"/>
          </w:rPr>
          <w:t>OPEP</w:t>
        </w:r>
      </w:hyperlink>
      <w:r w:rsidRPr="00F95F7C">
        <w:rPr>
          <w:rFonts w:ascii="Times New Roman" w:hAnsi="Times New Roman"/>
          <w:bCs/>
          <w:sz w:val="24"/>
          <w:szCs w:val="24"/>
        </w:rPr>
        <w:t>.</w:t>
      </w:r>
    </w:p>
    <w:p w:rsidR="003046E9" w:rsidRPr="00F95F7C" w:rsidRDefault="003046E9" w:rsidP="00CA52C9">
      <w:pPr>
        <w:spacing w:line="240" w:lineRule="auto"/>
        <w:jc w:val="both"/>
        <w:rPr>
          <w:rFonts w:ascii="Times New Roman" w:hAnsi="Times New Roman"/>
          <w:bCs/>
          <w:sz w:val="24"/>
          <w:szCs w:val="24"/>
        </w:rPr>
      </w:pPr>
      <w:r w:rsidRPr="00F95F7C">
        <w:rPr>
          <w:rFonts w:ascii="Times New Roman" w:hAnsi="Times New Roman"/>
          <w:bCs/>
          <w:sz w:val="24"/>
          <w:szCs w:val="24"/>
        </w:rPr>
        <w:t xml:space="preserve">Tras conocerse la </w:t>
      </w:r>
      <w:hyperlink r:id="rId20" w:tgtFrame="_blank" w:tooltip="" w:history="1">
        <w:r w:rsidRPr="00F95F7C">
          <w:rPr>
            <w:rStyle w:val="Hipervnculo"/>
            <w:rFonts w:ascii="Times New Roman" w:hAnsi="Times New Roman"/>
            <w:bCs/>
            <w:sz w:val="24"/>
            <w:szCs w:val="24"/>
          </w:rPr>
          <w:t>decisión de la OPEP</w:t>
        </w:r>
      </w:hyperlink>
      <w:r w:rsidRPr="00F95F7C">
        <w:rPr>
          <w:rFonts w:ascii="Times New Roman" w:hAnsi="Times New Roman"/>
          <w:bCs/>
          <w:sz w:val="24"/>
          <w:szCs w:val="24"/>
        </w:rPr>
        <w:t xml:space="preserve"> de no bajar las cuotas de producción de petróleo, el precio del crudo alcanzó su mínimo en cuatro años. </w:t>
      </w:r>
      <w:hyperlink r:id="rId21" w:tgtFrame="_blank" w:tooltip="" w:history="1">
        <w:r w:rsidRPr="00F95F7C">
          <w:rPr>
            <w:rStyle w:val="Hipervnculo"/>
            <w:rFonts w:ascii="Times New Roman" w:hAnsi="Times New Roman"/>
            <w:bCs/>
            <w:sz w:val="24"/>
            <w:szCs w:val="24"/>
          </w:rPr>
          <w:t>El barril de Brent</w:t>
        </w:r>
      </w:hyperlink>
      <w:r w:rsidRPr="00F95F7C">
        <w:rPr>
          <w:rFonts w:ascii="Times New Roman" w:hAnsi="Times New Roman"/>
          <w:bCs/>
          <w:sz w:val="24"/>
          <w:szCs w:val="24"/>
        </w:rPr>
        <w:t xml:space="preserve"> cayó la tarde de este jueves hasta los 74,83 dólares.</w:t>
      </w:r>
    </w:p>
    <w:p w:rsidR="003046E9" w:rsidRPr="00F95F7C" w:rsidRDefault="003046E9" w:rsidP="00CA52C9">
      <w:pPr>
        <w:spacing w:line="240" w:lineRule="auto"/>
        <w:jc w:val="both"/>
        <w:rPr>
          <w:rFonts w:ascii="Times New Roman" w:hAnsi="Times New Roman"/>
          <w:b/>
          <w:bCs/>
          <w:sz w:val="24"/>
          <w:szCs w:val="24"/>
        </w:rPr>
      </w:pPr>
      <w:r w:rsidRPr="00F95F7C">
        <w:rPr>
          <w:rFonts w:ascii="Times New Roman" w:hAnsi="Times New Roman"/>
          <w:b/>
          <w:bCs/>
          <w:sz w:val="24"/>
          <w:szCs w:val="24"/>
        </w:rPr>
        <w:t>La caída de precios del petróleo es un "plan a largo plazo de la élite transnacional"</w:t>
      </w:r>
    </w:p>
    <w:p w:rsidR="003046E9" w:rsidRPr="00F95F7C" w:rsidRDefault="003046E9" w:rsidP="00CA52C9">
      <w:pPr>
        <w:spacing w:line="240" w:lineRule="auto"/>
        <w:jc w:val="both"/>
        <w:rPr>
          <w:rFonts w:ascii="Times New Roman" w:hAnsi="Times New Roman"/>
          <w:sz w:val="24"/>
          <w:szCs w:val="24"/>
        </w:rPr>
      </w:pPr>
      <w:hyperlink r:id="rId22" w:history="1">
        <w:r w:rsidRPr="00F95F7C">
          <w:rPr>
            <w:rStyle w:val="Hipervnculo"/>
            <w:rFonts w:ascii="Times New Roman" w:hAnsi="Times New Roman"/>
            <w:sz w:val="24"/>
            <w:szCs w:val="24"/>
          </w:rPr>
          <w:t>http://actualidad.rt.com/economia/view/150053-caida-precios-petroleo-elite-transnacional</w:t>
        </w:r>
      </w:hyperlink>
      <w:r w:rsidRPr="00F95F7C">
        <w:rPr>
          <w:rFonts w:ascii="Times New Roman" w:hAnsi="Times New Roman"/>
          <w:sz w:val="24"/>
          <w:szCs w:val="24"/>
        </w:rPr>
        <w:t>, 9 diciembre de 2014,</w:t>
      </w:r>
    </w:p>
    <w:p w:rsidR="003046E9" w:rsidRPr="00F95F7C" w:rsidRDefault="003046E9" w:rsidP="00CA52C9">
      <w:pPr>
        <w:spacing w:line="240" w:lineRule="auto"/>
        <w:jc w:val="both"/>
        <w:rPr>
          <w:rFonts w:ascii="Times New Roman" w:hAnsi="Times New Roman"/>
          <w:b/>
          <w:bCs/>
          <w:sz w:val="24"/>
          <w:szCs w:val="24"/>
        </w:rPr>
      </w:pPr>
      <w:r w:rsidRPr="00F95F7C">
        <w:rPr>
          <w:rFonts w:ascii="Times New Roman" w:hAnsi="Times New Roman"/>
          <w:sz w:val="24"/>
          <w:szCs w:val="24"/>
        </w:rPr>
        <w:t>La caída drástica de los precios del crudo es parte de un plan a largo plazo de la élite transnacional para integrar en el nuevo orden mundial a los países que se resisten a perder su soberanía, Rusia incluida, según el analista Takis Fotopoulos.</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 xml:space="preserve">La cotización del </w:t>
      </w:r>
      <w:r w:rsidRPr="00F95F7C">
        <w:rPr>
          <w:rFonts w:ascii="Times New Roman" w:hAnsi="Times New Roman"/>
          <w:bCs/>
          <w:sz w:val="24"/>
          <w:szCs w:val="24"/>
        </w:rPr>
        <w:t>petróleo Brent</w:t>
      </w:r>
      <w:r w:rsidRPr="00F95F7C">
        <w:rPr>
          <w:rFonts w:ascii="Times New Roman" w:hAnsi="Times New Roman"/>
          <w:sz w:val="24"/>
          <w:szCs w:val="24"/>
        </w:rPr>
        <w:t xml:space="preserve"> –la marca de referencia en los mercados europeos– ha marcado este lunes un </w:t>
      </w:r>
      <w:r w:rsidRPr="00F95F7C">
        <w:rPr>
          <w:rFonts w:ascii="Times New Roman" w:hAnsi="Times New Roman"/>
          <w:bCs/>
          <w:sz w:val="24"/>
          <w:szCs w:val="24"/>
        </w:rPr>
        <w:t>nuevo mínimo histórico</w:t>
      </w:r>
      <w:r w:rsidRPr="00F95F7C">
        <w:rPr>
          <w:rFonts w:ascii="Times New Roman" w:hAnsi="Times New Roman"/>
          <w:sz w:val="24"/>
          <w:szCs w:val="24"/>
        </w:rPr>
        <w:t xml:space="preserve">: 66,19 dólares por barril. Según el pronóstico del banco estadounidense Morgan Stanley, citado por la cadena </w:t>
      </w:r>
      <w:hyperlink r:id="rId23" w:anchor="." w:tgtFrame="_blank" w:tooltip="" w:history="1">
        <w:r w:rsidRPr="00F95F7C">
          <w:rPr>
            <w:rStyle w:val="Hipervnculo"/>
            <w:rFonts w:ascii="Times New Roman" w:hAnsi="Times New Roman"/>
            <w:sz w:val="24"/>
            <w:szCs w:val="24"/>
          </w:rPr>
          <w:t>CNBC</w:t>
        </w:r>
      </w:hyperlink>
      <w:r w:rsidRPr="00F95F7C">
        <w:rPr>
          <w:rFonts w:ascii="Times New Roman" w:hAnsi="Times New Roman"/>
          <w:sz w:val="24"/>
          <w:szCs w:val="24"/>
        </w:rPr>
        <w:t>, en 2015 los precios del petróleo seguirán cayendo y en el segundo trimestre podrían llegar hasta los 43 dólares por barril, recuperándose sólo hasta los 48 dólares en el tercer trimestre y llegar apenas a los 80 dólares en 2018.</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b/>
          <w:bCs/>
          <w:sz w:val="24"/>
          <w:szCs w:val="24"/>
        </w:rPr>
        <w:t>Los precios del petróleo son un arma altamente eficaz de la guerra económica  </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 xml:space="preserve">"Los precios del petróleo son un arma altamente eficaz de la </w:t>
      </w:r>
      <w:r w:rsidRPr="00F95F7C">
        <w:rPr>
          <w:rFonts w:ascii="Times New Roman" w:hAnsi="Times New Roman"/>
          <w:bCs/>
          <w:sz w:val="24"/>
          <w:szCs w:val="24"/>
        </w:rPr>
        <w:t>guerra económica</w:t>
      </w:r>
      <w:r w:rsidRPr="00F95F7C">
        <w:rPr>
          <w:rFonts w:ascii="Times New Roman" w:hAnsi="Times New Roman"/>
          <w:sz w:val="24"/>
          <w:szCs w:val="24"/>
        </w:rPr>
        <w:t xml:space="preserve"> (…) Es usada por la </w:t>
      </w:r>
      <w:r w:rsidRPr="00F95F7C">
        <w:rPr>
          <w:rFonts w:ascii="Times New Roman" w:hAnsi="Times New Roman"/>
          <w:bCs/>
          <w:sz w:val="24"/>
          <w:szCs w:val="24"/>
        </w:rPr>
        <w:t>élite transnacional</w:t>
      </w:r>
      <w:r w:rsidRPr="00F95F7C">
        <w:rPr>
          <w:rFonts w:ascii="Times New Roman" w:hAnsi="Times New Roman"/>
          <w:sz w:val="24"/>
          <w:szCs w:val="24"/>
        </w:rPr>
        <w:t xml:space="preserve"> (la red de las élites basada mayormente en los países del G-7 que administran el </w:t>
      </w:r>
      <w:r w:rsidRPr="00F95F7C">
        <w:rPr>
          <w:rFonts w:ascii="Times New Roman" w:hAnsi="Times New Roman"/>
          <w:bCs/>
          <w:sz w:val="24"/>
          <w:szCs w:val="24"/>
        </w:rPr>
        <w:t>Nuevo Orden Mundial de la globalización</w:t>
      </w:r>
      <w:r w:rsidRPr="00F95F7C">
        <w:rPr>
          <w:rFonts w:ascii="Times New Roman" w:hAnsi="Times New Roman"/>
          <w:sz w:val="24"/>
          <w:szCs w:val="24"/>
        </w:rPr>
        <w:t xml:space="preserve"> neoliberal) para subordinar a Rusia y hacer integrar en ese nuevo orden a cualquier país que aún se resista, como Venezuela o Irán", sostiene el analista Takis Fotopoulos, en un artículo que acaba de publicar en el periódico ruso '</w:t>
      </w:r>
      <w:hyperlink r:id="rId24" w:tgtFrame="_blank" w:tooltip="" w:history="1">
        <w:r w:rsidRPr="00F95F7C">
          <w:rPr>
            <w:rStyle w:val="Hipervnculo"/>
            <w:rFonts w:ascii="Times New Roman" w:hAnsi="Times New Roman"/>
            <w:sz w:val="24"/>
            <w:szCs w:val="24"/>
          </w:rPr>
          <w:t>Pravda</w:t>
        </w:r>
      </w:hyperlink>
      <w:r w:rsidRPr="00F95F7C">
        <w:rPr>
          <w:rFonts w:ascii="Times New Roman" w:hAnsi="Times New Roman"/>
          <w:sz w:val="24"/>
          <w:szCs w:val="24"/>
        </w:rPr>
        <w:t>' y en la página web del centro canadiense de investigación de globalización '</w:t>
      </w:r>
      <w:hyperlink r:id="rId25" w:tgtFrame="_blank" w:tooltip="" w:history="1">
        <w:r w:rsidRPr="00F95F7C">
          <w:rPr>
            <w:rStyle w:val="Hipervnculo"/>
            <w:rFonts w:ascii="Times New Roman" w:hAnsi="Times New Roman"/>
            <w:sz w:val="24"/>
            <w:szCs w:val="24"/>
          </w:rPr>
          <w:t>Global Research</w:t>
        </w:r>
      </w:hyperlink>
      <w:r w:rsidRPr="00F95F7C">
        <w:rPr>
          <w:rFonts w:ascii="Times New Roman" w:hAnsi="Times New Roman"/>
          <w:sz w:val="24"/>
          <w:szCs w:val="24"/>
        </w:rPr>
        <w:t>'. </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 xml:space="preserve">Esta caída es "inducida" y "forma parte de un plan a largo plazo", que además incluye sanciones económicas y el bloqueo de nuevos proyectos destinados a facilitar la distribución, agrega Fotopoulos. Para EE.UU., en cambio, los precios bajos de energía podrían ayudar a estimular el crecimiento hasta el 3,5% el año que viene, en vez del 3,1% pronosticado en octubre, estima el analista. Con lo cual, según el experto, no es sorprendente que Arabia Saudita, uno de los líderes de la Organización de Países </w:t>
      </w:r>
      <w:r w:rsidRPr="00F95F7C">
        <w:rPr>
          <w:rFonts w:ascii="Times New Roman" w:hAnsi="Times New Roman"/>
          <w:sz w:val="24"/>
          <w:szCs w:val="24"/>
        </w:rPr>
        <w:lastRenderedPageBreak/>
        <w:t xml:space="preserve">Exportadores de Petróleo (OPEP) y aliado tradicional de Washington, se haya opuesto en </w:t>
      </w:r>
      <w:hyperlink r:id="rId26" w:tgtFrame="_blank" w:tooltip="" w:history="1">
        <w:r w:rsidRPr="00F95F7C">
          <w:rPr>
            <w:rStyle w:val="Hipervnculo"/>
            <w:rFonts w:ascii="Times New Roman" w:hAnsi="Times New Roman"/>
            <w:sz w:val="24"/>
            <w:szCs w:val="24"/>
          </w:rPr>
          <w:t>la cumbre de Viena</w:t>
        </w:r>
      </w:hyperlink>
      <w:r w:rsidRPr="00F95F7C">
        <w:rPr>
          <w:rFonts w:ascii="Times New Roman" w:hAnsi="Times New Roman"/>
          <w:sz w:val="24"/>
          <w:szCs w:val="24"/>
        </w:rPr>
        <w:t xml:space="preserve"> a la reducción de la cuota de producción para </w:t>
      </w:r>
      <w:hyperlink r:id="rId27" w:tgtFrame="_blank" w:tooltip="" w:history="1">
        <w:r w:rsidRPr="00F95F7C">
          <w:rPr>
            <w:rStyle w:val="Hipervnculo"/>
            <w:rFonts w:ascii="Times New Roman" w:hAnsi="Times New Roman"/>
            <w:sz w:val="24"/>
            <w:szCs w:val="24"/>
          </w:rPr>
          <w:t>regular el mercado</w:t>
        </w:r>
      </w:hyperlink>
      <w:r w:rsidRPr="00F95F7C">
        <w:rPr>
          <w:rFonts w:ascii="Times New Roman" w:hAnsi="Times New Roman"/>
          <w:sz w:val="24"/>
          <w:szCs w:val="24"/>
        </w:rPr>
        <w:t>.</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 xml:space="preserve">Ya en la época de preglobalización, Occidente usaba a Arabia Saudita como un instrumento útil para luchar contra la influencia soviética, así como contra el socialismo panárabe. En la época de la globalización, la élite transnacional la utiliza para combatir a cualquier nación que se resista a la abolición de su soberanía, comenta Fotopoulos. Asimismo destaca que el objetivo es </w:t>
      </w:r>
      <w:r w:rsidRPr="00F95F7C">
        <w:rPr>
          <w:rFonts w:ascii="Times New Roman" w:hAnsi="Times New Roman"/>
          <w:bCs/>
          <w:sz w:val="24"/>
          <w:szCs w:val="24"/>
        </w:rPr>
        <w:t>conseguir una severa recesión económica</w:t>
      </w:r>
      <w:r w:rsidRPr="00F95F7C">
        <w:rPr>
          <w:rFonts w:ascii="Times New Roman" w:hAnsi="Times New Roman"/>
          <w:sz w:val="24"/>
          <w:szCs w:val="24"/>
        </w:rPr>
        <w:t xml:space="preserve"> en todos estos países, Rusia incluida, y provocar "revoluciones de terciopelo" acompañadas, posiblemente, también por cambios de regímenes.</w:t>
      </w:r>
    </w:p>
    <w:p w:rsidR="003046E9" w:rsidRPr="00F95F7C" w:rsidRDefault="003046E9" w:rsidP="00CA52C9">
      <w:pPr>
        <w:spacing w:line="240" w:lineRule="auto"/>
        <w:jc w:val="both"/>
        <w:rPr>
          <w:rFonts w:ascii="Times New Roman" w:hAnsi="Times New Roman"/>
          <w:b/>
          <w:bCs/>
          <w:iCs/>
          <w:sz w:val="24"/>
          <w:szCs w:val="24"/>
        </w:rPr>
      </w:pPr>
      <w:r w:rsidRPr="00F95F7C">
        <w:rPr>
          <w:rFonts w:ascii="Times New Roman" w:hAnsi="Times New Roman"/>
          <w:b/>
          <w:bCs/>
          <w:iCs/>
          <w:sz w:val="24"/>
          <w:szCs w:val="24"/>
        </w:rPr>
        <w:t>Crisis del mercado petrolero: Choque a la vista</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b/>
          <w:bCs/>
          <w:i/>
          <w:iCs/>
          <w:sz w:val="24"/>
          <w:szCs w:val="24"/>
        </w:rPr>
        <w:t>Raúl Zibechi</w:t>
      </w:r>
      <w:r w:rsidRPr="00F95F7C">
        <w:rPr>
          <w:rFonts w:ascii="Times New Roman" w:hAnsi="Times New Roman"/>
          <w:sz w:val="24"/>
          <w:szCs w:val="24"/>
        </w:rPr>
        <w:t>, 8 de diciembre de 2014, www.alainet.org</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i/>
          <w:iCs/>
          <w:sz w:val="24"/>
          <w:szCs w:val="24"/>
        </w:rPr>
        <w:t>El mercado petrolero, otrora regulado por los acuerdos entre Estados Unidos y Arabia Saudita, está cada vez más fragmentado. Un mercado desregulado anticipa un período en el que imperará la ley del más fuerte, hasta que aparezca un orden, quizá pospetrolero, como parte de un nuevo mapa energético global.</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El pasado 27 de noviembre los ministros de los doce países que integran la OPEP (Organización de Países Exportadores de Petróleo) decidieron mantener los actuales niveles de producción aunque el precio del barril de crudo viene cayendo en el último semestre, acumulando una caída superior al 30 por ciento. A pesar de la proliferación de crisis con honda capacidad desestabilizadora, en Ucrania y en Medio Oriente, y las sanciones de la Unión Europea y Estados Unidos a Rusia, el precio del crudo sigue cuesta abajo.</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No es la primera vez que esto sucede, ya que el precio del petróleo es eminentemente político. Tampoco afecta sólo a los hidrocarburos: la onza troy de oro cayó de 1.800 a 1.150 dólares, así como los precios de los productos agropecuarios y de los minerales. Sin embargo, en el petróleo se cruzan algunas situaciones extraordinarias al tratarse de una mercancía que tuvo la capacidad, en la historia reciente, de hacer caer regímenes, encumbrar gobiernos y diseñar el mapa geopolítico de regiones enteras.</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Así como asistimos a una desarticulación geopolítica global, el mercado petrolífero atraviesa una sucesión de cambios bruscos que, en alguna medida, contribuyen a explicar la situación actual. Quizá un cambio decisivo, en el corto plazo, sea que el partido de las grandes petroleras, el </w:t>
      </w:r>
      <w:r w:rsidRPr="00F95F7C">
        <w:rPr>
          <w:rFonts w:ascii="Times New Roman" w:hAnsi="Times New Roman"/>
          <w:i/>
          <w:iCs/>
          <w:sz w:val="24"/>
          <w:szCs w:val="24"/>
        </w:rPr>
        <w:t>Grand Oil Party</w:t>
      </w:r>
      <w:r w:rsidRPr="00F95F7C">
        <w:rPr>
          <w:rFonts w:ascii="Times New Roman" w:hAnsi="Times New Roman"/>
          <w:sz w:val="24"/>
          <w:szCs w:val="24"/>
        </w:rPr>
        <w:t>, como señala Michael T. Klare en irónica alusión al Partido Republicano (GOP o </w:t>
      </w:r>
      <w:r w:rsidRPr="00F95F7C">
        <w:rPr>
          <w:rFonts w:ascii="Times New Roman" w:hAnsi="Times New Roman"/>
          <w:i/>
          <w:iCs/>
          <w:sz w:val="24"/>
          <w:szCs w:val="24"/>
        </w:rPr>
        <w:t>Grand Old Party</w:t>
      </w:r>
      <w:r w:rsidRPr="00F95F7C">
        <w:rPr>
          <w:rFonts w:ascii="Times New Roman" w:hAnsi="Times New Roman"/>
          <w:sz w:val="24"/>
          <w:szCs w:val="24"/>
        </w:rPr>
        <w:t>), haya obtenido el control completo del parlamento en las recientes elecciones estadounidenses.</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Sobre los cambios en el mercado del petróleo abundan las suposiciones revestidas de análisis rigurosos, que a menudo ocultan parte de la información o acuden a teorías conspirativas para explicar lo que sucede. En gran medida, esto es consecuencia de la opacidad del mercado del petróleo, un sector altamente cartelizado, donde el poder de decisión está fuertemente concentrado en un puñado de países y empresas que ponen condiciones al resto sobre cuotas de producción, canales de comercialización y monedas en las que debe transarse. Sin embargo, todo esto está siendo vapuleado por la realidad.</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b/>
          <w:bCs/>
          <w:sz w:val="24"/>
          <w:szCs w:val="24"/>
        </w:rPr>
        <w:lastRenderedPageBreak/>
        <w:t>Ganadores y perdedores</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Con el precio del barril a 70 dólares, la mayor parte de los países de la OPEP tendrán enormes dificultades para cuadrar sus cuentas. El punto de equilibrio presupuestario para Irán es de 140 dólares, para Argelia y Venezuela de 121, para Ecuador de 117, mientras Irak, Angola, Nigeria, Arabia Saudita y Libia oscilan entre 106 y 90 dólares. Sólo Qatar y los Emiratos Árabes Unidos pueden sobrevivir sin problemas con el crudo a menos de 70 dólares (</w:t>
      </w:r>
      <w:r w:rsidRPr="00F95F7C">
        <w:rPr>
          <w:rFonts w:ascii="Times New Roman" w:hAnsi="Times New Roman"/>
          <w:i/>
          <w:iCs/>
          <w:sz w:val="24"/>
          <w:szCs w:val="24"/>
        </w:rPr>
        <w:t>Russia Today</w:t>
      </w:r>
      <w:r w:rsidRPr="00F95F7C">
        <w:rPr>
          <w:rFonts w:ascii="Times New Roman" w:hAnsi="Times New Roman"/>
          <w:sz w:val="24"/>
          <w:szCs w:val="24"/>
        </w:rPr>
        <w:t>, 28 de noviembre de 2014).</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Aunque Vladimir Putin minimizó las consecuencias para su país de la caída del precio del crudo, el presupuesto de Rusia para 2015-2017 (como el de casi todos los países exportadores) fue hecho sobre la base de un barril a 100 dólares. Según el presidente ruso, cuyo país no es miembro de la OPEP pero participó en la reciente reunión del organismo, el mercado mundial se estabilizará hacia mediados de 2015.</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El ministro de Desarrollo Económico, Alexey Uyukayev explicó que el barril a 70 dólares implica el mismo precio en rublos que cuanto se cotizaba a 100, por la devaluación de la moneda rusa. </w:t>
      </w:r>
      <w:r w:rsidRPr="00F95F7C">
        <w:rPr>
          <w:rFonts w:ascii="Times New Roman" w:hAnsi="Times New Roman"/>
          <w:i/>
          <w:iCs/>
          <w:sz w:val="24"/>
          <w:szCs w:val="24"/>
        </w:rPr>
        <w:t>“Para el sistema presupuestario el precio de petróleo denominado en rublos es mucho más importante que el componente en dólares”</w:t>
      </w:r>
      <w:r w:rsidRPr="00F95F7C">
        <w:rPr>
          <w:rFonts w:ascii="Times New Roman" w:hAnsi="Times New Roman"/>
          <w:sz w:val="24"/>
          <w:szCs w:val="24"/>
        </w:rPr>
        <w:t> (</w:t>
      </w:r>
      <w:r w:rsidRPr="00F95F7C">
        <w:rPr>
          <w:rFonts w:ascii="Times New Roman" w:hAnsi="Times New Roman"/>
          <w:i/>
          <w:iCs/>
          <w:sz w:val="24"/>
          <w:szCs w:val="24"/>
        </w:rPr>
        <w:t>Xinghua</w:t>
      </w:r>
      <w:r w:rsidRPr="00F95F7C">
        <w:rPr>
          <w:rFonts w:ascii="Times New Roman" w:hAnsi="Times New Roman"/>
          <w:sz w:val="24"/>
          <w:szCs w:val="24"/>
        </w:rPr>
        <w:t>, 29 de noviembre de 2014). Detalló que eso sucede porque el rublo no está atado al dólar, al punto que los negocios multimillonarios con China se cotizan, de ahora en más, en yuanes.</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Uno de los países más afectados es Venezuela. Uno de los más beneficiados, en el corto plazo, los Estados Unidos. Y China, de la cual no se habla, devenida en la principal importadora de crudo. El petróleo equivale al 96 por ciento de las exportaciones totales de Venezuela y contribuyen a la mitad del presupuesto del Estado. Este año el déficit equivale al 15 por ciento del PIB y la inflación ronda el 60 por ciento anual. El economista Daniel López afirma que </w:t>
      </w:r>
      <w:r w:rsidRPr="00F95F7C">
        <w:rPr>
          <w:rFonts w:ascii="Times New Roman" w:hAnsi="Times New Roman"/>
          <w:i/>
          <w:iCs/>
          <w:sz w:val="24"/>
          <w:szCs w:val="24"/>
        </w:rPr>
        <w:t>“si el precio del barril permanece en tono a 60 dólares, los programa sociales van a sufrir financieramente”</w:t>
      </w:r>
      <w:r w:rsidRPr="00F95F7C">
        <w:rPr>
          <w:rFonts w:ascii="Times New Roman" w:hAnsi="Times New Roman"/>
          <w:sz w:val="24"/>
          <w:szCs w:val="24"/>
        </w:rPr>
        <w:t> (</w:t>
      </w:r>
      <w:r w:rsidRPr="00F95F7C">
        <w:rPr>
          <w:rFonts w:ascii="Times New Roman" w:hAnsi="Times New Roman"/>
          <w:i/>
          <w:iCs/>
          <w:sz w:val="24"/>
          <w:szCs w:val="24"/>
        </w:rPr>
        <w:t>Deutsche Welle</w:t>
      </w:r>
      <w:r w:rsidRPr="00F95F7C">
        <w:rPr>
          <w:rFonts w:ascii="Times New Roman" w:hAnsi="Times New Roman"/>
          <w:sz w:val="24"/>
          <w:szCs w:val="24"/>
        </w:rPr>
        <w:t>, 28 de noviembre de 2014).</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Venezuela enfrenta, además, un declive de la producción petrolera porque no hay fondos para prospección y nuevas instalaciones, en particular refinerías para el procesamiento de crudo. Este año se debió importar crudo de Argelia. El gobierno de Nicolás Maduro está gestionando la venta de Citgo, la mayor subsidiaria de pdvsa en Estados Unidos, que cuenta con tres refinerías y una red de seis mil estaciones de servicio, para conseguir fondos frescos.</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Según López, pese a las dificultades </w:t>
      </w:r>
      <w:r w:rsidRPr="00F95F7C">
        <w:rPr>
          <w:rFonts w:ascii="Times New Roman" w:hAnsi="Times New Roman"/>
          <w:i/>
          <w:iCs/>
          <w:sz w:val="24"/>
          <w:szCs w:val="24"/>
        </w:rPr>
        <w:t>“no quebraremos porque hay dinero”</w:t>
      </w:r>
      <w:r w:rsidRPr="00F95F7C">
        <w:rPr>
          <w:rFonts w:ascii="Times New Roman" w:hAnsi="Times New Roman"/>
          <w:sz w:val="24"/>
          <w:szCs w:val="24"/>
        </w:rPr>
        <w:t>. Se refiere al reciente préstamo de China de 4.000 millones de dólares, que llevó las alicaídas reservas a más de 23.000 millones de dólares.</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La OPEP, y Venezuela dentro de la organización, tuvo muchas dudas a la hora de disminuir la producción para evitar que los precios sigan cayendo. Vladimir Mílov, director del Instituto de Política Energética de Rusia y columnista de </w:t>
      </w:r>
      <w:r w:rsidRPr="00F95F7C">
        <w:rPr>
          <w:rFonts w:ascii="Times New Roman" w:hAnsi="Times New Roman"/>
          <w:i/>
          <w:iCs/>
          <w:sz w:val="24"/>
          <w:szCs w:val="24"/>
        </w:rPr>
        <w:t>Forbes</w:t>
      </w:r>
      <w:r w:rsidRPr="00F95F7C">
        <w:rPr>
          <w:rFonts w:ascii="Times New Roman" w:hAnsi="Times New Roman"/>
          <w:sz w:val="24"/>
          <w:szCs w:val="24"/>
        </w:rPr>
        <w:t>, estima que </w:t>
      </w:r>
      <w:r w:rsidRPr="00F95F7C">
        <w:rPr>
          <w:rFonts w:ascii="Times New Roman" w:hAnsi="Times New Roman"/>
          <w:i/>
          <w:iCs/>
          <w:sz w:val="24"/>
          <w:szCs w:val="24"/>
        </w:rPr>
        <w:t>“si la OPEP intenta mantener los precios actuales o elevarlos, tendrá un resultado contrario”</w:t>
      </w:r>
      <w:r w:rsidRPr="00F95F7C">
        <w:rPr>
          <w:rFonts w:ascii="Times New Roman" w:hAnsi="Times New Roman"/>
          <w:sz w:val="24"/>
          <w:szCs w:val="24"/>
        </w:rPr>
        <w:t>, porque el consumo está estancado y la producción no deja de crecer. De pugnar por un aumento del crudo, </w:t>
      </w:r>
      <w:r w:rsidRPr="00F95F7C">
        <w:rPr>
          <w:rFonts w:ascii="Times New Roman" w:hAnsi="Times New Roman"/>
          <w:i/>
          <w:iCs/>
          <w:sz w:val="24"/>
          <w:szCs w:val="24"/>
        </w:rPr>
        <w:t>“dará más seguridad a las compañías estadounidenses que se dedican a proyectos de esquistos y éstas intensificarán aún más la producción, nivelando los efectos de las cuotas por parte de la OPEP”</w:t>
      </w:r>
      <w:r w:rsidRPr="00F95F7C">
        <w:rPr>
          <w:rFonts w:ascii="Times New Roman" w:hAnsi="Times New Roman"/>
          <w:sz w:val="24"/>
          <w:szCs w:val="24"/>
        </w:rPr>
        <w:t> (</w:t>
      </w:r>
      <w:r w:rsidRPr="00F95F7C">
        <w:rPr>
          <w:rFonts w:ascii="Times New Roman" w:hAnsi="Times New Roman"/>
          <w:i/>
          <w:iCs/>
          <w:sz w:val="24"/>
          <w:szCs w:val="24"/>
        </w:rPr>
        <w:t>Russia Today</w:t>
      </w:r>
      <w:r w:rsidRPr="00F95F7C">
        <w:rPr>
          <w:rFonts w:ascii="Times New Roman" w:hAnsi="Times New Roman"/>
          <w:sz w:val="24"/>
          <w:szCs w:val="24"/>
        </w:rPr>
        <w:t>, 28 de noviembre de 2014).</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b/>
          <w:bCs/>
          <w:sz w:val="24"/>
          <w:szCs w:val="24"/>
        </w:rPr>
        <w:lastRenderedPageBreak/>
        <w:t>Las nuevas tecnologías</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Según Mílov, una reducción de un millón de barriles diarios en la producción de la OPEP, de los 30 millones de que producen sus miembros, implica para los países exportadores un costo de 2.500 millones de dólares mensuales, sin garantía de que consigan su objetivo.</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Los datos sobre la evolución de la producción y consumo de petróleo para 2013 son elocuentes. La producción creció levemente, de 86,2 millones de barriles diarios en 2012 a 86,8 en 2013. El consumo pasó de 89,9 a 91,3 en el mismo período (1) Lo más notable es la evolución de Estados Unidos: en 2006 produjo 6,84 millones de barriles diarios, que se convirtieron en 11 millones en 2014, recuperando su pico de producción de 1970. La producción no convencional es la gran explicación (2).</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Es el único país cuya producción se incrementa de modo exponencial. Se acerca así a la autosuficiencia, situada en los 18 millones de barriles diarios, que podría alcanzar antes del fin de la década. El especialista en temas energéticos Michael T Klare, aporta datos que dicen que las grandes corporaciones de la energía están entre las principales fuentes de financiación del Partido Republicano. En la última campaña electoral, </w:t>
      </w:r>
      <w:r w:rsidRPr="00F95F7C">
        <w:rPr>
          <w:rFonts w:ascii="Times New Roman" w:hAnsi="Times New Roman"/>
          <w:i/>
          <w:iCs/>
          <w:sz w:val="24"/>
          <w:szCs w:val="24"/>
        </w:rPr>
        <w:t>“el 87 por ciento de los 51 millones de dólares que aportaron fueron a parar a los republicanos” </w:t>
      </w:r>
      <w:r w:rsidRPr="00F95F7C">
        <w:rPr>
          <w:rFonts w:ascii="Times New Roman" w:hAnsi="Times New Roman"/>
          <w:sz w:val="24"/>
          <w:szCs w:val="24"/>
        </w:rPr>
        <w:t>(</w:t>
      </w:r>
      <w:r w:rsidRPr="00F95F7C">
        <w:rPr>
          <w:rFonts w:ascii="Times New Roman" w:hAnsi="Times New Roman"/>
          <w:i/>
          <w:iCs/>
          <w:sz w:val="24"/>
          <w:szCs w:val="24"/>
        </w:rPr>
        <w:t>Rebelión</w:t>
      </w:r>
      <w:r w:rsidRPr="00F95F7C">
        <w:rPr>
          <w:rFonts w:ascii="Times New Roman" w:hAnsi="Times New Roman"/>
          <w:sz w:val="24"/>
          <w:szCs w:val="24"/>
        </w:rPr>
        <w:t>, 22 de noviembre de 2014).</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La estrategia en el último medio siglo ha sido muy clara: petróleo y gas fueron los pilares de la seguridad nacional, ya que el acceso privilegiado a fuentes seguras a precios preferenciales (Medio Oriente) otorgaba a Estados Unidos </w:t>
      </w:r>
      <w:r w:rsidRPr="00F95F7C">
        <w:rPr>
          <w:rFonts w:ascii="Times New Roman" w:hAnsi="Times New Roman"/>
          <w:i/>
          <w:iCs/>
          <w:sz w:val="24"/>
          <w:szCs w:val="24"/>
        </w:rPr>
        <w:t>“ventaja competitiva en relación a las potencias rivales”</w:t>
      </w:r>
      <w:r w:rsidRPr="00F95F7C">
        <w:rPr>
          <w:rFonts w:ascii="Times New Roman" w:hAnsi="Times New Roman"/>
          <w:sz w:val="24"/>
          <w:szCs w:val="24"/>
        </w:rPr>
        <w:t>, y más recientemente hizo que Washington tuviera mayor capacidad </w:t>
      </w:r>
      <w:r w:rsidRPr="00F95F7C">
        <w:rPr>
          <w:rFonts w:ascii="Times New Roman" w:hAnsi="Times New Roman"/>
          <w:i/>
          <w:iCs/>
          <w:sz w:val="24"/>
          <w:szCs w:val="24"/>
        </w:rPr>
        <w:t>“en la confrontación con países petroleros hostiles como Irán, Rusia y Venezuela”</w:t>
      </w:r>
      <w:r w:rsidRPr="00F95F7C">
        <w:rPr>
          <w:rFonts w:ascii="Times New Roman" w:hAnsi="Times New Roman"/>
          <w:sz w:val="24"/>
          <w:szCs w:val="24"/>
        </w:rPr>
        <w:t>, apunta Klare.</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Con el gas y petróleo de esquisto las cosas cambiaron, para mejor. </w:t>
      </w:r>
      <w:r w:rsidRPr="00F95F7C">
        <w:rPr>
          <w:rFonts w:ascii="Times New Roman" w:hAnsi="Times New Roman"/>
          <w:i/>
          <w:iCs/>
          <w:sz w:val="24"/>
          <w:szCs w:val="24"/>
        </w:rPr>
        <w:t>“Los jefes republicanos sostienen que la mejor manera de contrarrestar los avances de Rusia en Ucrania (o en cualquier lugar de Europa) es acelerar la explotación de las reservas de gas no convencional y exportar los excedentes obtenidos como gas natural licuado”</w:t>
      </w:r>
      <w:r w:rsidRPr="00F95F7C">
        <w:rPr>
          <w:rFonts w:ascii="Times New Roman" w:hAnsi="Times New Roman"/>
          <w:sz w:val="24"/>
          <w:szCs w:val="24"/>
        </w:rPr>
        <w:t>, sigue Klare. Esta nueva estrategia apunta a desgajar a Europa de Rusia, principal mercado de Moscú del cual depende todo el continente, pero también a dañar la economía rusa. Para rematar la apuesta, energía barata supone que las empresas que migraron a Asia vuelvan casa. De ese modo se consigue un doble objetivo: acorralar a Rusia, principal adversario estratégico, y contrarrestar el ascenso de China, principal rival económico.</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La apuesta republicana va más lejos, con una virtual integración de los sistemas petroleros de Canadá y México bajo dominio de las multinacionales estadounidenses, desde que el país azteca decidió abrir sus empresas estatales a la inversión extranjera por primera vez desde su expropiación en 1938. Sólo falta modificar la legislación nacional, que desde el embargo petrolero árabe de 1973-1974 impide la exportación de petróleo y gas natural como medida preventiva.</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Una de las principales consecuencias de la política energética estadounidense es que los países productores agrupados en la OPEP ya no están en condiciones de regular el mercado petrolero. Los doce países que la integran producen apenas un tercio del petróleo global y su producción empieza a mermar. </w:t>
      </w:r>
      <w:r w:rsidRPr="00F95F7C">
        <w:rPr>
          <w:rFonts w:ascii="Times New Roman" w:hAnsi="Times New Roman"/>
          <w:i/>
          <w:iCs/>
          <w:sz w:val="24"/>
          <w:szCs w:val="24"/>
        </w:rPr>
        <w:t xml:space="preserve">“Estamos entrando en una nueva era para los precios </w:t>
      </w:r>
      <w:r w:rsidRPr="00F95F7C">
        <w:rPr>
          <w:rFonts w:ascii="Times New Roman" w:hAnsi="Times New Roman"/>
          <w:i/>
          <w:iCs/>
          <w:sz w:val="24"/>
          <w:szCs w:val="24"/>
        </w:rPr>
        <w:lastRenderedPageBreak/>
        <w:t>del petróleo, donde el propio mercado va a administrar a la oferta, no más Arabia Saudita y la OPEP”</w:t>
      </w:r>
      <w:r w:rsidRPr="00F95F7C">
        <w:rPr>
          <w:rFonts w:ascii="Times New Roman" w:hAnsi="Times New Roman"/>
          <w:sz w:val="24"/>
          <w:szCs w:val="24"/>
        </w:rPr>
        <w:t>, dijo Mike Wittner, de la Societé Generale en Nueva York (</w:t>
      </w:r>
      <w:r w:rsidRPr="00F95F7C">
        <w:rPr>
          <w:rFonts w:ascii="Times New Roman" w:hAnsi="Times New Roman"/>
          <w:i/>
          <w:iCs/>
          <w:sz w:val="24"/>
          <w:szCs w:val="24"/>
        </w:rPr>
        <w:t>Valor</w:t>
      </w:r>
      <w:r w:rsidRPr="00F95F7C">
        <w:rPr>
          <w:rFonts w:ascii="Times New Roman" w:hAnsi="Times New Roman"/>
          <w:sz w:val="24"/>
          <w:szCs w:val="24"/>
        </w:rPr>
        <w:t>, 28 de noviembre de 2014).</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b/>
          <w:bCs/>
          <w:sz w:val="24"/>
          <w:szCs w:val="24"/>
        </w:rPr>
        <w:t>Un mercado desarticulado</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En la medida que no aparece un actor, o un pequeño grupo de actores, con la capacidad suficiente como para poner orden, el mercado petrolero es cada vez más caótico. Los datos apuntan que algo nuevo está sucediendo: Arabia Saudita ya no vende la mayor parte de su petróleo a Estados Unidos sino a China; Estados Unidos revierten su aguda dependencia; China y Rusia firmaron un mega acuerdo gasero por 700.000 millones de dólares a pagar en yuanes, con lo que China se asegura una fuente de suministro y Rusia deja de depender del mercado europeo; Arabia Saudita es ya el sexto consumidor de petróleo del mundo (pasó de 1,4 a tres millones de barriles diarios de 2001 a 2013) con lo que menguan los excedentes exportables del primer productor; lo mismo sucede con Rusia, segundo productor.</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Una vez más, China es el gran ganador (tanto por el acuerdo con Rusia como por el petróleo a bajo precio), mientras la Unión Europea está en serias dificultades, ya que los suministros rusos no son seguros y la promesa de Washington de venderle gas de esquisto es, apenas, una promesa.</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Dos hechos convergen: una nueva geopolítica del petróleo y la crisis de la propia industria. </w:t>
      </w:r>
      <w:r w:rsidRPr="00F95F7C">
        <w:rPr>
          <w:rFonts w:ascii="Times New Roman" w:hAnsi="Times New Roman"/>
          <w:i/>
          <w:iCs/>
          <w:sz w:val="24"/>
          <w:szCs w:val="24"/>
        </w:rPr>
        <w:t>“La industria del petróleo se salvó gracias al petróleo de esquisto, pero se perderá también a causa del petróleo de esquisto”</w:t>
      </w:r>
      <w:r w:rsidRPr="00F95F7C">
        <w:rPr>
          <w:rFonts w:ascii="Times New Roman" w:hAnsi="Times New Roman"/>
          <w:sz w:val="24"/>
          <w:szCs w:val="24"/>
        </w:rPr>
        <w:t>, estima el boletín mensual del Laboratorio Europeo de Anticipación Política (</w:t>
      </w:r>
      <w:r w:rsidRPr="00F95F7C">
        <w:rPr>
          <w:rFonts w:ascii="Times New Roman" w:hAnsi="Times New Roman"/>
          <w:i/>
          <w:iCs/>
          <w:sz w:val="24"/>
          <w:szCs w:val="24"/>
        </w:rPr>
        <w:t>Geab</w:t>
      </w:r>
      <w:r w:rsidRPr="00F95F7C">
        <w:rPr>
          <w:rFonts w:ascii="Times New Roman" w:hAnsi="Times New Roman"/>
          <w:sz w:val="24"/>
          <w:szCs w:val="24"/>
        </w:rPr>
        <w:t> 89, 17 de noviembre de 2014). La crisis del mercado se puede visualizar en una gráfica donde aparecen las inversiones y la producción. Hasta 2006 el aumento de las inversiones provocaba aumentos en la producción. A partir de ese momento, ambas líneas se acercan hasta cruzarse en 2010: la producción de las once principales compañías cae drásticamente a pesar de que las inversiones siguen creciendo.</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Las grandes empresas petroleras están endeudadas y empiezan a vender sus activos. Pero la crisis afecta de modo muy particular a las explotaciones de esquisto, ya que </w:t>
      </w:r>
      <w:r w:rsidRPr="00F95F7C">
        <w:rPr>
          <w:rFonts w:ascii="Times New Roman" w:hAnsi="Times New Roman"/>
          <w:i/>
          <w:iCs/>
          <w:sz w:val="24"/>
          <w:szCs w:val="24"/>
        </w:rPr>
        <w:t>“corren el riesgo de no ser rentables si el precio del barril se instala debajo de 80 dólares a largo plazo”</w:t>
      </w:r>
      <w:r w:rsidRPr="00F95F7C">
        <w:rPr>
          <w:rFonts w:ascii="Times New Roman" w:hAnsi="Times New Roman"/>
          <w:sz w:val="24"/>
          <w:szCs w:val="24"/>
        </w:rPr>
        <w:t>, señala el </w:t>
      </w:r>
      <w:r w:rsidRPr="00F95F7C">
        <w:rPr>
          <w:rFonts w:ascii="Times New Roman" w:hAnsi="Times New Roman"/>
          <w:i/>
          <w:iCs/>
          <w:sz w:val="24"/>
          <w:szCs w:val="24"/>
        </w:rPr>
        <w:t>Geab</w:t>
      </w:r>
      <w:r w:rsidRPr="00F95F7C">
        <w:rPr>
          <w:rFonts w:ascii="Times New Roman" w:hAnsi="Times New Roman"/>
          <w:sz w:val="24"/>
          <w:szCs w:val="24"/>
        </w:rPr>
        <w:t>. A las dificultades sobre la rentabilidad deben sumarse las críticas y protestas por la contaminación que produce. Algunas publicaciones especializadas apuntan una desaceleración de las perforaciones.</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Hay quienes aseguran que se trata de un espejismo, ya que la producción de petróleo y gas no convencionales crecen de forma abrupta, pero tienden a bajar en la misma forma y a corto plazo. “</w:t>
      </w:r>
      <w:r w:rsidRPr="00F95F7C">
        <w:rPr>
          <w:rFonts w:ascii="Times New Roman" w:hAnsi="Times New Roman"/>
          <w:i/>
          <w:iCs/>
          <w:sz w:val="24"/>
          <w:szCs w:val="24"/>
        </w:rPr>
        <w:t>Las estimaciones más optimistas pronostican el aumento o la producción constante hasta 2020 (solamente); otros creen que es probable una caída desde 2016”</w:t>
      </w:r>
      <w:r w:rsidRPr="00F95F7C">
        <w:rPr>
          <w:rFonts w:ascii="Times New Roman" w:hAnsi="Times New Roman"/>
          <w:sz w:val="24"/>
          <w:szCs w:val="24"/>
        </w:rPr>
        <w:t xml:space="preserve">, insiste el </w:t>
      </w:r>
      <w:r w:rsidRPr="00F95F7C">
        <w:rPr>
          <w:rFonts w:ascii="Times New Roman" w:hAnsi="Times New Roman"/>
          <w:i/>
          <w:iCs/>
          <w:sz w:val="24"/>
          <w:szCs w:val="24"/>
        </w:rPr>
        <w:t>Geab</w:t>
      </w:r>
      <w:r w:rsidRPr="00F95F7C">
        <w:rPr>
          <w:rFonts w:ascii="Times New Roman" w:hAnsi="Times New Roman"/>
          <w:sz w:val="24"/>
          <w:szCs w:val="24"/>
        </w:rPr>
        <w:t>. Al parecer es Arabia Saudita, el país más afectado por el petróleo de esquisto, quien está detrás de la caída de los precios como forma de desestimular a la industria no convencional.</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b/>
          <w:bCs/>
          <w:sz w:val="24"/>
          <w:szCs w:val="24"/>
        </w:rPr>
        <w:t>La ley del más fuerte</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lastRenderedPageBreak/>
        <w:t>El relatorio de la empresa Sanford C Bernstein &amp; Co. del mes pasado, establece que Arabia Saudita, Irán e Irak </w:t>
      </w:r>
      <w:r w:rsidRPr="00F95F7C">
        <w:rPr>
          <w:rFonts w:ascii="Times New Roman" w:hAnsi="Times New Roman"/>
          <w:i/>
          <w:iCs/>
          <w:sz w:val="24"/>
          <w:szCs w:val="24"/>
        </w:rPr>
        <w:t>“pueden mantener la producción con un barril a 30 dólares, en tanto algunos productores estadounidenses necesitan un precio superior a los 80 dólares”</w:t>
      </w:r>
      <w:r w:rsidRPr="00F95F7C">
        <w:rPr>
          <w:rFonts w:ascii="Times New Roman" w:hAnsi="Times New Roman"/>
          <w:sz w:val="24"/>
          <w:szCs w:val="24"/>
        </w:rPr>
        <w:t> (</w:t>
      </w:r>
      <w:r w:rsidRPr="00F95F7C">
        <w:rPr>
          <w:rFonts w:ascii="Times New Roman" w:hAnsi="Times New Roman"/>
          <w:i/>
          <w:iCs/>
          <w:sz w:val="24"/>
          <w:szCs w:val="24"/>
        </w:rPr>
        <w:t>Valor</w:t>
      </w:r>
      <w:r w:rsidRPr="00F95F7C">
        <w:rPr>
          <w:rFonts w:ascii="Times New Roman" w:hAnsi="Times New Roman"/>
          <w:sz w:val="24"/>
          <w:szCs w:val="24"/>
        </w:rPr>
        <w:t>, 28 de noviembre de 2014). La Agencia Internacional de Energía sostiene que el costo de producción de petróleo de esos países oscila en torno a los 10 o 20 dólares el barril, mientras el no convencional tiene costos superiores a los 70 u 80 dólares.</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En la misma dirección, el vicepresidente de la rusa Lukoil está convencido que la actual política de la OPEP de dejar caer los precios, va a quebrar la industria de esquisto de los Estados Unidos y que los precios volverán a subir </w:t>
      </w:r>
      <w:r w:rsidRPr="00F95F7C">
        <w:rPr>
          <w:rFonts w:ascii="Times New Roman" w:hAnsi="Times New Roman"/>
          <w:i/>
          <w:iCs/>
          <w:sz w:val="24"/>
          <w:szCs w:val="24"/>
        </w:rPr>
        <w:t>“en 2016, cuando la OPEP complete su objetivo de limpiar el mercado marginal estadounidense”</w:t>
      </w:r>
      <w:r w:rsidRPr="00F95F7C">
        <w:rPr>
          <w:rFonts w:ascii="Times New Roman" w:hAnsi="Times New Roman"/>
          <w:sz w:val="24"/>
          <w:szCs w:val="24"/>
        </w:rPr>
        <w:t>. Si esto fuera así, se entienden algunos de las interferencias que está sufriendo la estrategia estadounidense en Medio Oriente.</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Sin embargo, los analistas del mayor banco de Noruega, el DNB ASA, recuerdan que buena parte de la producción de los Estados Unidos puede mantenerse incluso con un barril a 42 dólares, en tanto Goldman Sachs aseguró que los precios van a caer aún más,</w:t>
      </w:r>
      <w:r w:rsidRPr="00F95F7C">
        <w:rPr>
          <w:rFonts w:ascii="Times New Roman" w:hAnsi="Times New Roman"/>
          <w:i/>
          <w:iCs/>
          <w:sz w:val="24"/>
          <w:szCs w:val="24"/>
        </w:rPr>
        <w:t>“hasta que aparezcan evidencias de desaceleración de la producción en Estados Unidos”</w:t>
      </w:r>
      <w:r w:rsidRPr="00F95F7C">
        <w:rPr>
          <w:rFonts w:ascii="Times New Roman" w:hAnsi="Times New Roman"/>
          <w:sz w:val="24"/>
          <w:szCs w:val="24"/>
        </w:rPr>
        <w:t>, que podría volver a sumar un millón de barriles diarios en 2015 (</w:t>
      </w:r>
      <w:r w:rsidRPr="00F95F7C">
        <w:rPr>
          <w:rFonts w:ascii="Times New Roman" w:hAnsi="Times New Roman"/>
          <w:i/>
          <w:iCs/>
          <w:sz w:val="24"/>
          <w:szCs w:val="24"/>
        </w:rPr>
        <w:t>Valor</w:t>
      </w:r>
      <w:r w:rsidRPr="00F95F7C">
        <w:rPr>
          <w:rFonts w:ascii="Times New Roman" w:hAnsi="Times New Roman"/>
          <w:sz w:val="24"/>
          <w:szCs w:val="24"/>
        </w:rPr>
        <w:t>, 28 de noviembre de 2014). Estamos ante una guerra de precios, comercial y de estrategias, que está terminando de desregular el mercado petrolero.</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Es en este punto donde se cruzan las principales dificultades. Si la arquitectura de la gobernanza energética cruje, como el sistema todo, el problema es que no se adivinan las nuevas vigas maestras que apuntalen un nuevo sistema. El petrodólar, que conformaba el núcleo de esa arquitectura desde 1973, basado en la alianza que Estados Unidos y Arabia Saudita establecieron en 1945 al finalizar la segunda guerra mundial, se está desmoronando a una velocidad increíble.</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i/>
          <w:iCs/>
          <w:sz w:val="24"/>
          <w:szCs w:val="24"/>
        </w:rPr>
        <w:t>“En un sistema desregulado de acceso a los recursos energéticos”</w:t>
      </w:r>
      <w:r w:rsidRPr="00F95F7C">
        <w:rPr>
          <w:rFonts w:ascii="Times New Roman" w:hAnsi="Times New Roman"/>
          <w:sz w:val="24"/>
          <w:szCs w:val="24"/>
        </w:rPr>
        <w:t xml:space="preserve">, concluye el </w:t>
      </w:r>
      <w:r w:rsidRPr="00F95F7C">
        <w:rPr>
          <w:rFonts w:ascii="Times New Roman" w:hAnsi="Times New Roman"/>
          <w:i/>
          <w:iCs/>
          <w:sz w:val="24"/>
          <w:szCs w:val="24"/>
        </w:rPr>
        <w:t>Geab</w:t>
      </w:r>
      <w:r w:rsidRPr="00F95F7C">
        <w:rPr>
          <w:rFonts w:ascii="Times New Roman" w:hAnsi="Times New Roman"/>
          <w:sz w:val="24"/>
          <w:szCs w:val="24"/>
        </w:rPr>
        <w:t xml:space="preserve">, </w:t>
      </w:r>
      <w:r w:rsidRPr="00F95F7C">
        <w:rPr>
          <w:rFonts w:ascii="Times New Roman" w:hAnsi="Times New Roman"/>
          <w:i/>
          <w:iCs/>
          <w:sz w:val="24"/>
          <w:szCs w:val="24"/>
        </w:rPr>
        <w:t>“prevalece la ley del más fuerte”</w:t>
      </w:r>
      <w:r w:rsidRPr="00F95F7C">
        <w:rPr>
          <w:rFonts w:ascii="Times New Roman" w:hAnsi="Times New Roman"/>
          <w:sz w:val="24"/>
          <w:szCs w:val="24"/>
        </w:rPr>
        <w:t>. Los que más sufren, son los que no producen petróleo ni gas, como Europa, y los que no tienen poder militar para imponer su voluntad. Una vez más, la alianza Rusia-China cuenta con los dos factores decisivos, a lo que puede sumarse la creciente asociación de intereses entre chinos y saudíes.</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Según los analistas, estaríamos cerca de un shock en el mercado del petróleo, con efecto dominó sobre las bolsas de valores de todo el mundo. Esta vez el epicentro de la futura crisis no sería el sector inmobiliario ni el bancario, sino el energético. No debemos olvidar que el orden mundial nacido en la segunda posguerra mundial, tuvo en el petróleo el nudo gordiano que está empezando a desatarse.</w:t>
      </w:r>
    </w:p>
    <w:p w:rsidR="003046E9" w:rsidRPr="00F95F7C" w:rsidRDefault="003046E9" w:rsidP="00CA52C9">
      <w:pPr>
        <w:spacing w:line="240" w:lineRule="auto"/>
        <w:jc w:val="both"/>
        <w:rPr>
          <w:rFonts w:ascii="Times New Roman" w:hAnsi="Times New Roman"/>
          <w:b/>
          <w:sz w:val="24"/>
          <w:szCs w:val="24"/>
        </w:rPr>
      </w:pPr>
      <w:r w:rsidRPr="00F95F7C">
        <w:rPr>
          <w:rFonts w:ascii="Times New Roman" w:hAnsi="Times New Roman"/>
          <w:b/>
          <w:sz w:val="24"/>
          <w:szCs w:val="24"/>
        </w:rPr>
        <w:t>Notas</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(1) “Statistical Review of World Energy 2014”, publicado por BP, ex British Petroleum, en </w:t>
      </w:r>
      <w:hyperlink r:id="rId28" w:history="1">
        <w:r w:rsidRPr="00F95F7C">
          <w:rPr>
            <w:rStyle w:val="Hipervnculo"/>
            <w:rFonts w:ascii="Times New Roman" w:hAnsi="Times New Roman"/>
            <w:sz w:val="24"/>
            <w:szCs w:val="24"/>
          </w:rPr>
          <w:t>www.bp.com</w:t>
        </w:r>
      </w:hyperlink>
      <w:r w:rsidRPr="00F95F7C">
        <w:rPr>
          <w:rFonts w:ascii="Times New Roman" w:hAnsi="Times New Roman"/>
          <w:sz w:val="24"/>
          <w:szCs w:val="24"/>
        </w:rPr>
        <w:t> La diferencia entre producción y consumo se deben a cambios en las existencias, consumo de aditivos y combustibles de sustitución.</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lastRenderedPageBreak/>
        <w:t xml:space="preserve">(2) Petróleo y gas no convencional, de esquisto o </w:t>
      </w:r>
      <w:r w:rsidRPr="00F95F7C">
        <w:rPr>
          <w:rFonts w:ascii="Times New Roman" w:hAnsi="Times New Roman"/>
          <w:i/>
          <w:iCs/>
          <w:sz w:val="24"/>
          <w:szCs w:val="24"/>
        </w:rPr>
        <w:t>shale</w:t>
      </w:r>
      <w:r w:rsidRPr="00F95F7C">
        <w:rPr>
          <w:rFonts w:ascii="Times New Roman" w:hAnsi="Times New Roman"/>
          <w:sz w:val="24"/>
          <w:szCs w:val="24"/>
        </w:rPr>
        <w:t xml:space="preserve"> en inglés, obtenido mediante el método de fractura hidráulica o </w:t>
      </w:r>
      <w:r w:rsidRPr="00F95F7C">
        <w:rPr>
          <w:rFonts w:ascii="Times New Roman" w:hAnsi="Times New Roman"/>
          <w:i/>
          <w:iCs/>
          <w:sz w:val="24"/>
          <w:szCs w:val="24"/>
        </w:rPr>
        <w:t>fracking</w:t>
      </w:r>
      <w:r w:rsidRPr="00F95F7C">
        <w:rPr>
          <w:rFonts w:ascii="Times New Roman" w:hAnsi="Times New Roman"/>
          <w:sz w:val="24"/>
          <w:szCs w:val="24"/>
        </w:rPr>
        <w:t>, por el que se rompen rocas que liberan gas a miles de metros de profundidad.</w:t>
      </w:r>
    </w:p>
    <w:p w:rsidR="003046E9" w:rsidRPr="00F95F7C" w:rsidRDefault="003046E9" w:rsidP="00CA52C9">
      <w:pPr>
        <w:spacing w:after="0" w:line="240" w:lineRule="auto"/>
        <w:jc w:val="both"/>
        <w:rPr>
          <w:rFonts w:ascii="Times New Roman" w:eastAsia="Times New Roman" w:hAnsi="Times New Roman"/>
          <w:b/>
          <w:bCs/>
          <w:color w:val="000000"/>
          <w:sz w:val="24"/>
          <w:szCs w:val="24"/>
          <w:lang w:eastAsia="es-CL"/>
        </w:rPr>
      </w:pPr>
      <w:r w:rsidRPr="00F95F7C">
        <w:rPr>
          <w:rFonts w:ascii="Times New Roman" w:eastAsia="Times New Roman" w:hAnsi="Times New Roman"/>
          <w:b/>
          <w:bCs/>
          <w:color w:val="000000"/>
          <w:sz w:val="24"/>
          <w:szCs w:val="24"/>
          <w:lang w:eastAsia="es-CL"/>
        </w:rPr>
        <w:t>Que hable Turquía</w:t>
      </w:r>
    </w:p>
    <w:p w:rsidR="003046E9" w:rsidRPr="00F95F7C" w:rsidRDefault="003046E9" w:rsidP="00CA52C9">
      <w:pPr>
        <w:spacing w:after="0" w:line="240" w:lineRule="auto"/>
        <w:jc w:val="both"/>
        <w:rPr>
          <w:rFonts w:ascii="Times New Roman" w:eastAsia="Times New Roman" w:hAnsi="Times New Roman"/>
          <w:color w:val="000000"/>
          <w:sz w:val="24"/>
          <w:szCs w:val="24"/>
          <w:lang w:eastAsia="es-CL"/>
        </w:rPr>
      </w:pPr>
    </w:p>
    <w:p w:rsidR="003046E9" w:rsidRPr="00F95F7C" w:rsidRDefault="003046E9" w:rsidP="00CA52C9">
      <w:pPr>
        <w:spacing w:after="0" w:line="240" w:lineRule="auto"/>
        <w:jc w:val="both"/>
        <w:rPr>
          <w:rFonts w:ascii="Times New Roman" w:eastAsia="Times New Roman" w:hAnsi="Times New Roman"/>
          <w:color w:val="000000"/>
          <w:sz w:val="24"/>
          <w:szCs w:val="24"/>
          <w:lang w:eastAsia="es-CL"/>
        </w:rPr>
      </w:pPr>
      <w:hyperlink r:id="rId29" w:history="1">
        <w:r w:rsidRPr="00F95F7C">
          <w:rPr>
            <w:rStyle w:val="Hipervnculo"/>
            <w:rFonts w:ascii="Times New Roman" w:eastAsia="Times New Roman" w:hAnsi="Times New Roman"/>
            <w:b/>
            <w:bCs/>
            <w:i/>
            <w:iCs/>
            <w:sz w:val="24"/>
            <w:szCs w:val="24"/>
            <w:lang w:eastAsia="es-CL"/>
          </w:rPr>
          <w:t>Mike Whitney</w:t>
        </w:r>
      </w:hyperlink>
      <w:r w:rsidRPr="00F95F7C">
        <w:rPr>
          <w:rFonts w:ascii="Times New Roman" w:eastAsia="Times New Roman" w:hAnsi="Times New Roman"/>
          <w:color w:val="000000"/>
          <w:sz w:val="24"/>
          <w:szCs w:val="24"/>
          <w:lang w:eastAsia="es-CL"/>
        </w:rPr>
        <w:t xml:space="preserve">, </w:t>
      </w:r>
      <w:hyperlink r:id="rId30" w:history="1">
        <w:r w:rsidRPr="00F95F7C">
          <w:rPr>
            <w:rStyle w:val="Hipervnculo"/>
            <w:rFonts w:ascii="Times New Roman" w:eastAsia="Times New Roman" w:hAnsi="Times New Roman"/>
            <w:sz w:val="24"/>
            <w:szCs w:val="24"/>
            <w:lang w:eastAsia="es-CL"/>
          </w:rPr>
          <w:t>www.rebelión.org</w:t>
        </w:r>
      </w:hyperlink>
      <w:r w:rsidRPr="00F95F7C">
        <w:rPr>
          <w:rFonts w:ascii="Times New Roman" w:eastAsia="Times New Roman" w:hAnsi="Times New Roman"/>
          <w:color w:val="000000"/>
          <w:sz w:val="24"/>
          <w:szCs w:val="24"/>
          <w:lang w:eastAsia="es-CL"/>
        </w:rPr>
        <w:t>, 9 de diciembre de 2014.</w:t>
      </w:r>
    </w:p>
    <w:p w:rsidR="003046E9" w:rsidRPr="00F95F7C" w:rsidRDefault="003046E9" w:rsidP="00CA52C9">
      <w:pPr>
        <w:spacing w:after="0" w:line="240" w:lineRule="auto"/>
        <w:jc w:val="both"/>
        <w:rPr>
          <w:rFonts w:ascii="Times New Roman" w:eastAsia="Times New Roman" w:hAnsi="Times New Roman"/>
          <w:color w:val="000000"/>
          <w:sz w:val="24"/>
          <w:szCs w:val="24"/>
          <w:lang w:eastAsia="es-CL"/>
        </w:rPr>
      </w:pPr>
    </w:p>
    <w:p w:rsidR="003046E9" w:rsidRPr="00F95F7C" w:rsidRDefault="003046E9" w:rsidP="00CA52C9">
      <w:pPr>
        <w:spacing w:after="0" w:line="240" w:lineRule="auto"/>
        <w:jc w:val="both"/>
        <w:rPr>
          <w:rFonts w:ascii="Times New Roman" w:eastAsia="Times New Roman" w:hAnsi="Times New Roman"/>
          <w:color w:val="000000"/>
          <w:sz w:val="24"/>
          <w:szCs w:val="24"/>
          <w:lang w:eastAsia="es-CL"/>
        </w:rPr>
      </w:pPr>
      <w:r w:rsidRPr="00F95F7C">
        <w:rPr>
          <w:rFonts w:ascii="Times New Roman" w:eastAsia="Times New Roman" w:hAnsi="Times New Roman"/>
          <w:color w:val="000000"/>
          <w:sz w:val="24"/>
          <w:szCs w:val="24"/>
          <w:lang w:eastAsia="es-CL"/>
        </w:rPr>
        <w:t xml:space="preserve">El 1 de diciembre, el Presidente ruso Vladimir Putin cerró un revolucionario acuerdo con el Presidente turco Tayyip Erdogan que reforzará los lazos económicos entre las dos naciones y ha hecho de Turquía el principal receptor en la región del gas ruso. En función de los términos del acuerdo, Rusia bombeará gas adicional a las poblaciones del centro de Turquía y a un “enclave en la frontera turco-griega” que en última instancia va a facilitarle a Putin un acceso por la puerta trasera al lucrativo mercado de la UE, sirviendo Turquía de fundamental intermediario. </w:t>
      </w:r>
    </w:p>
    <w:p w:rsidR="003046E9" w:rsidRPr="00F95F7C" w:rsidRDefault="003046E9" w:rsidP="00CA52C9">
      <w:pPr>
        <w:spacing w:after="0" w:line="240" w:lineRule="auto"/>
        <w:jc w:val="both"/>
        <w:rPr>
          <w:rFonts w:ascii="Times New Roman" w:eastAsia="Times New Roman" w:hAnsi="Times New Roman"/>
          <w:color w:val="000000"/>
          <w:sz w:val="24"/>
          <w:szCs w:val="24"/>
          <w:lang w:eastAsia="es-CL"/>
        </w:rPr>
      </w:pPr>
    </w:p>
    <w:p w:rsidR="003046E9" w:rsidRPr="00F95F7C" w:rsidRDefault="003046E9" w:rsidP="00CA52C9">
      <w:pPr>
        <w:spacing w:after="0" w:line="240" w:lineRule="auto"/>
        <w:jc w:val="both"/>
        <w:rPr>
          <w:rFonts w:ascii="Times New Roman" w:eastAsia="Times New Roman" w:hAnsi="Times New Roman"/>
          <w:color w:val="000000"/>
          <w:sz w:val="24"/>
          <w:szCs w:val="24"/>
          <w:lang w:eastAsia="es-CL"/>
        </w:rPr>
      </w:pPr>
      <w:r w:rsidRPr="00F95F7C">
        <w:rPr>
          <w:rFonts w:ascii="Times New Roman" w:eastAsia="Times New Roman" w:hAnsi="Times New Roman"/>
          <w:i/>
          <w:color w:val="000000"/>
          <w:sz w:val="24"/>
          <w:szCs w:val="24"/>
          <w:lang w:eastAsia="es-CL"/>
        </w:rPr>
        <w:t>La medida crea de facto una alianza ruso-turca que podría cambiar decisivamente el equilibrio regional del poder a favor de Moscú, dando así otra formidable estocada a la estrategia del “pivote hacia Asia” de Washington</w:t>
      </w:r>
      <w:r w:rsidRPr="00F95F7C">
        <w:rPr>
          <w:rFonts w:ascii="Times New Roman" w:eastAsia="Times New Roman" w:hAnsi="Times New Roman"/>
          <w:color w:val="000000"/>
          <w:sz w:val="24"/>
          <w:szCs w:val="24"/>
          <w:lang w:eastAsia="es-CL"/>
        </w:rPr>
        <w:t>. Aunque los medios están describiendo el cambio en los planes (Putin ha abandonado el proyecto del gasoducto de la Corriente del Sur que habría transportado gas al sur de Europa) como una “derrota diplomática de Rusia”, parece ser que la realidad es todo lo contrario. Putin le ha ganado de nuevo la partida a EEUU tanto en el frente energético como en el geopolítico, añadiéndola a su larga lista de triunfos políticos. Aquí expongo un breve resumen del artículo de Andrew Korybko en </w:t>
      </w:r>
      <w:r w:rsidRPr="00F95F7C">
        <w:rPr>
          <w:rFonts w:ascii="Times New Roman" w:eastAsia="Times New Roman" w:hAnsi="Times New Roman"/>
          <w:i/>
          <w:iCs/>
          <w:color w:val="000000"/>
          <w:sz w:val="24"/>
          <w:szCs w:val="24"/>
          <w:lang w:eastAsia="es-CL"/>
        </w:rPr>
        <w:t>Sputnik News:</w:t>
      </w:r>
    </w:p>
    <w:p w:rsidR="003046E9" w:rsidRPr="00F95F7C" w:rsidRDefault="003046E9" w:rsidP="00CA52C9">
      <w:pPr>
        <w:spacing w:before="100" w:beforeAutospacing="1" w:after="100" w:afterAutospacing="1" w:line="240" w:lineRule="auto"/>
        <w:jc w:val="both"/>
        <w:rPr>
          <w:rFonts w:ascii="Times New Roman" w:eastAsia="Times New Roman" w:hAnsi="Times New Roman"/>
          <w:i/>
          <w:color w:val="000000"/>
          <w:sz w:val="24"/>
          <w:szCs w:val="24"/>
          <w:lang w:eastAsia="es-CL"/>
        </w:rPr>
      </w:pPr>
      <w:r w:rsidRPr="00F95F7C">
        <w:rPr>
          <w:rFonts w:ascii="Times New Roman" w:eastAsia="Times New Roman" w:hAnsi="Times New Roman"/>
          <w:color w:val="000000"/>
          <w:sz w:val="24"/>
          <w:szCs w:val="24"/>
          <w:lang w:eastAsia="es-CL"/>
        </w:rPr>
        <w:t xml:space="preserve">“Rusia ha dejado atrás el conflictivo proyecto de la Corriente del Sur y lo ha sustituido ahora por Turquía. Esta trascendente decisión indica que </w:t>
      </w:r>
      <w:r w:rsidRPr="00F95F7C">
        <w:rPr>
          <w:rFonts w:ascii="Times New Roman" w:eastAsia="Times New Roman" w:hAnsi="Times New Roman"/>
          <w:i/>
          <w:color w:val="000000"/>
          <w:sz w:val="24"/>
          <w:szCs w:val="24"/>
          <w:lang w:eastAsia="es-CL"/>
        </w:rPr>
        <w:t>Ankara ha optado por rechazar el euroatlantismo y abrazar la integración euroasiática.</w:t>
      </w:r>
    </w:p>
    <w:p w:rsidR="003046E9" w:rsidRPr="00F95F7C" w:rsidRDefault="003046E9" w:rsidP="00CA52C9">
      <w:pPr>
        <w:spacing w:beforeAutospacing="1" w:after="100" w:afterAutospacing="1" w:line="240" w:lineRule="auto"/>
        <w:jc w:val="both"/>
        <w:rPr>
          <w:rFonts w:ascii="Times New Roman" w:eastAsia="Times New Roman" w:hAnsi="Times New Roman"/>
          <w:color w:val="000000"/>
          <w:sz w:val="24"/>
          <w:szCs w:val="24"/>
          <w:lang w:eastAsia="es-CL"/>
        </w:rPr>
      </w:pPr>
      <w:r w:rsidRPr="00F95F7C">
        <w:rPr>
          <w:rFonts w:ascii="Times New Roman" w:eastAsia="Times New Roman" w:hAnsi="Times New Roman"/>
          <w:color w:val="000000"/>
          <w:sz w:val="24"/>
          <w:szCs w:val="24"/>
          <w:lang w:eastAsia="es-CL"/>
        </w:rPr>
        <w:t>En lo que posiblemente constituya el movimiento más importante hasta ahora hacia la multipolaridad… Turquía ha puesto fin a sus antiguas aspiraciones euroatlánticas. Nadie hubiera podido prever esto hace un año, pero el absoluto fracaso de la política de EEUU hacia Oriente Medio y la política energética de la UE han posibilitado este impresionante cambio en menos de tal período. Todavía se espera que Turquía tenga algunas relaciones privilegiadas con Occidente, pero la naturaleza global de la relación ha cambiado para siempre mientras el país se compromete oficialmente con una multipolaridad pragmática.</w:t>
      </w:r>
    </w:p>
    <w:p w:rsidR="003046E9" w:rsidRPr="00F95F7C" w:rsidRDefault="003046E9" w:rsidP="00CA52C9">
      <w:pPr>
        <w:spacing w:beforeAutospacing="1" w:after="100" w:afterAutospacing="1" w:line="240" w:lineRule="auto"/>
        <w:jc w:val="both"/>
        <w:rPr>
          <w:rFonts w:ascii="Times New Roman" w:eastAsia="Times New Roman" w:hAnsi="Times New Roman"/>
          <w:color w:val="000000"/>
          <w:sz w:val="24"/>
          <w:szCs w:val="24"/>
          <w:lang w:val="en-US" w:eastAsia="es-CL"/>
        </w:rPr>
      </w:pPr>
      <w:r w:rsidRPr="00F95F7C">
        <w:rPr>
          <w:rFonts w:ascii="Times New Roman" w:eastAsia="Times New Roman" w:hAnsi="Times New Roman"/>
          <w:color w:val="000000"/>
          <w:sz w:val="24"/>
          <w:szCs w:val="24"/>
          <w:lang w:eastAsia="es-CL"/>
        </w:rPr>
        <w:t xml:space="preserve">Los dirigentes de Turquía dieron un paso importante al sellar un acuerdo tan colosal con Rusia en un ambiente político extremadamente sensible, y es posible que la vieja amistad no pueda restaurarse de nuevo… </w:t>
      </w:r>
      <w:r w:rsidRPr="00F95F7C">
        <w:rPr>
          <w:rFonts w:ascii="Times New Roman" w:eastAsia="Times New Roman" w:hAnsi="Times New Roman"/>
          <w:color w:val="000000"/>
          <w:sz w:val="24"/>
          <w:szCs w:val="24"/>
          <w:lang w:val="en-US" w:eastAsia="es-CL"/>
        </w:rPr>
        <w:t>Las repercusiones serán verdaderamente globales.” (“Cold Turkey: Ankara Buckles Against Western Pressure, Turns to Rusia”, </w:t>
      </w:r>
      <w:r w:rsidRPr="00F95F7C">
        <w:rPr>
          <w:rFonts w:ascii="Times New Roman" w:eastAsia="Times New Roman" w:hAnsi="Times New Roman"/>
          <w:i/>
          <w:iCs/>
          <w:color w:val="000000"/>
          <w:sz w:val="24"/>
          <w:szCs w:val="24"/>
          <w:lang w:val="en-US" w:eastAsia="es-CL"/>
        </w:rPr>
        <w:t>Sputnik News</w:t>
      </w:r>
      <w:r w:rsidRPr="00F95F7C">
        <w:rPr>
          <w:rFonts w:ascii="Times New Roman" w:eastAsia="Times New Roman" w:hAnsi="Times New Roman"/>
          <w:color w:val="000000"/>
          <w:sz w:val="24"/>
          <w:szCs w:val="24"/>
          <w:lang w:val="en-US" w:eastAsia="es-CL"/>
        </w:rPr>
        <w:t>)</w:t>
      </w:r>
    </w:p>
    <w:p w:rsidR="003046E9" w:rsidRPr="00F95F7C" w:rsidRDefault="003046E9" w:rsidP="00CA52C9">
      <w:pPr>
        <w:spacing w:before="100" w:beforeAutospacing="1" w:after="100" w:afterAutospacing="1" w:line="240" w:lineRule="auto"/>
        <w:jc w:val="both"/>
        <w:rPr>
          <w:rFonts w:ascii="Times New Roman" w:eastAsia="Times New Roman" w:hAnsi="Times New Roman"/>
          <w:color w:val="000000"/>
          <w:sz w:val="24"/>
          <w:szCs w:val="24"/>
          <w:lang w:eastAsia="es-CL"/>
        </w:rPr>
      </w:pPr>
      <w:r w:rsidRPr="00F95F7C">
        <w:rPr>
          <w:rFonts w:ascii="Times New Roman" w:eastAsia="Times New Roman" w:hAnsi="Times New Roman"/>
          <w:color w:val="000000"/>
          <w:sz w:val="24"/>
          <w:szCs w:val="24"/>
          <w:lang w:eastAsia="es-CL"/>
        </w:rPr>
        <w:t xml:space="preserve">Korybko parece hallarse solo en la comprensión de la magnitud de lo que sucedió ese lunes en Ankara, aunque –si juzgamos por el silencio de la administración Obama ante los hechos- la gravedad de la transacción está empezando a calar. El reciente movimiento del Gran Maestro Vlad ha cogido desprevenidos a los mandamases estadounidenses, </w:t>
      </w:r>
      <w:r w:rsidRPr="00F95F7C">
        <w:rPr>
          <w:rFonts w:ascii="Times New Roman" w:eastAsia="Times New Roman" w:hAnsi="Times New Roman"/>
          <w:color w:val="000000"/>
          <w:sz w:val="24"/>
          <w:szCs w:val="24"/>
          <w:lang w:eastAsia="es-CL"/>
        </w:rPr>
        <w:lastRenderedPageBreak/>
        <w:t>dejándoles sin palabras. Es este un escenario que nadie había previsto y, como no se maneje de forma correcta, puede convertirse en una verdadera pesadilla. Veamos la conferencia de prensa de </w:t>
      </w:r>
      <w:r w:rsidRPr="00F95F7C">
        <w:rPr>
          <w:rFonts w:ascii="Times New Roman" w:eastAsia="Times New Roman" w:hAnsi="Times New Roman"/>
          <w:i/>
          <w:iCs/>
          <w:color w:val="000000"/>
          <w:sz w:val="24"/>
          <w:szCs w:val="24"/>
          <w:lang w:eastAsia="es-CL"/>
        </w:rPr>
        <w:t>Russia Today</w:t>
      </w:r>
      <w:r w:rsidRPr="00F95F7C">
        <w:rPr>
          <w:rFonts w:ascii="Times New Roman" w:eastAsia="Times New Roman" w:hAnsi="Times New Roman"/>
          <w:color w:val="000000"/>
          <w:sz w:val="24"/>
          <w:szCs w:val="24"/>
          <w:lang w:eastAsia="es-CL"/>
        </w:rPr>
        <w:t>:</w:t>
      </w:r>
    </w:p>
    <w:p w:rsidR="003046E9" w:rsidRPr="00F95F7C" w:rsidRDefault="003046E9" w:rsidP="00CA52C9">
      <w:pPr>
        <w:spacing w:beforeAutospacing="1" w:after="100" w:afterAutospacing="1" w:line="240" w:lineRule="auto"/>
        <w:jc w:val="both"/>
        <w:rPr>
          <w:rFonts w:ascii="Times New Roman" w:eastAsia="Times New Roman" w:hAnsi="Times New Roman"/>
          <w:color w:val="000000"/>
          <w:sz w:val="24"/>
          <w:szCs w:val="24"/>
          <w:lang w:eastAsia="es-CL"/>
        </w:rPr>
      </w:pPr>
      <w:r w:rsidRPr="00F95F7C">
        <w:rPr>
          <w:rFonts w:ascii="Times New Roman" w:eastAsia="Times New Roman" w:hAnsi="Times New Roman"/>
          <w:color w:val="000000"/>
          <w:sz w:val="24"/>
          <w:szCs w:val="24"/>
          <w:lang w:eastAsia="es-CL"/>
        </w:rPr>
        <w:t>“Putin dijo que Rusia está preparada para construir un nuevo gasoducto que satisfaga la creciente demanda de gas por parte de Turquía que va a incluir un núcleo especial de distribución en la frontera turco-griega para los clientes del sur de Europa.</w:t>
      </w:r>
    </w:p>
    <w:p w:rsidR="003046E9" w:rsidRPr="00F95F7C" w:rsidRDefault="003046E9" w:rsidP="00CA52C9">
      <w:pPr>
        <w:spacing w:beforeAutospacing="1" w:after="100" w:afterAutospacing="1" w:line="240" w:lineRule="auto"/>
        <w:jc w:val="both"/>
        <w:rPr>
          <w:rFonts w:ascii="Times New Roman" w:eastAsia="Times New Roman" w:hAnsi="Times New Roman"/>
          <w:color w:val="000000"/>
          <w:sz w:val="24"/>
          <w:szCs w:val="24"/>
          <w:lang w:eastAsia="es-CL"/>
        </w:rPr>
      </w:pPr>
      <w:r w:rsidRPr="00F95F7C">
        <w:rPr>
          <w:rFonts w:ascii="Times New Roman" w:eastAsia="Times New Roman" w:hAnsi="Times New Roman"/>
          <w:color w:val="000000"/>
          <w:sz w:val="24"/>
          <w:szCs w:val="24"/>
          <w:lang w:eastAsia="es-CL"/>
        </w:rPr>
        <w:t>Por ahora, el suministro de gas ruso a Turquía alcanzará los tres mil millones de metros cúbicos a través del gasoducto ya operativo Corriente Azul… Moscú reducirá también el precio del gas a los clientes turcos en un 6% a partir del 1 de enero de 2015, según manifestó Putin.</w:t>
      </w:r>
    </w:p>
    <w:p w:rsidR="003046E9" w:rsidRPr="00F95F7C" w:rsidRDefault="003046E9" w:rsidP="00CA52C9">
      <w:pPr>
        <w:spacing w:beforeAutospacing="1" w:after="100" w:afterAutospacing="1" w:line="240" w:lineRule="auto"/>
        <w:jc w:val="both"/>
        <w:rPr>
          <w:rFonts w:ascii="Times New Roman" w:eastAsia="Times New Roman" w:hAnsi="Times New Roman"/>
          <w:color w:val="000000"/>
          <w:sz w:val="24"/>
          <w:szCs w:val="24"/>
          <w:lang w:val="en-US" w:eastAsia="es-CL"/>
        </w:rPr>
      </w:pPr>
      <w:r w:rsidRPr="00F95F7C">
        <w:rPr>
          <w:rFonts w:ascii="Times New Roman" w:eastAsia="Times New Roman" w:hAnsi="Times New Roman"/>
          <w:color w:val="000000"/>
          <w:sz w:val="24"/>
          <w:szCs w:val="24"/>
          <w:lang w:eastAsia="es-CL"/>
        </w:rPr>
        <w:t xml:space="preserve">‘Estamos preparados para reducir los precios del gas además de la puesta en marcha de nuestros proyectos conjuntos a gran escala’, añadió.” </w:t>
      </w:r>
      <w:r w:rsidRPr="00F95F7C">
        <w:rPr>
          <w:rFonts w:ascii="Times New Roman" w:eastAsia="Times New Roman" w:hAnsi="Times New Roman"/>
          <w:color w:val="000000"/>
          <w:sz w:val="24"/>
          <w:szCs w:val="24"/>
          <w:lang w:val="en-US" w:eastAsia="es-CL"/>
        </w:rPr>
        <w:t>(“Putin: Russia forced to withdraw from S. Stream Project due to EU stance”, </w:t>
      </w:r>
      <w:r w:rsidRPr="00F95F7C">
        <w:rPr>
          <w:rFonts w:ascii="Times New Roman" w:eastAsia="Times New Roman" w:hAnsi="Times New Roman"/>
          <w:i/>
          <w:iCs/>
          <w:color w:val="000000"/>
          <w:sz w:val="24"/>
          <w:szCs w:val="24"/>
          <w:lang w:val="en-US" w:eastAsia="es-CL"/>
        </w:rPr>
        <w:t>Russia Today</w:t>
      </w:r>
      <w:r w:rsidRPr="00F95F7C">
        <w:rPr>
          <w:rFonts w:ascii="Times New Roman" w:eastAsia="Times New Roman" w:hAnsi="Times New Roman"/>
          <w:color w:val="000000"/>
          <w:sz w:val="24"/>
          <w:szCs w:val="24"/>
          <w:lang w:val="en-US" w:eastAsia="es-CL"/>
        </w:rPr>
        <w:t>)</w:t>
      </w:r>
    </w:p>
    <w:p w:rsidR="003046E9" w:rsidRPr="00F95F7C" w:rsidRDefault="003046E9" w:rsidP="00CA52C9">
      <w:pPr>
        <w:spacing w:before="100" w:beforeAutospacing="1" w:after="100" w:afterAutospacing="1" w:line="240" w:lineRule="auto"/>
        <w:jc w:val="both"/>
        <w:rPr>
          <w:rFonts w:ascii="Times New Roman" w:eastAsia="Times New Roman" w:hAnsi="Times New Roman"/>
          <w:color w:val="000000"/>
          <w:sz w:val="24"/>
          <w:szCs w:val="24"/>
          <w:lang w:eastAsia="es-CL"/>
        </w:rPr>
      </w:pPr>
      <w:r w:rsidRPr="00F95F7C">
        <w:rPr>
          <w:rFonts w:ascii="Times New Roman" w:eastAsia="Times New Roman" w:hAnsi="Times New Roman"/>
          <w:color w:val="000000"/>
          <w:sz w:val="24"/>
          <w:szCs w:val="24"/>
          <w:lang w:eastAsia="es-CL"/>
        </w:rPr>
        <w:t>¿Cómo ha podido suceder esto? ¿Cómo puede Putin dirigirse tan campante hacia Ankara, garabatear su nombre en unas pocas hojas de papel y escaparse con un aliado clave de EEUU justo bajo la nariz de Washington? ¿No hay nadie en la Casa Blanca que fuera suficientemente inteligente como para prever un escenario como este o es que todos han sido reemplazados por camorristas como Susan Rice y Samantha Powers?</w:t>
      </w:r>
    </w:p>
    <w:p w:rsidR="003046E9" w:rsidRPr="00F95F7C" w:rsidRDefault="003046E9" w:rsidP="00CA52C9">
      <w:pPr>
        <w:spacing w:before="100" w:beforeAutospacing="1" w:after="100" w:afterAutospacing="1" w:line="240" w:lineRule="auto"/>
        <w:jc w:val="both"/>
        <w:rPr>
          <w:rFonts w:ascii="Times New Roman" w:eastAsia="Times New Roman" w:hAnsi="Times New Roman"/>
          <w:color w:val="000000"/>
          <w:sz w:val="24"/>
          <w:szCs w:val="24"/>
          <w:lang w:eastAsia="es-CL"/>
        </w:rPr>
      </w:pPr>
      <w:r w:rsidRPr="00F95F7C">
        <w:rPr>
          <w:rFonts w:ascii="Times New Roman" w:eastAsia="Times New Roman" w:hAnsi="Times New Roman"/>
          <w:i/>
          <w:color w:val="000000"/>
          <w:sz w:val="24"/>
          <w:szCs w:val="24"/>
          <w:lang w:eastAsia="es-CL"/>
        </w:rPr>
        <w:t>La administración Obama ha hecho cuanto estaba en su poder para controlar el flujo del gas del este al oeste y socavar la integración económica rusa en la UE. Ahora parece que el astuto de Putin ha encontrado una vía para evitar las sanciones económicas</w:t>
      </w:r>
      <w:r w:rsidRPr="00F95F7C">
        <w:rPr>
          <w:rFonts w:ascii="Times New Roman" w:eastAsia="Times New Roman" w:hAnsi="Times New Roman"/>
          <w:color w:val="000000"/>
          <w:sz w:val="24"/>
          <w:szCs w:val="24"/>
          <w:lang w:eastAsia="es-CL"/>
        </w:rPr>
        <w:t xml:space="preserve"> (Turquía se negó a suscribir las sanciones a Rusia), sortear las coacciones y chantajes de EEUU (utilizados con Bulgaria, Hungría y Serbia) y evitar la inacabable beligerancia y hostilidad de Washington, al tiempo que consigue sus objetivos. Pero, -de nuevo-, ¿no es eso lo que usted esperaría de un astuto aficionado a las artes marciales como Putin?</w:t>
      </w:r>
    </w:p>
    <w:p w:rsidR="003046E9" w:rsidRPr="00F95F7C" w:rsidRDefault="003046E9" w:rsidP="00CA52C9">
      <w:pPr>
        <w:spacing w:beforeAutospacing="1" w:after="100" w:afterAutospacing="1" w:line="240" w:lineRule="auto"/>
        <w:jc w:val="both"/>
        <w:rPr>
          <w:rFonts w:ascii="Times New Roman" w:eastAsia="Times New Roman" w:hAnsi="Times New Roman"/>
          <w:color w:val="000000"/>
          <w:sz w:val="24"/>
          <w:szCs w:val="24"/>
          <w:lang w:eastAsia="es-CL"/>
        </w:rPr>
      </w:pPr>
      <w:r w:rsidRPr="00F95F7C">
        <w:rPr>
          <w:rFonts w:ascii="Times New Roman" w:eastAsia="Times New Roman" w:hAnsi="Times New Roman"/>
          <w:color w:val="000000"/>
          <w:sz w:val="24"/>
          <w:szCs w:val="24"/>
          <w:lang w:eastAsia="es-CL"/>
        </w:rPr>
        <w:t>“No quiero pegarte”, dice Vlad el malo. “Voy a dejar que tú mismo te atices”.</w:t>
      </w:r>
    </w:p>
    <w:p w:rsidR="003046E9" w:rsidRPr="00F95F7C" w:rsidRDefault="003046E9" w:rsidP="00CA52C9">
      <w:pPr>
        <w:spacing w:before="100" w:beforeAutospacing="1" w:after="100" w:afterAutospacing="1" w:line="240" w:lineRule="auto"/>
        <w:jc w:val="both"/>
        <w:rPr>
          <w:rFonts w:ascii="Times New Roman" w:eastAsia="Times New Roman" w:hAnsi="Times New Roman"/>
          <w:color w:val="000000"/>
          <w:sz w:val="24"/>
          <w:szCs w:val="24"/>
          <w:lang w:eastAsia="es-CL"/>
        </w:rPr>
      </w:pPr>
      <w:r w:rsidRPr="00F95F7C">
        <w:rPr>
          <w:rFonts w:ascii="Times New Roman" w:eastAsia="Times New Roman" w:hAnsi="Times New Roman"/>
          <w:color w:val="000000"/>
          <w:sz w:val="24"/>
          <w:szCs w:val="24"/>
          <w:lang w:eastAsia="es-CL"/>
        </w:rPr>
        <w:t>Y eso es lo que ha sucedido. Sólo tienen que preguntarle al aturdido de Obama quién ha quedado por encima de quién en cualquiera de sus encuentros con Putin.</w:t>
      </w:r>
    </w:p>
    <w:p w:rsidR="003046E9" w:rsidRPr="00F95F7C" w:rsidRDefault="003046E9" w:rsidP="00CA52C9">
      <w:pPr>
        <w:spacing w:before="100" w:beforeAutospacing="1" w:after="100" w:afterAutospacing="1" w:line="240" w:lineRule="auto"/>
        <w:jc w:val="both"/>
        <w:rPr>
          <w:rFonts w:ascii="Times New Roman" w:eastAsia="Times New Roman" w:hAnsi="Times New Roman"/>
          <w:color w:val="000000"/>
          <w:sz w:val="24"/>
          <w:szCs w:val="24"/>
          <w:lang w:eastAsia="es-CL"/>
        </w:rPr>
      </w:pPr>
      <w:r w:rsidRPr="00F95F7C">
        <w:rPr>
          <w:rFonts w:ascii="Times New Roman" w:eastAsia="Times New Roman" w:hAnsi="Times New Roman"/>
          <w:color w:val="000000"/>
          <w:sz w:val="24"/>
          <w:szCs w:val="24"/>
          <w:lang w:eastAsia="es-CL"/>
        </w:rPr>
        <w:t>Pero, ¿por qué el silencio? ¿Por qué la Casa Blanca no ha emitido un comunicado sobre el gran acuerdo gasístico ruso-turco del que todo el mundo está hablando?</w:t>
      </w:r>
    </w:p>
    <w:p w:rsidR="003046E9" w:rsidRPr="00F95F7C" w:rsidRDefault="003046E9" w:rsidP="00CA52C9">
      <w:pPr>
        <w:spacing w:before="100" w:beforeAutospacing="1" w:after="100" w:afterAutospacing="1" w:line="240" w:lineRule="auto"/>
        <w:jc w:val="both"/>
        <w:rPr>
          <w:rFonts w:ascii="Times New Roman" w:eastAsia="Times New Roman" w:hAnsi="Times New Roman"/>
          <w:color w:val="000000"/>
          <w:sz w:val="24"/>
          <w:szCs w:val="24"/>
          <w:lang w:eastAsia="es-CL"/>
        </w:rPr>
      </w:pPr>
      <w:r w:rsidRPr="00F95F7C">
        <w:rPr>
          <w:rFonts w:ascii="Times New Roman" w:eastAsia="Times New Roman" w:hAnsi="Times New Roman"/>
          <w:color w:val="000000"/>
          <w:sz w:val="24"/>
          <w:szCs w:val="24"/>
          <w:lang w:eastAsia="es-CL"/>
        </w:rPr>
        <w:t xml:space="preserve">Les voy a contar por qué. Porque aún no saben que el infierno ha acabado por alcanzarles, esa es la razón. </w:t>
      </w:r>
      <w:r w:rsidRPr="00F95F7C">
        <w:rPr>
          <w:rFonts w:ascii="Times New Roman" w:eastAsia="Times New Roman" w:hAnsi="Times New Roman"/>
          <w:i/>
          <w:color w:val="000000"/>
          <w:sz w:val="24"/>
          <w:szCs w:val="24"/>
          <w:lang w:eastAsia="es-CL"/>
        </w:rPr>
        <w:t xml:space="preserve">El anuncio les ha pillado totalmente por sorpresa y no pueden comprender muy bien lo que todo ello implica para las cuestiones que están en lo alto de su agenda política exterior, como el pivote hacia Asia, las guerras en Siria y Ucrania, el tan cacareado gasoducto que iba desde Qatar a la UE y que se suponía que tenía que atravesar –sí, acertaron- Turquía. ¿Está todavía en marcha ese plan o la alianza Putin-Erdogan ha dado al traste también con esa joya? Seamos realistas, esta vez Putin les ha </w:t>
      </w:r>
      <w:r w:rsidRPr="00F95F7C">
        <w:rPr>
          <w:rFonts w:ascii="Times New Roman" w:eastAsia="Times New Roman" w:hAnsi="Times New Roman"/>
          <w:i/>
          <w:color w:val="000000"/>
          <w:sz w:val="24"/>
          <w:szCs w:val="24"/>
          <w:lang w:eastAsia="es-CL"/>
        </w:rPr>
        <w:lastRenderedPageBreak/>
        <w:t>sacado del campo. El equipo de Obama está claramente fuera de la liga y no tiene ni idea de lo que está pasando. Si Turquía se vuelve hacia el este y se une al bloque ruso en ascenso, los políticos estadounidenses van a tener que descartar la mejor parte de sus planes estratégicos para el siglo que viene y volver a la Casilla 1. ¡Qué dolor de cabeza!</w:t>
      </w:r>
    </w:p>
    <w:p w:rsidR="003046E9" w:rsidRPr="00F95F7C" w:rsidRDefault="003046E9" w:rsidP="00CA52C9">
      <w:pPr>
        <w:spacing w:before="100" w:beforeAutospacing="1" w:after="100" w:afterAutospacing="1" w:line="240" w:lineRule="auto"/>
        <w:jc w:val="both"/>
        <w:rPr>
          <w:rFonts w:ascii="Times New Roman" w:eastAsia="Times New Roman" w:hAnsi="Times New Roman"/>
          <w:color w:val="000000"/>
          <w:sz w:val="24"/>
          <w:szCs w:val="24"/>
          <w:lang w:eastAsia="es-CL"/>
        </w:rPr>
      </w:pPr>
      <w:r w:rsidRPr="00F95F7C">
        <w:rPr>
          <w:rFonts w:ascii="Times New Roman" w:eastAsia="Times New Roman" w:hAnsi="Times New Roman"/>
          <w:color w:val="000000"/>
          <w:sz w:val="24"/>
          <w:szCs w:val="24"/>
          <w:lang w:eastAsia="es-CL"/>
        </w:rPr>
        <w:t>Hay un buen artículo en el </w:t>
      </w:r>
      <w:r w:rsidRPr="00F95F7C">
        <w:rPr>
          <w:rFonts w:ascii="Times New Roman" w:eastAsia="Times New Roman" w:hAnsi="Times New Roman"/>
          <w:i/>
          <w:iCs/>
          <w:color w:val="000000"/>
          <w:sz w:val="24"/>
          <w:szCs w:val="24"/>
          <w:lang w:eastAsia="es-CL"/>
        </w:rPr>
        <w:t>New York Times</w:t>
      </w:r>
      <w:r w:rsidRPr="00F95F7C">
        <w:rPr>
          <w:rFonts w:ascii="Times New Roman" w:eastAsia="Times New Roman" w:hAnsi="Times New Roman"/>
          <w:color w:val="000000"/>
          <w:sz w:val="24"/>
          <w:szCs w:val="24"/>
          <w:lang w:eastAsia="es-CL"/>
        </w:rPr>
        <w:t> del miércoles que resume perfectamente la ambivalencia de Washington hacia el gasoducto Corriente del Sur. He aquí el siguiente extracto:</w:t>
      </w:r>
    </w:p>
    <w:p w:rsidR="003046E9" w:rsidRPr="00F95F7C" w:rsidRDefault="003046E9" w:rsidP="00CA52C9">
      <w:pPr>
        <w:spacing w:beforeAutospacing="1" w:after="100" w:afterAutospacing="1" w:line="240" w:lineRule="auto"/>
        <w:jc w:val="both"/>
        <w:rPr>
          <w:rFonts w:ascii="Times New Roman" w:eastAsia="Times New Roman" w:hAnsi="Times New Roman"/>
          <w:color w:val="000000"/>
          <w:sz w:val="24"/>
          <w:szCs w:val="24"/>
          <w:lang w:val="en-US" w:eastAsia="es-CL"/>
        </w:rPr>
      </w:pPr>
      <w:r w:rsidRPr="00F95F7C">
        <w:rPr>
          <w:rFonts w:ascii="Times New Roman" w:eastAsia="Times New Roman" w:hAnsi="Times New Roman"/>
          <w:color w:val="000000"/>
          <w:sz w:val="24"/>
          <w:szCs w:val="24"/>
          <w:lang w:eastAsia="es-CL"/>
        </w:rPr>
        <w:t xml:space="preserve">“Rusia lleva mucho tiempo presentando el proyecto, propuesto en 2007 con buen sentido empresarial porque iba a proporcionar una nueva ruta para que el gas ruso llegara a Europa. Washington y Bruselas se han opuesto al proyecto sobre la base de que </w:t>
      </w:r>
      <w:r w:rsidRPr="00F95F7C">
        <w:rPr>
          <w:rFonts w:ascii="Times New Roman" w:eastAsia="Times New Roman" w:hAnsi="Times New Roman"/>
          <w:i/>
          <w:color w:val="000000"/>
          <w:sz w:val="24"/>
          <w:szCs w:val="24"/>
          <w:lang w:eastAsia="es-CL"/>
        </w:rPr>
        <w:t>era una vía para cimentar la influencia rusa sobre el sur de Europa</w:t>
      </w:r>
      <w:r w:rsidRPr="00F95F7C">
        <w:rPr>
          <w:rFonts w:ascii="Times New Roman" w:eastAsia="Times New Roman" w:hAnsi="Times New Roman"/>
          <w:color w:val="000000"/>
          <w:sz w:val="24"/>
          <w:szCs w:val="24"/>
          <w:lang w:eastAsia="es-CL"/>
        </w:rPr>
        <w:t xml:space="preserve"> y por circunvalar Ucrania, cuyas disputas con Gazprom a causa de los precios interrumpieron dos veces los suministros hacia Europa en los últimos años.” </w:t>
      </w:r>
      <w:r w:rsidRPr="00F95F7C">
        <w:rPr>
          <w:rFonts w:ascii="Times New Roman" w:eastAsia="Times New Roman" w:hAnsi="Times New Roman"/>
          <w:color w:val="000000"/>
          <w:sz w:val="24"/>
          <w:szCs w:val="24"/>
          <w:lang w:val="en-US" w:eastAsia="es-CL"/>
        </w:rPr>
        <w:t>(“Putin’s Surprise Call To Scrap South Stream Gas Pipeline Leaves Europe Reeling”, </w:t>
      </w:r>
      <w:r w:rsidRPr="00F95F7C">
        <w:rPr>
          <w:rFonts w:ascii="Times New Roman" w:eastAsia="Times New Roman" w:hAnsi="Times New Roman"/>
          <w:i/>
          <w:iCs/>
          <w:color w:val="000000"/>
          <w:sz w:val="24"/>
          <w:szCs w:val="24"/>
          <w:lang w:val="en-US" w:eastAsia="es-CL"/>
        </w:rPr>
        <w:t>New York Times</w:t>
      </w:r>
      <w:r w:rsidRPr="00F95F7C">
        <w:rPr>
          <w:rFonts w:ascii="Times New Roman" w:eastAsia="Times New Roman" w:hAnsi="Times New Roman"/>
          <w:color w:val="000000"/>
          <w:sz w:val="24"/>
          <w:szCs w:val="24"/>
          <w:lang w:val="en-US" w:eastAsia="es-CL"/>
        </w:rPr>
        <w:t>).</w:t>
      </w:r>
    </w:p>
    <w:p w:rsidR="003046E9" w:rsidRPr="00F95F7C" w:rsidRDefault="003046E9" w:rsidP="00CA52C9">
      <w:pPr>
        <w:spacing w:before="100" w:beforeAutospacing="1" w:after="100" w:afterAutospacing="1" w:line="240" w:lineRule="auto"/>
        <w:jc w:val="both"/>
        <w:rPr>
          <w:rFonts w:ascii="Times New Roman" w:eastAsia="Times New Roman" w:hAnsi="Times New Roman"/>
          <w:color w:val="000000"/>
          <w:sz w:val="24"/>
          <w:szCs w:val="24"/>
          <w:lang w:eastAsia="es-CL"/>
        </w:rPr>
      </w:pPr>
      <w:r w:rsidRPr="00F95F7C">
        <w:rPr>
          <w:rFonts w:ascii="Times New Roman" w:eastAsia="Times New Roman" w:hAnsi="Times New Roman"/>
          <w:i/>
          <w:color w:val="000000"/>
          <w:sz w:val="24"/>
          <w:szCs w:val="24"/>
          <w:lang w:eastAsia="es-CL"/>
        </w:rPr>
        <w:t>Este ha sido el argumento desde el principio, que vender gas a la UE refuerza de alguna forma el control maniaco de Putin sobre el continente.</w:t>
      </w:r>
      <w:r w:rsidRPr="00F95F7C">
        <w:rPr>
          <w:rFonts w:ascii="Times New Roman" w:eastAsia="Times New Roman" w:hAnsi="Times New Roman"/>
          <w:color w:val="000000"/>
          <w:sz w:val="24"/>
          <w:szCs w:val="24"/>
          <w:lang w:eastAsia="es-CL"/>
        </w:rPr>
        <w:t xml:space="preserve"> ¡Qué mentira! ¿Estaría usted dispuesto, querido lector, a apagar la calefacción, a romper su factura energética y morir de frío en la oscuridad para demostrarle a su compañía de gas que no está dispuesto a capitular ante su dominio tiránico?</w:t>
      </w:r>
    </w:p>
    <w:p w:rsidR="003046E9" w:rsidRPr="00F95F7C" w:rsidRDefault="003046E9" w:rsidP="00CA52C9">
      <w:pPr>
        <w:spacing w:before="100" w:beforeAutospacing="1" w:after="100" w:afterAutospacing="1" w:line="240" w:lineRule="auto"/>
        <w:jc w:val="both"/>
        <w:rPr>
          <w:rFonts w:ascii="Times New Roman" w:eastAsia="Times New Roman" w:hAnsi="Times New Roman"/>
          <w:color w:val="000000"/>
          <w:sz w:val="24"/>
          <w:szCs w:val="24"/>
          <w:lang w:eastAsia="es-CL"/>
        </w:rPr>
      </w:pPr>
      <w:r w:rsidRPr="00F95F7C">
        <w:rPr>
          <w:rFonts w:ascii="Times New Roman" w:eastAsia="Times New Roman" w:hAnsi="Times New Roman"/>
          <w:color w:val="000000"/>
          <w:sz w:val="24"/>
          <w:szCs w:val="24"/>
          <w:lang w:eastAsia="es-CL"/>
        </w:rPr>
        <w:t xml:space="preserve">Desde luego que no, porque la idea es ridícula. Al igual que bloquear la Corriente del Sur es ridícula. </w:t>
      </w:r>
      <w:r w:rsidRPr="00F95F7C">
        <w:rPr>
          <w:rFonts w:ascii="Times New Roman" w:eastAsia="Times New Roman" w:hAnsi="Times New Roman"/>
          <w:i/>
          <w:color w:val="000000"/>
          <w:sz w:val="24"/>
          <w:szCs w:val="24"/>
          <w:lang w:eastAsia="es-CL"/>
        </w:rPr>
        <w:t>Putin está vendiendo gas, no tiranía. No pretende que la gente se ponga a taconear y marche al trabajo a paso de ganso.</w:t>
      </w:r>
      <w:r w:rsidRPr="00F95F7C">
        <w:rPr>
          <w:rFonts w:ascii="Times New Roman" w:eastAsia="Times New Roman" w:hAnsi="Times New Roman"/>
          <w:color w:val="000000"/>
          <w:sz w:val="24"/>
          <w:szCs w:val="24"/>
          <w:lang w:eastAsia="es-CL"/>
        </w:rPr>
        <w:t xml:space="preserve"> Eso es solo la propaganda de los tipos de la industria petrolera que han perdido en la competición por el suministro de combustible a la UE. Llámenlo frustración si quieren, porque eso es lo que es. Su gasoducto fracasó (Nabucco) y Putin ganó. Fin de la historia. Se llama capitalismo. Lidien con él.</w:t>
      </w:r>
    </w:p>
    <w:p w:rsidR="003046E9" w:rsidRPr="00F95F7C" w:rsidRDefault="003046E9" w:rsidP="00CA52C9">
      <w:pPr>
        <w:spacing w:before="100" w:beforeAutospacing="1" w:after="100" w:afterAutospacing="1" w:line="240" w:lineRule="auto"/>
        <w:jc w:val="both"/>
        <w:rPr>
          <w:rFonts w:ascii="Times New Roman" w:eastAsia="Times New Roman" w:hAnsi="Times New Roman"/>
          <w:color w:val="000000"/>
          <w:sz w:val="24"/>
          <w:szCs w:val="24"/>
          <w:lang w:eastAsia="es-CL"/>
        </w:rPr>
      </w:pPr>
      <w:r w:rsidRPr="00F95F7C">
        <w:rPr>
          <w:rFonts w:ascii="Times New Roman" w:eastAsia="Times New Roman" w:hAnsi="Times New Roman"/>
          <w:color w:val="000000"/>
          <w:sz w:val="24"/>
          <w:szCs w:val="24"/>
          <w:lang w:eastAsia="es-CL"/>
        </w:rPr>
        <w:t>Y aquí va otra cosa</w:t>
      </w:r>
      <w:r w:rsidRPr="00F95F7C">
        <w:rPr>
          <w:rFonts w:ascii="Times New Roman" w:eastAsia="Times New Roman" w:hAnsi="Times New Roman"/>
          <w:b/>
          <w:color w:val="000000"/>
          <w:sz w:val="24"/>
          <w:szCs w:val="24"/>
          <w:lang w:eastAsia="es-CL"/>
        </w:rPr>
        <w:t xml:space="preserve">: </w:t>
      </w:r>
      <w:r w:rsidRPr="00F95F7C">
        <w:rPr>
          <w:rFonts w:ascii="Times New Roman" w:eastAsia="Times New Roman" w:hAnsi="Times New Roman"/>
          <w:i/>
          <w:color w:val="000000"/>
          <w:sz w:val="24"/>
          <w:szCs w:val="24"/>
          <w:lang w:eastAsia="es-CL"/>
        </w:rPr>
        <w:t>Los países a los que habría servido la Corriente del Sur no tienen un suministrador sustituto para satisfacer sus crecientes necesidades de gas. Por tanto, por marchar tras las huellas de Washington, se han disparado a sí mismos en el pie</w:t>
      </w:r>
      <w:r w:rsidRPr="00F95F7C">
        <w:rPr>
          <w:rFonts w:ascii="Times New Roman" w:eastAsia="Times New Roman" w:hAnsi="Times New Roman"/>
          <w:b/>
          <w:i/>
          <w:color w:val="000000"/>
          <w:sz w:val="24"/>
          <w:szCs w:val="24"/>
          <w:lang w:eastAsia="es-CL"/>
        </w:rPr>
        <w:t>.</w:t>
      </w:r>
      <w:r w:rsidRPr="00F95F7C">
        <w:rPr>
          <w:rFonts w:ascii="Times New Roman" w:eastAsia="Times New Roman" w:hAnsi="Times New Roman"/>
          <w:color w:val="000000"/>
          <w:sz w:val="24"/>
          <w:szCs w:val="24"/>
          <w:lang w:eastAsia="es-CL"/>
        </w:rPr>
        <w:t xml:space="preserve"> Los analistas dan por sentado que cualquier sustituto del gas ruso será probablemente un 30% más caro que si se lo hubieran pagado a Gazprom.</w:t>
      </w:r>
    </w:p>
    <w:p w:rsidR="003046E9" w:rsidRPr="00F95F7C" w:rsidRDefault="003046E9" w:rsidP="00CA52C9">
      <w:pPr>
        <w:spacing w:before="100" w:beforeAutospacing="1" w:after="100" w:afterAutospacing="1" w:line="240" w:lineRule="auto"/>
        <w:jc w:val="both"/>
        <w:rPr>
          <w:rFonts w:ascii="Times New Roman" w:eastAsia="Times New Roman" w:hAnsi="Times New Roman"/>
          <w:color w:val="000000"/>
          <w:sz w:val="24"/>
          <w:szCs w:val="24"/>
          <w:lang w:eastAsia="es-CL"/>
        </w:rPr>
      </w:pPr>
      <w:r w:rsidRPr="00F95F7C">
        <w:rPr>
          <w:rFonts w:ascii="Times New Roman" w:eastAsia="Times New Roman" w:hAnsi="Times New Roman"/>
          <w:color w:val="000000"/>
          <w:sz w:val="24"/>
          <w:szCs w:val="24"/>
          <w:lang w:eastAsia="es-CL"/>
        </w:rPr>
        <w:t>¡Hurra por EEUU! ¡Hurra por la estupidez!</w:t>
      </w:r>
    </w:p>
    <w:p w:rsidR="003046E9" w:rsidRPr="00F95F7C" w:rsidRDefault="003046E9" w:rsidP="00CA52C9">
      <w:pPr>
        <w:spacing w:before="100" w:beforeAutospacing="1" w:after="100" w:afterAutospacing="1" w:line="240" w:lineRule="auto"/>
        <w:jc w:val="both"/>
        <w:rPr>
          <w:rFonts w:ascii="Times New Roman" w:eastAsia="Times New Roman" w:hAnsi="Times New Roman"/>
          <w:color w:val="000000"/>
          <w:sz w:val="24"/>
          <w:szCs w:val="24"/>
          <w:lang w:eastAsia="es-CL"/>
        </w:rPr>
      </w:pPr>
      <w:r w:rsidRPr="00F95F7C">
        <w:rPr>
          <w:rFonts w:ascii="Times New Roman" w:eastAsia="Times New Roman" w:hAnsi="Times New Roman"/>
          <w:i/>
          <w:color w:val="000000"/>
          <w:sz w:val="24"/>
          <w:szCs w:val="24"/>
          <w:lang w:eastAsia="es-CL"/>
        </w:rPr>
        <w:t>EEUU estaba decidido a sabotear la Corriente del Sur desde el mismo principio, sobre todo porque Washington quiere que sus corporaciones y bancos controlen el flujo del gas hacia el mercado de la UE a través de gasoductos de propiedad privada en Ucrania.</w:t>
      </w:r>
      <w:r w:rsidRPr="00F95F7C">
        <w:rPr>
          <w:rFonts w:ascii="Times New Roman" w:eastAsia="Times New Roman" w:hAnsi="Times New Roman"/>
          <w:color w:val="000000"/>
          <w:sz w:val="24"/>
          <w:szCs w:val="24"/>
          <w:lang w:eastAsia="es-CL"/>
        </w:rPr>
        <w:t xml:space="preserve"> De esa forma pueden amontonar mayores beneficios aún en los monederos de sus accionistas. Sin entrar en demasiados detalles sobre los diversos métodos que EEUU ha utilizado para torpedear el proyecto, hay una historia que merece contarse y que apareció en </w:t>
      </w:r>
      <w:r w:rsidRPr="00F95F7C">
        <w:rPr>
          <w:rFonts w:ascii="Times New Roman" w:eastAsia="Times New Roman" w:hAnsi="Times New Roman"/>
          <w:i/>
          <w:iCs/>
          <w:color w:val="000000"/>
          <w:sz w:val="24"/>
          <w:szCs w:val="24"/>
          <w:lang w:eastAsia="es-CL"/>
        </w:rPr>
        <w:t>Zero Hedge</w:t>
      </w:r>
      <w:r w:rsidRPr="00F95F7C">
        <w:rPr>
          <w:rFonts w:ascii="Times New Roman" w:eastAsia="Times New Roman" w:hAnsi="Times New Roman"/>
          <w:color w:val="000000"/>
          <w:sz w:val="24"/>
          <w:szCs w:val="24"/>
          <w:lang w:eastAsia="es-CL"/>
        </w:rPr>
        <w:t>:</w:t>
      </w:r>
    </w:p>
    <w:p w:rsidR="003046E9" w:rsidRPr="00F95F7C" w:rsidRDefault="003046E9" w:rsidP="00CA52C9">
      <w:pPr>
        <w:spacing w:beforeAutospacing="1" w:after="100" w:afterAutospacing="1" w:line="240" w:lineRule="auto"/>
        <w:jc w:val="both"/>
        <w:rPr>
          <w:rFonts w:ascii="Times New Roman" w:eastAsia="Times New Roman" w:hAnsi="Times New Roman"/>
          <w:color w:val="000000"/>
          <w:sz w:val="24"/>
          <w:szCs w:val="24"/>
          <w:lang w:eastAsia="es-CL"/>
        </w:rPr>
      </w:pPr>
      <w:r w:rsidRPr="00F95F7C">
        <w:rPr>
          <w:rFonts w:ascii="Times New Roman" w:eastAsia="Times New Roman" w:hAnsi="Times New Roman"/>
          <w:color w:val="000000"/>
          <w:sz w:val="24"/>
          <w:szCs w:val="24"/>
          <w:lang w:eastAsia="es-CL"/>
        </w:rPr>
        <w:t xml:space="preserve">“… dos meses antes de que el gobierno de Ucrania fuera derrocado, el primer ministro de Bulgaria, Plamen Oresharski, ordenó detener los trabajos en la Corriente del Sur por </w:t>
      </w:r>
      <w:r w:rsidRPr="00F95F7C">
        <w:rPr>
          <w:rFonts w:ascii="Times New Roman" w:eastAsia="Times New Roman" w:hAnsi="Times New Roman"/>
          <w:color w:val="000000"/>
          <w:sz w:val="24"/>
          <w:szCs w:val="24"/>
          <w:lang w:eastAsia="es-CL"/>
        </w:rPr>
        <w:lastRenderedPageBreak/>
        <w:t>recomendación de la UE. La decisión la anunció tras conversaciones con senadores estadounidenses. ‘En este momento hay una petición de la Comisión Europea, tras la que he ordenado suspender los actuales trabajos’, dijo Oresharski a los periodistas tras reunirse con John McCain, Chris Murphy y Ron Johnson durante su visita a Bulgaria el domingo. ‘Una vez consultemos con Bruselas, se adoptarán otras medidas’.</w:t>
      </w:r>
    </w:p>
    <w:p w:rsidR="003046E9" w:rsidRPr="00F95F7C" w:rsidRDefault="003046E9" w:rsidP="00CA52C9">
      <w:pPr>
        <w:spacing w:beforeAutospacing="1" w:after="100" w:afterAutospacing="1" w:line="240" w:lineRule="auto"/>
        <w:jc w:val="both"/>
        <w:rPr>
          <w:rFonts w:ascii="Times New Roman" w:eastAsia="Times New Roman" w:hAnsi="Times New Roman"/>
          <w:color w:val="000000"/>
          <w:sz w:val="24"/>
          <w:szCs w:val="24"/>
          <w:lang w:eastAsia="es-CL"/>
        </w:rPr>
      </w:pPr>
      <w:r w:rsidRPr="00F95F7C">
        <w:rPr>
          <w:rFonts w:ascii="Times New Roman" w:eastAsia="Times New Roman" w:hAnsi="Times New Roman"/>
          <w:color w:val="000000"/>
          <w:sz w:val="24"/>
          <w:szCs w:val="24"/>
          <w:lang w:eastAsia="es-CL"/>
        </w:rPr>
        <w:t>En aquel momento, McCain, al comentar la situación, dijo que ‘Bulgaria debería resolver los problemas de la Corriente del Sur en colaboración con sus colegas europeos’, añadiendo que en la actual situación querrían ‘menor implicación de Rusia’ en el proyecto.</w:t>
      </w:r>
    </w:p>
    <w:p w:rsidR="003046E9" w:rsidRPr="00F95F7C" w:rsidRDefault="003046E9" w:rsidP="00CA52C9">
      <w:pPr>
        <w:spacing w:beforeAutospacing="1" w:after="100" w:afterAutospacing="1" w:line="240" w:lineRule="auto"/>
        <w:jc w:val="both"/>
        <w:rPr>
          <w:rFonts w:ascii="Times New Roman" w:eastAsia="Times New Roman" w:hAnsi="Times New Roman"/>
          <w:color w:val="000000"/>
          <w:sz w:val="24"/>
          <w:szCs w:val="24"/>
          <w:lang w:val="en-US" w:eastAsia="es-CL"/>
        </w:rPr>
      </w:pPr>
      <w:r w:rsidRPr="00F95F7C">
        <w:rPr>
          <w:rFonts w:ascii="Times New Roman" w:eastAsia="Times New Roman" w:hAnsi="Times New Roman"/>
          <w:color w:val="000000"/>
          <w:sz w:val="24"/>
          <w:szCs w:val="24"/>
          <w:lang w:eastAsia="es-CL"/>
        </w:rPr>
        <w:t>‘EEUU ha decidido que quiere colocarse en una posición donde excluya a cualquiera que no le guste en los países donde crea que puede tener intereses, y no hay racionalidad económica alguna en esto’, dijo Ben Aris, editor de </w:t>
      </w:r>
      <w:r w:rsidRPr="00F95F7C">
        <w:rPr>
          <w:rFonts w:ascii="Times New Roman" w:eastAsia="Times New Roman" w:hAnsi="Times New Roman"/>
          <w:i/>
          <w:iCs/>
          <w:color w:val="000000"/>
          <w:sz w:val="24"/>
          <w:szCs w:val="24"/>
          <w:lang w:eastAsia="es-CL"/>
        </w:rPr>
        <w:t>Business New Europe</w:t>
      </w:r>
      <w:r w:rsidRPr="00F95F7C">
        <w:rPr>
          <w:rFonts w:ascii="Times New Roman" w:eastAsia="Times New Roman" w:hAnsi="Times New Roman"/>
          <w:color w:val="000000"/>
          <w:sz w:val="24"/>
          <w:szCs w:val="24"/>
          <w:lang w:eastAsia="es-CL"/>
        </w:rPr>
        <w:t> a </w:t>
      </w:r>
      <w:r w:rsidRPr="00F95F7C">
        <w:rPr>
          <w:rFonts w:ascii="Times New Roman" w:eastAsia="Times New Roman" w:hAnsi="Times New Roman"/>
          <w:i/>
          <w:iCs/>
          <w:color w:val="000000"/>
          <w:sz w:val="24"/>
          <w:szCs w:val="24"/>
          <w:lang w:eastAsia="es-CL"/>
        </w:rPr>
        <w:t>RT</w:t>
      </w:r>
      <w:r w:rsidRPr="00F95F7C">
        <w:rPr>
          <w:rFonts w:ascii="Times New Roman" w:eastAsia="Times New Roman" w:hAnsi="Times New Roman"/>
          <w:color w:val="000000"/>
          <w:sz w:val="24"/>
          <w:szCs w:val="24"/>
          <w:lang w:eastAsia="es-CL"/>
        </w:rPr>
        <w:t xml:space="preserve">.” </w:t>
      </w:r>
      <w:r w:rsidRPr="00F95F7C">
        <w:rPr>
          <w:rFonts w:ascii="Times New Roman" w:eastAsia="Times New Roman" w:hAnsi="Times New Roman"/>
          <w:color w:val="000000"/>
          <w:sz w:val="24"/>
          <w:szCs w:val="24"/>
          <w:lang w:val="en-US" w:eastAsia="es-CL"/>
        </w:rPr>
        <w:t>(“Europe Gives Bulgaria A Bank System Lifeline As Battle Over ‘South Stream’ Pipeline Heats Up”, </w:t>
      </w:r>
      <w:r w:rsidRPr="00F95F7C">
        <w:rPr>
          <w:rFonts w:ascii="Times New Roman" w:eastAsia="Times New Roman" w:hAnsi="Times New Roman"/>
          <w:i/>
          <w:iCs/>
          <w:color w:val="000000"/>
          <w:sz w:val="24"/>
          <w:szCs w:val="24"/>
          <w:lang w:val="en-US" w:eastAsia="es-CL"/>
        </w:rPr>
        <w:t>Zero Hedge).</w:t>
      </w:r>
    </w:p>
    <w:p w:rsidR="003046E9" w:rsidRPr="00F95F7C" w:rsidRDefault="003046E9" w:rsidP="00CA52C9">
      <w:pPr>
        <w:spacing w:before="100" w:beforeAutospacing="1" w:after="100" w:afterAutospacing="1" w:line="240" w:lineRule="auto"/>
        <w:jc w:val="both"/>
        <w:rPr>
          <w:rFonts w:ascii="Times New Roman" w:eastAsia="Times New Roman" w:hAnsi="Times New Roman"/>
          <w:color w:val="000000"/>
          <w:sz w:val="24"/>
          <w:szCs w:val="24"/>
          <w:lang w:eastAsia="es-CL"/>
        </w:rPr>
      </w:pPr>
      <w:r w:rsidRPr="00F95F7C">
        <w:rPr>
          <w:rFonts w:ascii="Times New Roman" w:eastAsia="Times New Roman" w:hAnsi="Times New Roman"/>
          <w:color w:val="000000"/>
          <w:sz w:val="24"/>
          <w:szCs w:val="24"/>
          <w:lang w:eastAsia="es-CL"/>
        </w:rPr>
        <w:t>A ver si lo entiendo: ¿El loco de McCain fue a darse una vuelta e inmediatamente empezó a ordenar a la gente que dijera que quiere “menos implicación rusa” y eso fue suficiente como para interrumpir la Corriente del Sur? ¿Es eso lo que me están diciendo?</w:t>
      </w:r>
    </w:p>
    <w:p w:rsidR="003046E9" w:rsidRPr="00F95F7C" w:rsidRDefault="003046E9" w:rsidP="00CA52C9">
      <w:pPr>
        <w:spacing w:before="100" w:beforeAutospacing="1" w:after="100" w:afterAutospacing="1" w:line="240" w:lineRule="auto"/>
        <w:jc w:val="both"/>
        <w:rPr>
          <w:rFonts w:ascii="Times New Roman" w:eastAsia="Times New Roman" w:hAnsi="Times New Roman"/>
          <w:color w:val="000000"/>
          <w:sz w:val="24"/>
          <w:szCs w:val="24"/>
          <w:lang w:eastAsia="es-CL"/>
        </w:rPr>
      </w:pPr>
      <w:r w:rsidRPr="00F95F7C">
        <w:rPr>
          <w:rFonts w:ascii="Times New Roman" w:eastAsia="Times New Roman" w:hAnsi="Times New Roman"/>
          <w:color w:val="000000"/>
          <w:sz w:val="24"/>
          <w:szCs w:val="24"/>
          <w:lang w:eastAsia="es-CL"/>
        </w:rPr>
        <w:t>Pues sí. Parece que es eso.</w:t>
      </w:r>
    </w:p>
    <w:p w:rsidR="003046E9" w:rsidRPr="00F95F7C" w:rsidRDefault="003046E9" w:rsidP="00CA52C9">
      <w:pPr>
        <w:spacing w:before="100" w:beforeAutospacing="1" w:after="100" w:afterAutospacing="1" w:line="240" w:lineRule="auto"/>
        <w:jc w:val="both"/>
        <w:rPr>
          <w:rFonts w:ascii="Times New Roman" w:eastAsia="Times New Roman" w:hAnsi="Times New Roman"/>
          <w:color w:val="000000"/>
          <w:sz w:val="24"/>
          <w:szCs w:val="24"/>
          <w:lang w:eastAsia="es-CL"/>
        </w:rPr>
      </w:pPr>
      <w:r w:rsidRPr="00F95F7C">
        <w:rPr>
          <w:rFonts w:ascii="Times New Roman" w:eastAsia="Times New Roman" w:hAnsi="Times New Roman"/>
          <w:color w:val="000000"/>
          <w:sz w:val="24"/>
          <w:szCs w:val="24"/>
          <w:lang w:eastAsia="es-CL"/>
        </w:rPr>
        <w:t xml:space="preserve">¿Les ayuda a ver lo que está realmente sucediendo? No se trata de Putin. </w:t>
      </w:r>
      <w:r w:rsidRPr="00F95F7C">
        <w:rPr>
          <w:rFonts w:ascii="Times New Roman" w:eastAsia="Times New Roman" w:hAnsi="Times New Roman"/>
          <w:i/>
          <w:color w:val="000000"/>
          <w:sz w:val="24"/>
          <w:szCs w:val="24"/>
          <w:lang w:eastAsia="es-CL"/>
        </w:rPr>
        <w:t>Se trata del gas y de quién va a sacar beneficios de ese gas y en qué moneda se van a emitir las facturas de ese gas. De eso se trata. El resto de las tonterías sobre la “implicación rusa” o el terrorismo o los derechos humanos o la soberanía nacional es como hablar en chino. A la gente que dirige este país (como McCain) se le da una higa todo eso. Lo que les preocupa es el dinero; dinero y poder. Eso es.</w:t>
      </w:r>
    </w:p>
    <w:p w:rsidR="003046E9" w:rsidRPr="00F95F7C" w:rsidRDefault="003046E9" w:rsidP="00CA52C9">
      <w:pPr>
        <w:spacing w:before="100" w:beforeAutospacing="1" w:after="100" w:afterAutospacing="1" w:line="240" w:lineRule="auto"/>
        <w:jc w:val="both"/>
        <w:rPr>
          <w:rFonts w:ascii="Times New Roman" w:eastAsia="Times New Roman" w:hAnsi="Times New Roman"/>
          <w:color w:val="000000"/>
          <w:sz w:val="24"/>
          <w:szCs w:val="24"/>
          <w:lang w:eastAsia="es-CL"/>
        </w:rPr>
      </w:pPr>
      <w:r w:rsidRPr="00F95F7C">
        <w:rPr>
          <w:rFonts w:ascii="Times New Roman" w:eastAsia="Times New Roman" w:hAnsi="Times New Roman"/>
          <w:color w:val="000000"/>
          <w:sz w:val="24"/>
          <w:szCs w:val="24"/>
          <w:lang w:eastAsia="es-CL"/>
        </w:rPr>
        <w:t>Por tanto, ¿qué van a hacer ahora? ¿Cómo van los grandes supermachos de Washington a expresar su rabia ante esta nueva amenaza creada por Putin y Erdogan?</w:t>
      </w:r>
    </w:p>
    <w:p w:rsidR="003046E9" w:rsidRPr="00F95F7C" w:rsidRDefault="003046E9" w:rsidP="00CA52C9">
      <w:pPr>
        <w:spacing w:before="100" w:beforeAutospacing="1" w:after="100" w:afterAutospacing="1" w:line="240" w:lineRule="auto"/>
        <w:jc w:val="both"/>
        <w:rPr>
          <w:rFonts w:ascii="Times New Roman" w:eastAsia="Times New Roman" w:hAnsi="Times New Roman"/>
          <w:color w:val="000000"/>
          <w:sz w:val="24"/>
          <w:szCs w:val="24"/>
          <w:lang w:eastAsia="es-CL"/>
        </w:rPr>
      </w:pPr>
      <w:r w:rsidRPr="00F95F7C">
        <w:rPr>
          <w:rFonts w:ascii="Times New Roman" w:eastAsia="Times New Roman" w:hAnsi="Times New Roman"/>
          <w:color w:val="000000"/>
          <w:sz w:val="24"/>
          <w:szCs w:val="24"/>
          <w:lang w:eastAsia="es-CL"/>
        </w:rPr>
        <w:t>No hace falta ser un genio para imaginárselo, después de todo ya lo hemos visto antes un millón de veces.</w:t>
      </w:r>
    </w:p>
    <w:p w:rsidR="003046E9" w:rsidRPr="00F95F7C" w:rsidRDefault="003046E9" w:rsidP="00CA52C9">
      <w:pPr>
        <w:spacing w:before="100" w:beforeAutospacing="1" w:after="100" w:afterAutospacing="1" w:line="240" w:lineRule="auto"/>
        <w:jc w:val="both"/>
        <w:rPr>
          <w:rFonts w:ascii="Times New Roman" w:eastAsia="Times New Roman" w:hAnsi="Times New Roman"/>
          <w:i/>
          <w:color w:val="000000"/>
          <w:sz w:val="24"/>
          <w:szCs w:val="24"/>
          <w:lang w:eastAsia="es-CL"/>
        </w:rPr>
      </w:pPr>
      <w:r w:rsidRPr="00F95F7C">
        <w:rPr>
          <w:rFonts w:ascii="Times New Roman" w:eastAsia="Times New Roman" w:hAnsi="Times New Roman"/>
          <w:i/>
          <w:color w:val="000000"/>
          <w:sz w:val="24"/>
          <w:szCs w:val="24"/>
          <w:lang w:eastAsia="es-CL"/>
        </w:rPr>
        <w:t>Van a ir como fieras a por Erdogan. Es lo que hacen siempre, ¿no es cierto?</w:t>
      </w:r>
    </w:p>
    <w:p w:rsidR="003046E9" w:rsidRPr="00F95F7C" w:rsidRDefault="003046E9" w:rsidP="00CA52C9">
      <w:pPr>
        <w:spacing w:before="100" w:beforeAutospacing="1" w:after="100" w:afterAutospacing="1" w:line="240" w:lineRule="auto"/>
        <w:jc w:val="both"/>
        <w:rPr>
          <w:rFonts w:ascii="Times New Roman" w:eastAsia="Times New Roman" w:hAnsi="Times New Roman"/>
          <w:color w:val="000000"/>
          <w:sz w:val="24"/>
          <w:szCs w:val="24"/>
          <w:lang w:eastAsia="es-CL"/>
        </w:rPr>
      </w:pPr>
      <w:r w:rsidRPr="00F95F7C">
        <w:rPr>
          <w:rFonts w:ascii="Times New Roman" w:eastAsia="Times New Roman" w:hAnsi="Times New Roman"/>
          <w:color w:val="000000"/>
          <w:sz w:val="24"/>
          <w:szCs w:val="24"/>
          <w:lang w:eastAsia="es-CL"/>
        </w:rPr>
        <w:t>La única razón de que no hayan ido ya es porque están tratando de aclararse y eso les lleva normalmente un día o dos. Pero tan pronto como se organicen empezarán a cargarse poco a poco al viejo Recep con descalificaciones humillantes. Erdogan va a ser el nuevo Hitler y la mayor amenaza para la humanidad que el mundo ha visto. Pueden apostar por ello.</w:t>
      </w:r>
    </w:p>
    <w:p w:rsidR="003046E9" w:rsidRPr="00F95F7C" w:rsidRDefault="003046E9" w:rsidP="00CA52C9">
      <w:pPr>
        <w:spacing w:before="100" w:beforeAutospacing="1" w:after="100" w:afterAutospacing="1" w:line="240" w:lineRule="auto"/>
        <w:jc w:val="both"/>
        <w:rPr>
          <w:rFonts w:ascii="Times New Roman" w:eastAsia="Times New Roman" w:hAnsi="Times New Roman"/>
          <w:color w:val="000000"/>
          <w:sz w:val="24"/>
          <w:szCs w:val="24"/>
          <w:lang w:eastAsia="es-CL"/>
        </w:rPr>
      </w:pPr>
      <w:r w:rsidRPr="00F95F7C">
        <w:rPr>
          <w:rFonts w:ascii="Times New Roman" w:eastAsia="Times New Roman" w:hAnsi="Times New Roman"/>
          <w:color w:val="000000"/>
          <w:sz w:val="24"/>
          <w:szCs w:val="24"/>
          <w:lang w:eastAsia="es-CL"/>
        </w:rPr>
        <w:t xml:space="preserve">La denunciante Sibel Edmonds piensa que Washington se la tiene jurada a Erdogan desde hace tiempo, que la historia se remonta a una bronca que tuvo con la CIA unos cuantos años atrás. En cualquier caso, da buena cuenta de lo que podemos esperar ahora que </w:t>
      </w:r>
      <w:r w:rsidRPr="00F95F7C">
        <w:rPr>
          <w:rFonts w:ascii="Times New Roman" w:eastAsia="Times New Roman" w:hAnsi="Times New Roman"/>
          <w:color w:val="000000"/>
          <w:sz w:val="24"/>
          <w:szCs w:val="24"/>
          <w:lang w:eastAsia="es-CL"/>
        </w:rPr>
        <w:lastRenderedPageBreak/>
        <w:t>Erdogan está en la lista de los enemigos de Washington. He aquí un extracto de su escrito en </w:t>
      </w:r>
      <w:r w:rsidRPr="00F95F7C">
        <w:rPr>
          <w:rFonts w:ascii="Times New Roman" w:eastAsia="Times New Roman" w:hAnsi="Times New Roman"/>
          <w:i/>
          <w:iCs/>
          <w:color w:val="000000"/>
          <w:sz w:val="24"/>
          <w:szCs w:val="24"/>
          <w:lang w:eastAsia="es-CL"/>
        </w:rPr>
        <w:t>Boiling Frogs</w:t>
      </w:r>
      <w:r w:rsidRPr="00F95F7C">
        <w:rPr>
          <w:rFonts w:ascii="Times New Roman" w:eastAsia="Times New Roman" w:hAnsi="Times New Roman"/>
          <w:color w:val="000000"/>
          <w:sz w:val="24"/>
          <w:szCs w:val="24"/>
          <w:lang w:eastAsia="es-CL"/>
        </w:rPr>
        <w:t>:</w:t>
      </w:r>
    </w:p>
    <w:p w:rsidR="003046E9" w:rsidRPr="00F95F7C" w:rsidRDefault="003046E9" w:rsidP="00CA52C9">
      <w:pPr>
        <w:spacing w:beforeAutospacing="1" w:after="100" w:afterAutospacing="1" w:line="240" w:lineRule="auto"/>
        <w:jc w:val="both"/>
        <w:rPr>
          <w:rFonts w:ascii="Times New Roman" w:eastAsia="Times New Roman" w:hAnsi="Times New Roman"/>
          <w:color w:val="000000"/>
          <w:sz w:val="24"/>
          <w:szCs w:val="24"/>
          <w:lang w:eastAsia="es-CL"/>
        </w:rPr>
      </w:pPr>
      <w:r w:rsidRPr="00F95F7C">
        <w:rPr>
          <w:rFonts w:ascii="Times New Roman" w:eastAsia="Times New Roman" w:hAnsi="Times New Roman"/>
          <w:color w:val="000000"/>
          <w:sz w:val="24"/>
          <w:szCs w:val="24"/>
          <w:lang w:eastAsia="es-CL"/>
        </w:rPr>
        <w:t>“Todos sabemos lo que sucede con esos títeres cuando acaban alejándose de la CIA. ¿No es verdad? La ruptura conlleva siempre expiración. Una vez que se considera que un títere está acabado, he ahí entonces que de repente empieza la inversión propagandística: Se sacan todos los esqueletos de lo profundo del armario y se filtran a los medios. Sus violaciones de los derechos humanos anteriormente pasadas por alto son sometidas a escrutinio bajo microscopio. La carta terrorista entra asimismo en la ecuación. Y la lista continúa…</w:t>
      </w:r>
    </w:p>
    <w:p w:rsidR="003046E9" w:rsidRPr="00F95F7C" w:rsidRDefault="003046E9" w:rsidP="00CA52C9">
      <w:pPr>
        <w:spacing w:beforeAutospacing="1" w:after="100" w:afterAutospacing="1" w:line="240" w:lineRule="auto"/>
        <w:jc w:val="both"/>
        <w:rPr>
          <w:rFonts w:ascii="Times New Roman" w:eastAsia="Times New Roman" w:hAnsi="Times New Roman"/>
          <w:color w:val="000000"/>
          <w:sz w:val="24"/>
          <w:szCs w:val="24"/>
          <w:lang w:eastAsia="es-CL"/>
        </w:rPr>
      </w:pPr>
      <w:r w:rsidRPr="00F95F7C">
        <w:rPr>
          <w:rFonts w:ascii="Times New Roman" w:eastAsia="Times New Roman" w:hAnsi="Times New Roman"/>
          <w:color w:val="000000"/>
          <w:sz w:val="24"/>
          <w:szCs w:val="24"/>
          <w:lang w:eastAsia="es-CL"/>
        </w:rPr>
        <w:t>Todos los regímenes y títeres instalados por el Imperio deben comprometerse con los mandamientos del Imperio… No violarás los mandamientos imperiales. Porque si lo haces entonces te vas a ver humillado, expuesto, desinstalado y puede que incluso te maten. Todo lo que tienen que hacer es mirar la historia del siglo pasado. Vean lo que sucede cuando un títere instalado se confía demasiado, se vuelve arrogante y hace caso omiso de uno o más mandamientos. Entonces es cuando renace convertido en dictador, déspota, torturador y, sí, terrorista. Y se ponen a excavar en los patios traseros hasta encontrar unos cuantos gramos de armas de destrucción masiva…</w:t>
      </w:r>
    </w:p>
    <w:p w:rsidR="003046E9" w:rsidRPr="00F95F7C" w:rsidRDefault="003046E9" w:rsidP="00CA52C9">
      <w:pPr>
        <w:spacing w:beforeAutospacing="1" w:after="100" w:afterAutospacing="1" w:line="240" w:lineRule="auto"/>
        <w:jc w:val="both"/>
        <w:rPr>
          <w:rFonts w:ascii="Times New Roman" w:eastAsia="Times New Roman" w:hAnsi="Times New Roman"/>
          <w:color w:val="000000"/>
          <w:sz w:val="24"/>
          <w:szCs w:val="24"/>
          <w:lang w:val="en-US" w:eastAsia="es-CL"/>
        </w:rPr>
      </w:pPr>
      <w:r w:rsidRPr="00F95F7C">
        <w:rPr>
          <w:rFonts w:ascii="Times New Roman" w:eastAsia="Times New Roman" w:hAnsi="Times New Roman"/>
          <w:i/>
          <w:color w:val="000000"/>
          <w:sz w:val="24"/>
          <w:szCs w:val="24"/>
          <w:lang w:eastAsia="es-CL"/>
        </w:rPr>
        <w:t>Lo miren por dónde lo miren, los días de Erdogan están contados…</w:t>
      </w:r>
      <w:r w:rsidRPr="00F95F7C">
        <w:rPr>
          <w:rFonts w:ascii="Times New Roman" w:eastAsia="Times New Roman" w:hAnsi="Times New Roman"/>
          <w:color w:val="000000"/>
          <w:sz w:val="24"/>
          <w:szCs w:val="24"/>
          <w:lang w:eastAsia="es-CL"/>
        </w:rPr>
        <w:t xml:space="preserve"> Cualquiera que se atreva a ser temerario será castigado y convertido en ejemplo para el resto de títeres instalados…” </w:t>
      </w:r>
      <w:r w:rsidRPr="00F95F7C">
        <w:rPr>
          <w:rFonts w:ascii="Times New Roman" w:eastAsia="Times New Roman" w:hAnsi="Times New Roman"/>
          <w:color w:val="000000"/>
          <w:sz w:val="24"/>
          <w:szCs w:val="24"/>
          <w:lang w:val="en-US" w:eastAsia="es-CL"/>
        </w:rPr>
        <w:t>(“Turkish PM Erdogan: The Speedy Transformation of an Imperial Puppet”, </w:t>
      </w:r>
      <w:r w:rsidRPr="00F95F7C">
        <w:rPr>
          <w:rFonts w:ascii="Times New Roman" w:eastAsia="Times New Roman" w:hAnsi="Times New Roman"/>
          <w:i/>
          <w:iCs/>
          <w:color w:val="000000"/>
          <w:sz w:val="24"/>
          <w:szCs w:val="24"/>
          <w:lang w:val="en-US" w:eastAsia="es-CL"/>
        </w:rPr>
        <w:t>BFP</w:t>
      </w:r>
      <w:r w:rsidRPr="00F95F7C">
        <w:rPr>
          <w:rFonts w:ascii="Times New Roman" w:eastAsia="Times New Roman" w:hAnsi="Times New Roman"/>
          <w:color w:val="000000"/>
          <w:sz w:val="24"/>
          <w:szCs w:val="24"/>
          <w:lang w:val="en-US" w:eastAsia="es-CL"/>
        </w:rPr>
        <w:t>)</w:t>
      </w:r>
    </w:p>
    <w:p w:rsidR="003046E9" w:rsidRPr="00F95F7C" w:rsidRDefault="003046E9" w:rsidP="00CA52C9">
      <w:pPr>
        <w:spacing w:before="100" w:beforeAutospacing="1" w:after="100" w:afterAutospacing="1" w:line="240" w:lineRule="auto"/>
        <w:jc w:val="both"/>
        <w:rPr>
          <w:rFonts w:ascii="Times New Roman" w:eastAsia="Times New Roman" w:hAnsi="Times New Roman"/>
          <w:color w:val="000000"/>
          <w:sz w:val="24"/>
          <w:szCs w:val="24"/>
          <w:lang w:eastAsia="es-CL"/>
        </w:rPr>
      </w:pPr>
      <w:r w:rsidRPr="00F95F7C">
        <w:rPr>
          <w:rFonts w:ascii="Times New Roman" w:eastAsia="Times New Roman" w:hAnsi="Times New Roman"/>
          <w:color w:val="000000"/>
          <w:sz w:val="24"/>
          <w:szCs w:val="24"/>
          <w:lang w:eastAsia="es-CL"/>
        </w:rPr>
        <w:t>Ahí lo tienen. Eso es lo que pueden esperar a finales de semana cuando los medios empiecen a demonizar a toda máquina a Erdogan, el hombre que se atrevió a actuar con independencia y puso los intereses de su propio pueblo por encima de capos mafiosos. Como les diría cualquiera que haya seguido la política exterior estadounidense durante los últimos sesenta años: ¡Eso no se hace!</w:t>
      </w:r>
    </w:p>
    <w:p w:rsidR="003046E9" w:rsidRPr="00F95F7C" w:rsidRDefault="003046E9" w:rsidP="00CA52C9">
      <w:pPr>
        <w:spacing w:before="100" w:beforeAutospacing="1" w:after="100" w:afterAutospacing="1" w:line="240" w:lineRule="auto"/>
        <w:jc w:val="both"/>
        <w:rPr>
          <w:rFonts w:ascii="Times New Roman" w:eastAsia="Times New Roman" w:hAnsi="Times New Roman"/>
          <w:b/>
          <w:color w:val="000000"/>
          <w:sz w:val="24"/>
          <w:szCs w:val="24"/>
          <w:lang w:eastAsia="es-CL"/>
        </w:rPr>
      </w:pPr>
      <w:r w:rsidRPr="00F95F7C">
        <w:rPr>
          <w:rFonts w:ascii="Times New Roman" w:eastAsia="Times New Roman" w:hAnsi="Times New Roman"/>
          <w:b/>
          <w:color w:val="000000"/>
          <w:sz w:val="24"/>
          <w:szCs w:val="24"/>
          <w:lang w:eastAsia="es-CL"/>
        </w:rPr>
        <w:t>¿El petróleo en US$</w:t>
      </w:r>
      <w:r>
        <w:rPr>
          <w:rFonts w:ascii="Times New Roman" w:eastAsia="Times New Roman" w:hAnsi="Times New Roman"/>
          <w:b/>
          <w:color w:val="000000"/>
          <w:sz w:val="24"/>
          <w:szCs w:val="24"/>
          <w:lang w:eastAsia="es-CL"/>
        </w:rPr>
        <w:t xml:space="preserve"> </w:t>
      </w:r>
      <w:r w:rsidRPr="00F95F7C">
        <w:rPr>
          <w:rFonts w:ascii="Times New Roman" w:eastAsia="Times New Roman" w:hAnsi="Times New Roman"/>
          <w:b/>
          <w:color w:val="000000"/>
          <w:sz w:val="24"/>
          <w:szCs w:val="24"/>
          <w:lang w:eastAsia="es-CL"/>
        </w:rPr>
        <w:t>60 llegó para quedarse?</w:t>
      </w:r>
    </w:p>
    <w:p w:rsidR="003046E9" w:rsidRPr="00F95F7C" w:rsidRDefault="003046E9" w:rsidP="00CA52C9">
      <w:pPr>
        <w:spacing w:before="100" w:beforeAutospacing="1" w:after="100" w:afterAutospacing="1" w:line="240" w:lineRule="auto"/>
        <w:jc w:val="both"/>
        <w:rPr>
          <w:rFonts w:ascii="Times New Roman" w:eastAsia="Times New Roman" w:hAnsi="Times New Roman"/>
          <w:b/>
          <w:color w:val="000000"/>
          <w:sz w:val="24"/>
          <w:szCs w:val="24"/>
          <w:lang w:eastAsia="es-CL"/>
        </w:rPr>
      </w:pPr>
      <w:hyperlink r:id="rId31" w:history="1">
        <w:r w:rsidRPr="00F95F7C">
          <w:rPr>
            <w:rStyle w:val="Hipervnculo"/>
            <w:rFonts w:ascii="Times New Roman" w:hAnsi="Times New Roman"/>
            <w:sz w:val="24"/>
            <w:szCs w:val="24"/>
          </w:rPr>
          <w:t>www.ELESPECTADOR.com</w:t>
        </w:r>
      </w:hyperlink>
      <w:r w:rsidRPr="00F95F7C">
        <w:rPr>
          <w:rFonts w:ascii="Times New Roman" w:hAnsi="Times New Roman"/>
          <w:sz w:val="24"/>
          <w:szCs w:val="24"/>
        </w:rPr>
        <w:t>, 26 de diciembre de 2014.</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La época de fin de año es siempre propicia para hacer balance y para reflexionar sobre el que viene. Para un país como Colombia, en el que, según el Departamento Administrativo Nacional de Estadística (DANE), más del 50% de la inversión extranjera y de las exportaciones se deben al petróleo, es imposible hacer este ejercicio sin analizar si la cotización actual del precio del crudo de US$60 ha llegado para quedarse.</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 xml:space="preserve">Y es que las consecuencias sociales de que el petróleo se mantenga en el sexto piso durante 2015 son claras, pues si en efecto esto sucede, se confirmaría la tesis del más reciente informe del PNUD, titulado “Colombia frente a una destorcida en los precios del petróleo”, en el que su autor, Hernando José Gómez, ex director del DNP, concluye que “una caída en el precio del petróleo aumentaría la tasa de desempleo en los años posteriores al choque con respecto al escenario base, retornando a tasas de desempleo de dos dígitos, hasta un </w:t>
      </w:r>
      <w:r w:rsidRPr="00F95F7C">
        <w:rPr>
          <w:rFonts w:ascii="Times New Roman" w:hAnsi="Times New Roman"/>
          <w:sz w:val="24"/>
          <w:szCs w:val="24"/>
        </w:rPr>
        <w:lastRenderedPageBreak/>
        <w:t>máximo de 11,2% promedio para el año 2016. Esta cifra no se observaba en el país desde 2010.</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El informe agregó que “en términos de pobreza, esta aumentaría de 29% que se observa en la actualidad, hasta máximos de 34% en los siguientes dos años y retornaría lentamente a niveles de 31% en el año 2020. Es decir, se perderían seis años en la lucha contra la pobreza”.</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Es por esto que es problemático para Colombia que los factores que llevaron a que el precio del petróleo perdiera más de 40% desde julio de 2014, puedan continuar en 2015. Para empezar, China, que es el principal comprador de materias primas en el mundo, ha suavizado su ritmo de crecimiento, pues dejó de tener más del 10% que tenía antes de 2011, a registrar promedios del 7% en el último par de años, y de acuerdo con el Fondo Monetario Internacional (FMI), este país crecerá 7,1% en 2015.</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Sin embargo, el factor que más influirá en el comportamiento de la cotización del crudo durante 2015 será que la guerra de precios entre Estados Unidos y Arabia Saudita podría continuar en el próximo año, pues el conflicto entre estos dos países determinará el futuro de la costosa industria del fracking, que es solo sostenible para una cotización del crudo superior a los US$70.</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Es claro que “reducir la producción no beneficia a los productores de la OPEP, sea cual fuere el precio. Aunque baje a US$20, US$40, US$50 o US$60, no es pertinente” recortar la oferta, declaró Ali al Nuaimi, ministro de Petróleo de Arabia Saudita, en una entrevista al Middle East Economic Survey.</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Además, ha dejado claro que piensa seguir bajando el precio con el fin de aumentar su participación de mercado y que es necesario que los países por fuera de la OPEP, como Rusia, que produce más de 10,5 millones de barriles diarios, tienen que contribuir a la hora de elevar los precios. Lo cual advierte que la intransigencia de Arabia Saudita podría seguir manteniendo la tendencia bajista durante 2015.</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Sin embargo, algunos podrían alegar que el país asiático no puede durar mucho con la guerra de precios, porque al igual que la mayoría de los países petroleros del mundo, esta potencia mundial hizo cuentas fiscales con una cotización de US$98. Sin embargo, teniendo en cuenta que su balance fiscal es cercano a 8,7%, queda claro que puede soportar choques eventuales en sus ingresos. Y eso sin considerar que es el tercer país con mayor cantidad de reservas internacionales, US$737 mil millones, que es equivalente a dos veces el PIB de Colombia en 2013.</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La motivación de ganar esta guerra es clara, porque el exceso de oferta que ha producido la caída del precio del crudo es de 3 millones de barriles diarios y esta cifra es exactamente la cantidad en la que EE.UU. elevó su nivel de extracción diaria desde que comenzó a implementar el fracking. Estados Unidos no tiene muchos incentivos para dejar de implementar el fracking en su territorio, pues según la revista The Economist, la mitad de su PIB se explica por petróleo y a raíz de esta práctica esta nación logró salir de la crisis de 2009, ya que se espera que su economía crezca 3% en 2014 y su tasa de desempleo llegó debajo de 6%.</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lastRenderedPageBreak/>
        <w:t>Y esto tiene otro efecto con repercusiones globales, pues el fortalecimiento de la economía estadounidense le da cada vez más argumentos a la Reserva Federal (Fed) para que empiece a subir su tasa de interés.</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Y a pesar de que no hay claridad sobre en qué momento de 2015 esto comenzará a pasar, el sondeo realizado por Bloomberg indica que la mayoría de los analistas esperan un primer incremento en la tasa de interés a mediados de 2015 (52% en el segundo trimestre y 29% en el tercero).</w:t>
      </w:r>
    </w:p>
    <w:p w:rsidR="003046E9" w:rsidRPr="00F95F7C" w:rsidRDefault="003046E9" w:rsidP="00CA52C9">
      <w:pPr>
        <w:spacing w:line="240" w:lineRule="auto"/>
        <w:jc w:val="both"/>
        <w:rPr>
          <w:rFonts w:ascii="Times New Roman" w:hAnsi="Times New Roman"/>
          <w:b/>
          <w:sz w:val="24"/>
          <w:szCs w:val="24"/>
        </w:rPr>
      </w:pPr>
      <w:r w:rsidRPr="00F95F7C">
        <w:rPr>
          <w:rFonts w:ascii="Times New Roman" w:hAnsi="Times New Roman"/>
          <w:b/>
          <w:sz w:val="24"/>
          <w:szCs w:val="24"/>
        </w:rPr>
        <w:t>De cómo Vladimir Putin invirtió la estrategia de la OTAN</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por Thierry Meyssan, 8 de diciembre de 2014.</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Ante la guerra económica que le impone la OTAN, Rusia reacciona como lo haría ante una guerra clásica. Primero, se dejó alcanzar por las sanciones unilaterales, siendo esa la mejor manera de llevar el adversario hacia el terreno que ella misma había escogido. Al mismo tiempo, concluyó con China una serie de acuerdos que garantizan su futuro. Y después hizo lo mismo con Turquía, para desorganizar la OTAN. Como ya sucedió en el pasado, durante sus enfrentamientos con Francia y Alemania, la derrota inicial de Rusia podría garantizarle la victoria final.</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En 2007, durante la cumbre anual sobre la seguridad organizada en Munich por la Fundación Bertelsmann y la OTAN, el presidente Vladimir Putin había subrayado que el interés de los europeos del oeste no era únicamente aliarse con la otra ribera del Atlántico sino también, y sobre todo, con Rusia. Desde aquel momento, Putin se ha esforzado constantemente por establecer relaciones económicas con Europa occidental, como la construcción del gasoducto North Stream, bajo la dirección del ex canciller alemán Gerhard Schroder. Por su parte, Estados Unidos ha hecho todo lo posible por impedir ese acercamiento, incluyendo la organización del golpe de Estado de Kiev y el sabotaje del gasoducto South Stream.</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Según la prensa atlantista, Rusia se ha visto gravemente afectada por las «sanciones» unilaterales –que en realidad son actos de guerra económica– impuestas en ocasión de la incorporación de Crimea a la Federación Rusa y de la destrucción del Boeing 777 de Malaysia Airlines, así como por la caída de los precios del petróleo. El rublo ha perdido un 40% de su valor, las inversiones inútiles realizadas en el gasoducto South Stream representan una pérdida de 4 500 millones de dólares y el embargo contra los productos alimentarios ha costado 8 700 millones de dólares. Según asegura la prensa atlantista, Rusia está hoy arruinada y políticamente aislada.</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De lo que no habla la prensa atlantista es de las consecuencias de esta guerra económica para los países de la Unión Europea. Además de que la prohibición de las exportaciones de alimentos puede echar abajo sectores enteros de la agricultura europea, la cancelación de South Stream tendrá consecuencias muy graves para el porvenir de la Unión Europea al hacer más caros los precios de la energía.</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 xml:space="preserve">Las «sanciones» unilaterales parecen haber tenido como consecuencia imprevista la actual caída de los precios del petróleo. Esto, en efecto, comenzó a verse el 20 de junio. Pero no fue hasta finales de julio, con las primeras «sanciones» económicas, que los precios se </w:t>
      </w:r>
      <w:r w:rsidRPr="00F95F7C">
        <w:rPr>
          <w:rFonts w:ascii="Times New Roman" w:hAnsi="Times New Roman"/>
          <w:sz w:val="24"/>
          <w:szCs w:val="24"/>
        </w:rPr>
        <w:lastRenderedPageBreak/>
        <w:t>apartaron de las fluctuaciones habituales. Dado el hecho que los precios del petróleo no tienen nada que ver con la ley de la oferta y la demanda sino, como sucede en todos los mercados especulativos, con el volumen de los capitales que especulan sobre ese mercado, el desplazamiento de los capitales rusos que se produjo con el anuncio de las sanciones aceleró el movimiento. En un primer momento, se atribuyó la caída del precio del petróleo a un esfuerzo de Arabia Saudita por acentuar el costo de las inversiones estadounidenses en el gas de esquistos y los petróleos no convencionales. Pero, durante la reunión de la OPEP, resultó que los sauditas probablemente nada tienen que ver con eso. En todo caso, no parece nada creíble que Arabia Saudita se dedique a estar especulando en contra de su amo estadounidense.</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Lo que sí puede decirse actualmente es que Rusia sorprendió a Washington al tirar inesperadamente al suelo el tablero diplomático: Vladimir Putin viajó a Turquía –país miembro de la OTAN– justo después de la visita del vicepresidente estadounidense Joe Biden y concluyó con Ankara varios gigantescos acuerdos económicos. Y esos acuerdos no sólo le sirven a Rusia para evadir las sanciones unilaterales de la alianza atlántica sino que además desorganizan profundamente ese bloque militar.</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La Turquía actual es un Estado a punto de convertirse en una terrible dictadura. A pesar de su conocida tolerancia hacia ese país miembro de la OTAN, el Departamento de Estado estadounidense reconoce que el gobierno turco abusó de su poder para detener las investigaciones anticorrupción iniciadas contra los miembros del gobierno y sus familias; impuso sanciones a los policías y magistrados que dirigieron esas investigaciones; que las minorías no tienen ningún derecho en Turquía, con excepción de las 3 minorías designadas en el Tratado de Lausana de 1923; la administración mantiene en la cárcel a cientos de presos políticos (principalmente oficiales superiores que habían establecido relaciones con el ejército de la República Popular China, responsables políticos de la oposición, periodistas y abogados); además, se han generalizado la tortura y las detenciones arbitrarias y se registran gran número de asesinatos extrajudiciales.</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El presidente turco Erdogan se ha construido el palacio más grande del mundo, en una reserva natural y a pesar de que la justicia turca le había prohibido hacerlo. El lujoso edificio ha costado 615 millones de dólares a los contribuyentes turcos.</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El rumbo criminal que ha tomado la administración Erdogan se ha convertido en un tema gravemente preocupante en el seno de la OTAN, sobre todo en la medida en que Turquía está convirtiéndose además en un aliado recalcitrante. Por ejemplo, Ankara sigue ayudando a los yihadistas que luchan contra el pueblo kurdo –a pesar de que la gran mayoría de los kurdos son sunnitas– en vez de unirse activamente a la coalición estadounidense contra el Emirato Islámico. Es precisamente por eso que el vicepresidente estadounidense Joe Biden viajó a Ankara el 22 de noviembre, todo indica que para amenazar al presidente Erdogan y hacerle entender que tiene que respetar el orden estadounidense.</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 xml:space="preserve">Pero, el 1º de diciembre, Vladimir Putin también viajó a Ankara. Estableciendo una clara separación entre los temas económicos y las cuestiones políticas, Putin presentó una oferta muy bien preparada: una alianza económica sin precedente entre Rusia y Turquía. Consciente de que esa inesperada oferta constituye su única salida ante las amenazas de Washington, el presidente Erdogan firmó todos los documentos que le presentaron los </w:t>
      </w:r>
      <w:r w:rsidRPr="00F95F7C">
        <w:rPr>
          <w:rFonts w:ascii="Times New Roman" w:hAnsi="Times New Roman"/>
          <w:sz w:val="24"/>
          <w:szCs w:val="24"/>
        </w:rPr>
        <w:lastRenderedPageBreak/>
        <w:t>rusos. Aceptó la ampliación del gasoducto submarino que ya conecta su país con Rusia a través del Mar Negro; decidió comprar a buen precio el gas ruso e incluso varias centrales nucleares civiles para alimentar su industria; venderá a Rusia sus productos agrícolas, a pesar del embargo decretado contra ese país por los demás miembros de la alianza atlántica; etc.</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Para la OTAN, el problema turco está convirtiéndose en una verdadera pesadilla.</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Vladimir Putin seguramente no ha cambiado de opinión sobre Recep Tayyip Erdogan. Este personaje no pasa de ser un delincuente que se metió en la Hermandad Musulmana, que fue aupado después al poder con ayuda de la CIA y que hoy se comporta como un verdadero mafioso. Pero el presidente ruso está acostumbrado a tratar con oligarcas y con jefes de Estado del Asia Central que no son mucho mejores. Él mismo logró llegar al Kremlin infiltrándose entre los amigos de Boris Yeltsin y Boris Berezovski.</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Por su parte, Recep Tayyip Erdogan sabe que si hoy está en el poder es gracias a la OTAN, que ahora está pidiéndole cuentas. Erdogan está por lo tanto dispuesto a hacer lo que suele llamarse en ballet «le grand écart»: ser simultáneamente aliado de Washington en política y aliado de Moscú en el plano económico. Sabe que ningún país ha logrado salir de la OTAN pero piensa que puede mantenerse en el poder recurriendo a ese doble juego.</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Veamos ahora la estrategia de Vladimir Putin.</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El poderío de Estados Unidos reside a la vez en su moneda, el dólar, cuyo uso impone al resto del mundo gracias al control que ejerce sobre el mercado del petróleo, y en su ejército.</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La OTAN acaba de iniciar una guerra económica contra Rusia. Por necesidades de la propaganda, la OTAN esconde sus ataques bajo el término «sanciones». Pero, antes de imponer sanciones habría que pasar por un proceso previo de acusación, enjuiciamiento y veredicto. No ha sido así en el caso de Rusia. Las «sanciones» más importantes contra ese país incluso fueron adoptadas después de la destrucción –en Ucrania– de un avión civil que probablemente fue derribado por las nuevas autoridades de Kiev.</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En respuesta a esas «sanciones», Vladimir Putin comenzó por reorientar el futuro de su país de Europa occidental hacia el Extremo Oriente firmando los contratos más importantes de la historia con sus socios chinos. Y ahora utiliza a Turquía contra la OTAN para evadir las «sanciones» comerciales occidentales. Tanto con China como con Turquía, Rusia vende su energía en monedas locales o recurriendo al trueque, nunca en dólares.</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Los expertos rusos han calculado que Washington intervendría si el precio del barril de petróleo llegara a mantenerse más de 6 meses en menos de 60 dólares. Hace 2 meses, la gobernadora del Banco Central de Rusia, Elvira S. Nabiullina, declaraba ante la Duma que la institución que ella dirige dispone de reservas suficientes para enfrentar ese escenario.</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Por consiguiente, si bien Rusia parece por el momento gravemente afectada por la agresión económica de la OTAN, también es cierto que la situación podría invertirse dentro de 6 meses. Para mantener su predominio sobre el resto del mundo, Washington se vería entonces obligado a intervenir para elevar los precios del petróleo.</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lastRenderedPageBreak/>
        <w:t>El problema es que, mientras tanto, esta guerra habrá afectado seriamente a la Unión Europea y la OTAN, mientras que Rusia simplemente habrá redirigido su economía hacia su aliado chino.</w:t>
      </w:r>
    </w:p>
    <w:p w:rsidR="003046E9" w:rsidRPr="00F95F7C" w:rsidRDefault="003046E9" w:rsidP="00CA52C9">
      <w:pPr>
        <w:spacing w:line="240" w:lineRule="auto"/>
        <w:jc w:val="both"/>
        <w:rPr>
          <w:rFonts w:ascii="Times New Roman" w:hAnsi="Times New Roman"/>
          <w:sz w:val="24"/>
          <w:szCs w:val="24"/>
        </w:rPr>
      </w:pPr>
      <w:r w:rsidRPr="00F95F7C">
        <w:rPr>
          <w:rFonts w:ascii="Times New Roman" w:hAnsi="Times New Roman"/>
          <w:sz w:val="24"/>
          <w:szCs w:val="24"/>
        </w:rPr>
        <w:t>En definitiva, Rusia actúa ante esta situación como siempre lo ha hecho. En el pasado, ante las invasiones de Napoleón y Hitler, Rusia practicaba la «estrategia de la tierra quemada». Antes de la inminente llegada de las tropas enemigas, Rusia destruía sus propias riquezas y seguía retrocediendo hacia el Extremo Oriente. Y después se volvía con nuevas fuerzas contra los invasores, ya extenuados por un avance demasiado prolongado.</w:t>
      </w:r>
    </w:p>
    <w:p w:rsidR="003046E9" w:rsidRPr="003046E9" w:rsidRDefault="003046E9" w:rsidP="00CA52C9">
      <w:pPr>
        <w:spacing w:line="240" w:lineRule="auto"/>
      </w:pPr>
    </w:p>
    <w:sectPr w:rsidR="003046E9" w:rsidRPr="003046E9" w:rsidSect="00F8712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3046E9"/>
    <w:rsid w:val="003046E9"/>
    <w:rsid w:val="00466076"/>
    <w:rsid w:val="00A62B78"/>
    <w:rsid w:val="00A73034"/>
    <w:rsid w:val="00AB3A3E"/>
    <w:rsid w:val="00CA52C9"/>
    <w:rsid w:val="00F8712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129"/>
    <w:pPr>
      <w:spacing w:after="200" w:line="276" w:lineRule="auto"/>
    </w:pPr>
    <w:rPr>
      <w:sz w:val="22"/>
      <w:szCs w:val="22"/>
      <w:lang w:val="es-C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3046E9"/>
    <w:rPr>
      <w:color w:val="0000FF"/>
      <w:u w:val="single"/>
    </w:rPr>
  </w:style>
  <w:style w:type="paragraph" w:styleId="Textodeglobo">
    <w:name w:val="Balloon Text"/>
    <w:basedOn w:val="Normal"/>
    <w:link w:val="TextodegloboCar"/>
    <w:uiPriority w:val="99"/>
    <w:semiHidden/>
    <w:unhideWhenUsed/>
    <w:rsid w:val="003046E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46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ctualidad.rt.com/economia/view/148718-opep-causas-decision-produccion-petroleo" TargetMode="External"/><Relationship Id="rId13" Type="http://schemas.openxmlformats.org/officeDocument/2006/relationships/hyperlink" Target="https://actualidad.rt.com/actualidad/view/148635-opep-nivel-produccion-petroleo" TargetMode="External"/><Relationship Id="rId18" Type="http://schemas.openxmlformats.org/officeDocument/2006/relationships/hyperlink" Target="http://actualidad.rt.com/blogueros/liliya_khusainova/view/144977-conspiracion-petrolera-eeuu-precios-rusia-venezuela-iran" TargetMode="External"/><Relationship Id="rId26" Type="http://schemas.openxmlformats.org/officeDocument/2006/relationships/hyperlink" Target="https://actualidad.rt.com/economia/view/148670-ramirez-rt-opep-mantener-techo-produccion" TargetMode="External"/><Relationship Id="rId3" Type="http://schemas.openxmlformats.org/officeDocument/2006/relationships/webSettings" Target="webSettings.xml"/><Relationship Id="rId21" Type="http://schemas.openxmlformats.org/officeDocument/2006/relationships/hyperlink" Target="http://actualidad.rt.com/blogueros/liliya_khusainova/view/143283-caida-petroleo-precio-complot-eeuu-arabia-saudita-rusia" TargetMode="External"/><Relationship Id="rId7" Type="http://schemas.openxmlformats.org/officeDocument/2006/relationships/hyperlink" Target="http://www.opec.org/opec_web/en/data_graphs/40.htm" TargetMode="External"/><Relationship Id="rId12" Type="http://schemas.openxmlformats.org/officeDocument/2006/relationships/hyperlink" Target="http://www.forbes.ru/mneniya-column/konkurentsiya/274437-pochemu-strany-opek-ne-stali-snizhat-dobychu" TargetMode="External"/><Relationship Id="rId17" Type="http://schemas.openxmlformats.org/officeDocument/2006/relationships/hyperlink" Target="http://actualidad.rt.com/economia/view/148480-ue-sanciones-rusia-economia-eurostat" TargetMode="External"/><Relationship Id="rId25" Type="http://schemas.openxmlformats.org/officeDocument/2006/relationships/hyperlink" Target="http://www.globalresearch.ca/the-engineered-decline-in-oil-prices-economic-warfare-is-the-wests-main-weapon/5418545"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actualidad.rt.com/tag/OPEP" TargetMode="External"/><Relationship Id="rId20" Type="http://schemas.openxmlformats.org/officeDocument/2006/relationships/hyperlink" Target="http://actualidad.rt.com/actualidad/view/148635-opep-nivel-produccion-petroleo" TargetMode="External"/><Relationship Id="rId29" Type="http://schemas.openxmlformats.org/officeDocument/2006/relationships/hyperlink" Target="http://www.rebelion.org/mostrar.php?tipo=5&amp;id=Mike%20Whitney&amp;inicio=0" TargetMode="External"/><Relationship Id="rId1" Type="http://schemas.openxmlformats.org/officeDocument/2006/relationships/styles" Target="styles.xml"/><Relationship Id="rId6" Type="http://schemas.openxmlformats.org/officeDocument/2006/relationships/hyperlink" Target="http://www.project-syndicate.org" TargetMode="External"/><Relationship Id="rId11" Type="http://schemas.openxmlformats.org/officeDocument/2006/relationships/image" Target="media/image1.jpeg"/><Relationship Id="rId24" Type="http://schemas.openxmlformats.org/officeDocument/2006/relationships/hyperlink" Target="http://english.pravda.ru/opinion/columnists/06-12-2014/129226-economic_warfare-0/" TargetMode="External"/><Relationship Id="rId32" Type="http://schemas.openxmlformats.org/officeDocument/2006/relationships/fontTable" Target="fontTable.xml"/><Relationship Id="rId5" Type="http://schemas.openxmlformats.org/officeDocument/2006/relationships/hyperlink" Target="http://www.df.cl" TargetMode="External"/><Relationship Id="rId15" Type="http://schemas.openxmlformats.org/officeDocument/2006/relationships/hyperlink" Target="http://actualidad.rt.com/economia/view/148670-ramirez-rt-opep-mantener-techo-produccion" TargetMode="External"/><Relationship Id="rId23" Type="http://schemas.openxmlformats.org/officeDocument/2006/relationships/hyperlink" Target="http://www.cnbc.com/id/102247766" TargetMode="External"/><Relationship Id="rId28" Type="http://schemas.openxmlformats.org/officeDocument/2006/relationships/hyperlink" Target="http://www.bp.com/" TargetMode="External"/><Relationship Id="rId10" Type="http://schemas.openxmlformats.org/officeDocument/2006/relationships/hyperlink" Target="https://actualidad.rt.com/economia/view/148572-minuto-opep-futuro-petroleo" TargetMode="External"/><Relationship Id="rId19" Type="http://schemas.openxmlformats.org/officeDocument/2006/relationships/hyperlink" Target="http://actualidad.rt.com/tag/OPEP" TargetMode="External"/><Relationship Id="rId31" Type="http://schemas.openxmlformats.org/officeDocument/2006/relationships/hyperlink" Target="http://www.ELESPECTADOR.com" TargetMode="External"/><Relationship Id="rId4" Type="http://schemas.openxmlformats.org/officeDocument/2006/relationships/hyperlink" Target="http://www.americaeconomia.com" TargetMode="External"/><Relationship Id="rId9" Type="http://schemas.openxmlformats.org/officeDocument/2006/relationships/hyperlink" Target="https://actualidad.rt.com/tag/OPEP" TargetMode="External"/><Relationship Id="rId14" Type="http://schemas.openxmlformats.org/officeDocument/2006/relationships/hyperlink" Target="https://actualidad.rt.com/economia/view/148670-ramirez-rt-opep-mantener-techo-produccion" TargetMode="External"/><Relationship Id="rId22" Type="http://schemas.openxmlformats.org/officeDocument/2006/relationships/hyperlink" Target="http://actualidad.rt.com/economia/view/150053-caida-precios-petroleo-elite-transnacional" TargetMode="External"/><Relationship Id="rId27" Type="http://schemas.openxmlformats.org/officeDocument/2006/relationships/hyperlink" Target="https://actualidad.rt.com/economia/view/148718-opep-causas-decision-produccion-petroleo" TargetMode="External"/><Relationship Id="rId30" Type="http://schemas.openxmlformats.org/officeDocument/2006/relationships/hyperlink" Target="http://www.rebeli&#243;n.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11456</Words>
  <Characters>63013</Characters>
  <Application>Microsoft Office Word</Application>
  <DocSecurity>0</DocSecurity>
  <Lines>525</Lines>
  <Paragraphs>148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74321</CharactersWithSpaces>
  <SharedDoc>false</SharedDoc>
  <HLinks>
    <vt:vector size="162" baseType="variant">
      <vt:variant>
        <vt:i4>5767238</vt:i4>
      </vt:variant>
      <vt:variant>
        <vt:i4>78</vt:i4>
      </vt:variant>
      <vt:variant>
        <vt:i4>0</vt:i4>
      </vt:variant>
      <vt:variant>
        <vt:i4>5</vt:i4>
      </vt:variant>
      <vt:variant>
        <vt:lpwstr>http://www.elespectador.com/</vt:lpwstr>
      </vt:variant>
      <vt:variant>
        <vt:lpwstr/>
      </vt:variant>
      <vt:variant>
        <vt:i4>14090335</vt:i4>
      </vt:variant>
      <vt:variant>
        <vt:i4>75</vt:i4>
      </vt:variant>
      <vt:variant>
        <vt:i4>0</vt:i4>
      </vt:variant>
      <vt:variant>
        <vt:i4>5</vt:i4>
      </vt:variant>
      <vt:variant>
        <vt:lpwstr>http://www.rebelión.org/</vt:lpwstr>
      </vt:variant>
      <vt:variant>
        <vt:lpwstr/>
      </vt:variant>
      <vt:variant>
        <vt:i4>4980756</vt:i4>
      </vt:variant>
      <vt:variant>
        <vt:i4>72</vt:i4>
      </vt:variant>
      <vt:variant>
        <vt:i4>0</vt:i4>
      </vt:variant>
      <vt:variant>
        <vt:i4>5</vt:i4>
      </vt:variant>
      <vt:variant>
        <vt:lpwstr>http://www.rebelion.org/mostrar.php?tipo=5&amp;id=Mike%20Whitney&amp;inicio=0</vt:lpwstr>
      </vt:variant>
      <vt:variant>
        <vt:lpwstr/>
      </vt:variant>
      <vt:variant>
        <vt:i4>2555950</vt:i4>
      </vt:variant>
      <vt:variant>
        <vt:i4>69</vt:i4>
      </vt:variant>
      <vt:variant>
        <vt:i4>0</vt:i4>
      </vt:variant>
      <vt:variant>
        <vt:i4>5</vt:i4>
      </vt:variant>
      <vt:variant>
        <vt:lpwstr>http://www.bp.com/</vt:lpwstr>
      </vt:variant>
      <vt:variant>
        <vt:lpwstr/>
      </vt:variant>
      <vt:variant>
        <vt:i4>8192033</vt:i4>
      </vt:variant>
      <vt:variant>
        <vt:i4>66</vt:i4>
      </vt:variant>
      <vt:variant>
        <vt:i4>0</vt:i4>
      </vt:variant>
      <vt:variant>
        <vt:i4>5</vt:i4>
      </vt:variant>
      <vt:variant>
        <vt:lpwstr>https://actualidad.rt.com/economia/view/148718-opep-causas-decision-produccion-petroleo</vt:lpwstr>
      </vt:variant>
      <vt:variant>
        <vt:lpwstr/>
      </vt:variant>
      <vt:variant>
        <vt:i4>4980802</vt:i4>
      </vt:variant>
      <vt:variant>
        <vt:i4>63</vt:i4>
      </vt:variant>
      <vt:variant>
        <vt:i4>0</vt:i4>
      </vt:variant>
      <vt:variant>
        <vt:i4>5</vt:i4>
      </vt:variant>
      <vt:variant>
        <vt:lpwstr>https://actualidad.rt.com/economia/view/148670-ramirez-rt-opep-mantener-techo-produccion</vt:lpwstr>
      </vt:variant>
      <vt:variant>
        <vt:lpwstr/>
      </vt:variant>
      <vt:variant>
        <vt:i4>7733299</vt:i4>
      </vt:variant>
      <vt:variant>
        <vt:i4>60</vt:i4>
      </vt:variant>
      <vt:variant>
        <vt:i4>0</vt:i4>
      </vt:variant>
      <vt:variant>
        <vt:i4>5</vt:i4>
      </vt:variant>
      <vt:variant>
        <vt:lpwstr>http://www.globalresearch.ca/the-engineered-decline-in-oil-prices-economic-warfare-is-the-wests-main-weapon/5418545</vt:lpwstr>
      </vt:variant>
      <vt:variant>
        <vt:lpwstr/>
      </vt:variant>
      <vt:variant>
        <vt:i4>6029434</vt:i4>
      </vt:variant>
      <vt:variant>
        <vt:i4>57</vt:i4>
      </vt:variant>
      <vt:variant>
        <vt:i4>0</vt:i4>
      </vt:variant>
      <vt:variant>
        <vt:i4>5</vt:i4>
      </vt:variant>
      <vt:variant>
        <vt:lpwstr>http://english.pravda.ru/opinion/columnists/06-12-2014/129226-economic_warfare-0/</vt:lpwstr>
      </vt:variant>
      <vt:variant>
        <vt:lpwstr/>
      </vt:variant>
      <vt:variant>
        <vt:i4>1441848</vt:i4>
      </vt:variant>
      <vt:variant>
        <vt:i4>54</vt:i4>
      </vt:variant>
      <vt:variant>
        <vt:i4>0</vt:i4>
      </vt:variant>
      <vt:variant>
        <vt:i4>5</vt:i4>
      </vt:variant>
      <vt:variant>
        <vt:lpwstr>http://www.cnbc.com/id/102247766</vt:lpwstr>
      </vt:variant>
      <vt:variant>
        <vt:lpwstr>.</vt:lpwstr>
      </vt:variant>
      <vt:variant>
        <vt:i4>5046281</vt:i4>
      </vt:variant>
      <vt:variant>
        <vt:i4>51</vt:i4>
      </vt:variant>
      <vt:variant>
        <vt:i4>0</vt:i4>
      </vt:variant>
      <vt:variant>
        <vt:i4>5</vt:i4>
      </vt:variant>
      <vt:variant>
        <vt:lpwstr>http://actualidad.rt.com/economia/view/150053-caida-precios-petroleo-elite-transnacional</vt:lpwstr>
      </vt:variant>
      <vt:variant>
        <vt:lpwstr/>
      </vt:variant>
      <vt:variant>
        <vt:i4>2818117</vt:i4>
      </vt:variant>
      <vt:variant>
        <vt:i4>48</vt:i4>
      </vt:variant>
      <vt:variant>
        <vt:i4>0</vt:i4>
      </vt:variant>
      <vt:variant>
        <vt:i4>5</vt:i4>
      </vt:variant>
      <vt:variant>
        <vt:lpwstr>http://actualidad.rt.com/blogueros/liliya_khusainova/view/143283-caida-petroleo-precio-complot-eeuu-arabia-saudita-rusia</vt:lpwstr>
      </vt:variant>
      <vt:variant>
        <vt:lpwstr/>
      </vt:variant>
      <vt:variant>
        <vt:i4>7471204</vt:i4>
      </vt:variant>
      <vt:variant>
        <vt:i4>45</vt:i4>
      </vt:variant>
      <vt:variant>
        <vt:i4>0</vt:i4>
      </vt:variant>
      <vt:variant>
        <vt:i4>5</vt:i4>
      </vt:variant>
      <vt:variant>
        <vt:lpwstr>http://actualidad.rt.com/actualidad/view/148635-opep-nivel-produccion-petroleo</vt:lpwstr>
      </vt:variant>
      <vt:variant>
        <vt:lpwstr/>
      </vt:variant>
      <vt:variant>
        <vt:i4>1704017</vt:i4>
      </vt:variant>
      <vt:variant>
        <vt:i4>42</vt:i4>
      </vt:variant>
      <vt:variant>
        <vt:i4>0</vt:i4>
      </vt:variant>
      <vt:variant>
        <vt:i4>5</vt:i4>
      </vt:variant>
      <vt:variant>
        <vt:lpwstr>http://actualidad.rt.com/tag/OPEP</vt:lpwstr>
      </vt:variant>
      <vt:variant>
        <vt:lpwstr/>
      </vt:variant>
      <vt:variant>
        <vt:i4>3997708</vt:i4>
      </vt:variant>
      <vt:variant>
        <vt:i4>39</vt:i4>
      </vt:variant>
      <vt:variant>
        <vt:i4>0</vt:i4>
      </vt:variant>
      <vt:variant>
        <vt:i4>5</vt:i4>
      </vt:variant>
      <vt:variant>
        <vt:lpwstr>http://actualidad.rt.com/blogueros/liliya_khusainova/view/144977-conspiracion-petrolera-eeuu-precios-rusia-venezuela-iran</vt:lpwstr>
      </vt:variant>
      <vt:variant>
        <vt:lpwstr/>
      </vt:variant>
      <vt:variant>
        <vt:i4>7667754</vt:i4>
      </vt:variant>
      <vt:variant>
        <vt:i4>36</vt:i4>
      </vt:variant>
      <vt:variant>
        <vt:i4>0</vt:i4>
      </vt:variant>
      <vt:variant>
        <vt:i4>5</vt:i4>
      </vt:variant>
      <vt:variant>
        <vt:lpwstr>http://actualidad.rt.com/economia/view/148480-ue-sanciones-rusia-economia-eurostat</vt:lpwstr>
      </vt:variant>
      <vt:variant>
        <vt:lpwstr/>
      </vt:variant>
      <vt:variant>
        <vt:i4>1704017</vt:i4>
      </vt:variant>
      <vt:variant>
        <vt:i4>33</vt:i4>
      </vt:variant>
      <vt:variant>
        <vt:i4>0</vt:i4>
      </vt:variant>
      <vt:variant>
        <vt:i4>5</vt:i4>
      </vt:variant>
      <vt:variant>
        <vt:lpwstr>http://actualidad.rt.com/tag/OPEP</vt:lpwstr>
      </vt:variant>
      <vt:variant>
        <vt:lpwstr/>
      </vt:variant>
      <vt:variant>
        <vt:i4>2687034</vt:i4>
      </vt:variant>
      <vt:variant>
        <vt:i4>30</vt:i4>
      </vt:variant>
      <vt:variant>
        <vt:i4>0</vt:i4>
      </vt:variant>
      <vt:variant>
        <vt:i4>5</vt:i4>
      </vt:variant>
      <vt:variant>
        <vt:lpwstr>http://actualidad.rt.com/economia/view/148670-ramirez-rt-opep-mantener-techo-produccion</vt:lpwstr>
      </vt:variant>
      <vt:variant>
        <vt:lpwstr/>
      </vt:variant>
      <vt:variant>
        <vt:i4>4980802</vt:i4>
      </vt:variant>
      <vt:variant>
        <vt:i4>27</vt:i4>
      </vt:variant>
      <vt:variant>
        <vt:i4>0</vt:i4>
      </vt:variant>
      <vt:variant>
        <vt:i4>5</vt:i4>
      </vt:variant>
      <vt:variant>
        <vt:lpwstr>https://actualidad.rt.com/economia/view/148670-ramirez-rt-opep-mantener-techo-produccion</vt:lpwstr>
      </vt:variant>
      <vt:variant>
        <vt:lpwstr/>
      </vt:variant>
      <vt:variant>
        <vt:i4>8126582</vt:i4>
      </vt:variant>
      <vt:variant>
        <vt:i4>24</vt:i4>
      </vt:variant>
      <vt:variant>
        <vt:i4>0</vt:i4>
      </vt:variant>
      <vt:variant>
        <vt:i4>5</vt:i4>
      </vt:variant>
      <vt:variant>
        <vt:lpwstr>https://actualidad.rt.com/actualidad/view/148635-opep-nivel-produccion-petroleo</vt:lpwstr>
      </vt:variant>
      <vt:variant>
        <vt:lpwstr/>
      </vt:variant>
      <vt:variant>
        <vt:i4>5177427</vt:i4>
      </vt:variant>
      <vt:variant>
        <vt:i4>21</vt:i4>
      </vt:variant>
      <vt:variant>
        <vt:i4>0</vt:i4>
      </vt:variant>
      <vt:variant>
        <vt:i4>5</vt:i4>
      </vt:variant>
      <vt:variant>
        <vt:lpwstr>http://www.forbes.ru/mneniya-column/konkurentsiya/274437-pochemu-strany-opek-ne-stali-snizhat-dobychu</vt:lpwstr>
      </vt:variant>
      <vt:variant>
        <vt:lpwstr/>
      </vt:variant>
      <vt:variant>
        <vt:i4>7995507</vt:i4>
      </vt:variant>
      <vt:variant>
        <vt:i4>18</vt:i4>
      </vt:variant>
      <vt:variant>
        <vt:i4>0</vt:i4>
      </vt:variant>
      <vt:variant>
        <vt:i4>5</vt:i4>
      </vt:variant>
      <vt:variant>
        <vt:lpwstr>https://actualidad.rt.com/economia/view/148572-minuto-opep-futuro-petroleo</vt:lpwstr>
      </vt:variant>
      <vt:variant>
        <vt:lpwstr/>
      </vt:variant>
      <vt:variant>
        <vt:i4>3735665</vt:i4>
      </vt:variant>
      <vt:variant>
        <vt:i4>15</vt:i4>
      </vt:variant>
      <vt:variant>
        <vt:i4>0</vt:i4>
      </vt:variant>
      <vt:variant>
        <vt:i4>5</vt:i4>
      </vt:variant>
      <vt:variant>
        <vt:lpwstr>https://actualidad.rt.com/tag/OPEP</vt:lpwstr>
      </vt:variant>
      <vt:variant>
        <vt:lpwstr/>
      </vt:variant>
      <vt:variant>
        <vt:i4>2424933</vt:i4>
      </vt:variant>
      <vt:variant>
        <vt:i4>12</vt:i4>
      </vt:variant>
      <vt:variant>
        <vt:i4>0</vt:i4>
      </vt:variant>
      <vt:variant>
        <vt:i4>5</vt:i4>
      </vt:variant>
      <vt:variant>
        <vt:lpwstr>http://actualidad.rt.com/economia/view/148718-opep-causas-decision-produccion-petroleo</vt:lpwstr>
      </vt:variant>
      <vt:variant>
        <vt:lpwstr/>
      </vt:variant>
      <vt:variant>
        <vt:i4>6946922</vt:i4>
      </vt:variant>
      <vt:variant>
        <vt:i4>9</vt:i4>
      </vt:variant>
      <vt:variant>
        <vt:i4>0</vt:i4>
      </vt:variant>
      <vt:variant>
        <vt:i4>5</vt:i4>
      </vt:variant>
      <vt:variant>
        <vt:lpwstr>http://www.opec.org/opec_web/en/data_graphs/40.htm</vt:lpwstr>
      </vt:variant>
      <vt:variant>
        <vt:lpwstr/>
      </vt:variant>
      <vt:variant>
        <vt:i4>6094928</vt:i4>
      </vt:variant>
      <vt:variant>
        <vt:i4>6</vt:i4>
      </vt:variant>
      <vt:variant>
        <vt:i4>0</vt:i4>
      </vt:variant>
      <vt:variant>
        <vt:i4>5</vt:i4>
      </vt:variant>
      <vt:variant>
        <vt:lpwstr>http://www.project-syndicate.org/</vt:lpwstr>
      </vt:variant>
      <vt:variant>
        <vt:lpwstr/>
      </vt:variant>
      <vt:variant>
        <vt:i4>852053</vt:i4>
      </vt:variant>
      <vt:variant>
        <vt:i4>3</vt:i4>
      </vt:variant>
      <vt:variant>
        <vt:i4>0</vt:i4>
      </vt:variant>
      <vt:variant>
        <vt:i4>5</vt:i4>
      </vt:variant>
      <vt:variant>
        <vt:lpwstr>http://www.df.cl/</vt:lpwstr>
      </vt:variant>
      <vt:variant>
        <vt:lpwstr/>
      </vt:variant>
      <vt:variant>
        <vt:i4>2621537</vt:i4>
      </vt:variant>
      <vt:variant>
        <vt:i4>0</vt:i4>
      </vt:variant>
      <vt:variant>
        <vt:i4>0</vt:i4>
      </vt:variant>
      <vt:variant>
        <vt:i4>5</vt:i4>
      </vt:variant>
      <vt:variant>
        <vt:lpwstr>http://www.americaeconomia.com/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Hidalgo</dc:creator>
  <cp:lastModifiedBy>Rosario</cp:lastModifiedBy>
  <cp:revision>2</cp:revision>
  <dcterms:created xsi:type="dcterms:W3CDTF">2016-02-09T21:11:00Z</dcterms:created>
  <dcterms:modified xsi:type="dcterms:W3CDTF">2016-02-09T21:11:00Z</dcterms:modified>
</cp:coreProperties>
</file>