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18" w:rsidRPr="00726518" w:rsidRDefault="00726518" w:rsidP="00726518">
      <w:pPr>
        <w:shd w:val="clear" w:color="auto" w:fill="FFFFFF"/>
        <w:spacing w:after="0" w:line="309"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5905" cy="2662555"/>
            <wp:effectExtent l="19050" t="0" r="0" b="0"/>
            <wp:docPr id="1" name="Imagen 1" descr="http://www.periodistadigital.com/imagenes/2016/02/12/el-cardenal-o-malley-lider-de-la-comision-pontificia-de-prevencion-de-abusos-sexual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12/el-cardenal-o-malley-lider-de-la-comision-pontificia-de-prevencion-de-abusos-sexuales_560x280.jpg"/>
                    <pic:cNvPicPr>
                      <a:picLocks noChangeAspect="1" noChangeArrowheads="1"/>
                    </pic:cNvPicPr>
                  </pic:nvPicPr>
                  <pic:blipFill>
                    <a:blip r:embed="rId5"/>
                    <a:srcRect/>
                    <a:stretch>
                      <a:fillRect/>
                    </a:stretch>
                  </pic:blipFill>
                  <pic:spPr bwMode="auto">
                    <a:xfrm>
                      <a:off x="0" y="0"/>
                      <a:ext cx="5335905" cy="2662555"/>
                    </a:xfrm>
                    <a:prstGeom prst="rect">
                      <a:avLst/>
                    </a:prstGeom>
                    <a:noFill/>
                    <a:ln w="9525">
                      <a:noFill/>
                      <a:miter lim="800000"/>
                      <a:headEnd/>
                      <a:tailEnd/>
                    </a:ln>
                  </pic:spPr>
                </pic:pic>
              </a:graphicData>
            </a:graphic>
          </wp:inline>
        </w:drawing>
      </w:r>
    </w:p>
    <w:p w:rsidR="00726518" w:rsidRPr="00726518" w:rsidRDefault="00726518" w:rsidP="00726518">
      <w:pPr>
        <w:shd w:val="clear" w:color="auto" w:fill="FFFFFF"/>
        <w:spacing w:before="72" w:after="180" w:line="309" w:lineRule="atLeast"/>
        <w:textAlignment w:val="baseline"/>
        <w:rPr>
          <w:rFonts w:ascii="Arial" w:eastAsia="Times New Roman" w:hAnsi="Arial" w:cs="Arial"/>
          <w:color w:val="003366"/>
          <w:sz w:val="17"/>
          <w:szCs w:val="17"/>
          <w:lang w:eastAsia="es-ES"/>
        </w:rPr>
      </w:pPr>
      <w:r w:rsidRPr="00726518">
        <w:rPr>
          <w:rFonts w:ascii="Arial" w:eastAsia="Times New Roman" w:hAnsi="Arial" w:cs="Arial"/>
          <w:color w:val="003366"/>
          <w:sz w:val="17"/>
          <w:szCs w:val="17"/>
          <w:lang w:eastAsia="es-ES"/>
        </w:rPr>
        <w:t xml:space="preserve">El Cardenal </w:t>
      </w:r>
      <w:proofErr w:type="spellStart"/>
      <w:r w:rsidRPr="00726518">
        <w:rPr>
          <w:rFonts w:ascii="Arial" w:eastAsia="Times New Roman" w:hAnsi="Arial" w:cs="Arial"/>
          <w:color w:val="003366"/>
          <w:sz w:val="17"/>
          <w:szCs w:val="17"/>
          <w:lang w:eastAsia="es-ES"/>
        </w:rPr>
        <w:t>O'Malley</w:t>
      </w:r>
      <w:proofErr w:type="spellEnd"/>
      <w:r w:rsidRPr="00726518">
        <w:rPr>
          <w:rFonts w:ascii="Arial" w:eastAsia="Times New Roman" w:hAnsi="Arial" w:cs="Arial"/>
          <w:color w:val="003366"/>
          <w:sz w:val="17"/>
          <w:szCs w:val="17"/>
          <w:lang w:eastAsia="es-ES"/>
        </w:rPr>
        <w:t>, líder de la Comisión Pontificia de Prevención de Abusos Sexuales</w:t>
      </w:r>
    </w:p>
    <w:p w:rsidR="00726518" w:rsidRPr="00726518" w:rsidRDefault="00726518" w:rsidP="00726518">
      <w:pPr>
        <w:shd w:val="clear" w:color="auto" w:fill="FFFFFF"/>
        <w:spacing w:before="32" w:after="32" w:line="264" w:lineRule="atLeast"/>
        <w:textAlignment w:val="baseline"/>
        <w:outlineLvl w:val="2"/>
        <w:rPr>
          <w:rFonts w:ascii="Trebuchet MS" w:eastAsia="Times New Roman" w:hAnsi="Trebuchet MS" w:cs="Times New Roman"/>
          <w:b/>
          <w:bCs/>
          <w:color w:val="666666"/>
          <w:sz w:val="36"/>
          <w:szCs w:val="36"/>
          <w:lang w:eastAsia="es-ES"/>
        </w:rPr>
      </w:pPr>
      <w:r w:rsidRPr="00726518">
        <w:rPr>
          <w:rFonts w:ascii="Trebuchet MS" w:eastAsia="Times New Roman" w:hAnsi="Trebuchet MS" w:cs="Times New Roman"/>
          <w:b/>
          <w:bCs/>
          <w:color w:val="666666"/>
          <w:sz w:val="36"/>
          <w:szCs w:val="36"/>
          <w:lang w:eastAsia="es-ES"/>
        </w:rPr>
        <w:t>Prevención de abusos sexuales a menores</w:t>
      </w:r>
    </w:p>
    <w:p w:rsidR="00726518" w:rsidRPr="00726518" w:rsidRDefault="00726518" w:rsidP="00726518">
      <w:pPr>
        <w:shd w:val="clear" w:color="auto" w:fill="FFFFFF"/>
        <w:spacing w:before="158" w:after="158" w:line="264" w:lineRule="atLeast"/>
        <w:textAlignment w:val="baseline"/>
        <w:outlineLvl w:val="1"/>
        <w:rPr>
          <w:rFonts w:ascii="Times New Roman" w:eastAsia="Times New Roman" w:hAnsi="Times New Roman" w:cs="Times New Roman"/>
          <w:color w:val="B07300"/>
          <w:sz w:val="55"/>
          <w:szCs w:val="55"/>
          <w:lang w:eastAsia="es-ES"/>
        </w:rPr>
      </w:pPr>
      <w:r w:rsidRPr="00726518">
        <w:rPr>
          <w:rFonts w:ascii="Times New Roman" w:eastAsia="Times New Roman" w:hAnsi="Times New Roman" w:cs="Times New Roman"/>
          <w:color w:val="B07300"/>
          <w:sz w:val="55"/>
          <w:szCs w:val="55"/>
          <w:lang w:eastAsia="es-ES"/>
        </w:rPr>
        <w:t>¿Cuánto está haciendo realmente la Iglesia?</w:t>
      </w:r>
    </w:p>
    <w:p w:rsidR="00726518" w:rsidRPr="00726518" w:rsidRDefault="00726518" w:rsidP="00726518">
      <w:pPr>
        <w:shd w:val="clear" w:color="auto" w:fill="FFFFFF"/>
        <w:spacing w:before="32" w:after="32" w:line="264" w:lineRule="atLeast"/>
        <w:textAlignment w:val="baseline"/>
        <w:outlineLvl w:val="3"/>
        <w:rPr>
          <w:rFonts w:ascii="Trebuchet MS" w:eastAsia="Times New Roman" w:hAnsi="Trebuchet MS" w:cs="Times New Roman"/>
          <w:b/>
          <w:bCs/>
          <w:color w:val="666666"/>
          <w:sz w:val="30"/>
          <w:szCs w:val="30"/>
          <w:lang w:eastAsia="es-ES"/>
        </w:rPr>
      </w:pPr>
      <w:r w:rsidRPr="00726518">
        <w:rPr>
          <w:rFonts w:ascii="Trebuchet MS" w:eastAsia="Times New Roman" w:hAnsi="Trebuchet MS" w:cs="Times New Roman"/>
          <w:b/>
          <w:bCs/>
          <w:color w:val="666666"/>
          <w:sz w:val="30"/>
          <w:szCs w:val="30"/>
          <w:lang w:eastAsia="es-ES"/>
        </w:rPr>
        <w:t>El derecho canónico no ampara a las víctimas de abuso sexual</w:t>
      </w:r>
    </w:p>
    <w:p w:rsidR="00726518" w:rsidRPr="00726518" w:rsidRDefault="00726518" w:rsidP="00726518">
      <w:pPr>
        <w:shd w:val="clear" w:color="auto" w:fill="FFFFFF"/>
        <w:spacing w:after="0" w:line="309" w:lineRule="atLeast"/>
        <w:jc w:val="right"/>
        <w:textAlignment w:val="baseline"/>
        <w:rPr>
          <w:rFonts w:ascii="Arial" w:eastAsia="Times New Roman" w:hAnsi="Arial" w:cs="Arial"/>
          <w:color w:val="FF0000"/>
          <w:sz w:val="21"/>
          <w:szCs w:val="21"/>
          <w:lang w:eastAsia="es-ES"/>
        </w:rPr>
      </w:pPr>
      <w:r w:rsidRPr="00726518">
        <w:rPr>
          <w:rFonts w:ascii="Arial" w:eastAsia="Times New Roman" w:hAnsi="Arial" w:cs="Arial"/>
          <w:color w:val="FF0000"/>
          <w:sz w:val="19"/>
          <w:lang w:eastAsia="es-ES"/>
        </w:rPr>
        <w:t>Marco Antonio Velásquez, 12 de febrero de 2016 a las 09:10</w:t>
      </w:r>
    </w:p>
    <w:p w:rsidR="00726518" w:rsidRPr="00726518" w:rsidRDefault="00726518" w:rsidP="00726518">
      <w:pPr>
        <w:shd w:val="clear" w:color="auto" w:fill="F5ECD0"/>
        <w:spacing w:after="158" w:line="336" w:lineRule="atLeast"/>
        <w:textAlignment w:val="baseline"/>
        <w:rPr>
          <w:rFonts w:ascii="Trebuchet MS" w:eastAsia="Times New Roman" w:hAnsi="Trebuchet MS" w:cs="Arial"/>
          <w:color w:val="334455"/>
          <w:sz w:val="29"/>
          <w:szCs w:val="29"/>
          <w:lang w:eastAsia="es-ES"/>
        </w:rPr>
      </w:pPr>
      <w:r w:rsidRPr="00726518">
        <w:rPr>
          <w:rFonts w:ascii="Trebuchet MS" w:eastAsia="Times New Roman" w:hAnsi="Trebuchet MS" w:cs="Arial"/>
          <w:color w:val="334455"/>
          <w:sz w:val="29"/>
          <w:lang w:eastAsia="es-ES"/>
        </w:rPr>
        <w:t> </w:t>
      </w:r>
      <w:r w:rsidRPr="00726518">
        <w:rPr>
          <w:rFonts w:ascii="Trebuchet MS" w:eastAsia="Times New Roman" w:hAnsi="Trebuchet MS" w:cs="Arial"/>
          <w:color w:val="334455"/>
          <w:sz w:val="29"/>
          <w:szCs w:val="29"/>
          <w:lang w:eastAsia="es-ES"/>
        </w:rPr>
        <w:t>Los comunicados oficiales revelan más expectativas que realizaciones</w:t>
      </w:r>
    </w:p>
    <w:p w:rsidR="00726518" w:rsidRPr="00726518" w:rsidRDefault="00726518" w:rsidP="00726518">
      <w:pPr>
        <w:shd w:val="clear" w:color="auto" w:fill="FFFFFF"/>
        <w:spacing w:after="0" w:line="309" w:lineRule="atLeast"/>
        <w:textAlignment w:val="baseline"/>
        <w:rPr>
          <w:rFonts w:ascii="Arial" w:eastAsia="Times New Roman" w:hAnsi="Arial" w:cs="Arial"/>
          <w:color w:val="CC3300"/>
          <w:sz w:val="21"/>
          <w:szCs w:val="21"/>
          <w:lang w:eastAsia="es-ES"/>
        </w:rPr>
      </w:pPr>
      <w:r>
        <w:rPr>
          <w:rFonts w:ascii="Arial" w:eastAsia="Times New Roman" w:hAnsi="Arial" w:cs="Arial"/>
          <w:noProof/>
          <w:color w:val="CC3300"/>
          <w:sz w:val="21"/>
          <w:szCs w:val="21"/>
          <w:lang w:eastAsia="es-ES"/>
        </w:rPr>
        <w:drawing>
          <wp:anchor distT="0" distB="0" distL="114300" distR="114300" simplePos="0" relativeHeight="251658240" behindDoc="1" locked="0" layoutInCell="1" allowOverlap="1">
            <wp:simplePos x="0" y="0"/>
            <wp:positionH relativeFrom="column">
              <wp:posOffset>14089</wp:posOffset>
            </wp:positionH>
            <wp:positionV relativeFrom="paragraph">
              <wp:posOffset>-4110</wp:posOffset>
            </wp:positionV>
            <wp:extent cx="2573424" cy="2381459"/>
            <wp:effectExtent l="19050" t="0" r="0" b="0"/>
            <wp:wrapTight wrapText="bothSides">
              <wp:wrapPolygon edited="0">
                <wp:start x="-160" y="0"/>
                <wp:lineTo x="-160" y="21425"/>
                <wp:lineTo x="21586" y="21425"/>
                <wp:lineTo x="21586" y="0"/>
                <wp:lineTo x="-160" y="0"/>
              </wp:wrapPolygon>
            </wp:wrapTight>
            <wp:docPr id="2" name="Imagen 2" descr="Juan Barros, de cómplice de abusos a obis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an Barros, de cómplice de abusos a obispo"/>
                    <pic:cNvPicPr>
                      <a:picLocks noChangeAspect="1" noChangeArrowheads="1"/>
                    </pic:cNvPicPr>
                  </pic:nvPicPr>
                  <pic:blipFill>
                    <a:blip r:embed="rId6"/>
                    <a:srcRect/>
                    <a:stretch>
                      <a:fillRect/>
                    </a:stretch>
                  </pic:blipFill>
                  <pic:spPr bwMode="auto">
                    <a:xfrm>
                      <a:off x="0" y="0"/>
                      <a:ext cx="2573424" cy="2381459"/>
                    </a:xfrm>
                    <a:prstGeom prst="rect">
                      <a:avLst/>
                    </a:prstGeom>
                    <a:noFill/>
                    <a:ln w="9525">
                      <a:noFill/>
                      <a:miter lim="800000"/>
                      <a:headEnd/>
                      <a:tailEnd/>
                    </a:ln>
                  </pic:spPr>
                </pic:pic>
              </a:graphicData>
            </a:graphic>
          </wp:anchor>
        </w:drawing>
      </w:r>
      <w:r w:rsidRPr="00726518">
        <w:rPr>
          <w:rFonts w:ascii="Arial" w:eastAsia="Times New Roman" w:hAnsi="Arial" w:cs="Arial"/>
          <w:color w:val="FFFFFF"/>
          <w:sz w:val="21"/>
          <w:szCs w:val="21"/>
          <w:lang w:eastAsia="es-ES"/>
        </w:rPr>
        <w:t xml:space="preserve">Juan </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w:t>
      </w:r>
      <w:r w:rsidRPr="00726518">
        <w:rPr>
          <w:rFonts w:ascii="Arial" w:eastAsia="Times New Roman" w:hAnsi="Arial" w:cs="Arial"/>
          <w:i/>
          <w:iCs/>
          <w:color w:val="000000"/>
          <w:bdr w:val="none" w:sz="0" w:space="0" w:color="auto" w:frame="1"/>
          <w:lang w:eastAsia="es-ES"/>
        </w:rPr>
        <w:t>Marco Antonio Velásquez Uribe</w:t>
      </w:r>
      <w:r w:rsidRPr="00726518">
        <w:rPr>
          <w:rFonts w:ascii="Arial" w:eastAsia="Times New Roman" w:hAnsi="Arial" w:cs="Arial"/>
          <w:color w:val="000000"/>
          <w:lang w:eastAsia="es-ES"/>
        </w:rPr>
        <w:t>).- Después que </w:t>
      </w:r>
      <w:r w:rsidRPr="00726518">
        <w:rPr>
          <w:rFonts w:ascii="Arial" w:eastAsia="Times New Roman" w:hAnsi="Arial" w:cs="Arial"/>
          <w:b/>
          <w:bCs/>
          <w:color w:val="000000"/>
          <w:bdr w:val="none" w:sz="0" w:space="0" w:color="auto" w:frame="1"/>
          <w:lang w:eastAsia="es-ES"/>
        </w:rPr>
        <w:t>Peter Saunders</w:t>
      </w:r>
      <w:r w:rsidRPr="00726518">
        <w:rPr>
          <w:rFonts w:ascii="Arial" w:eastAsia="Times New Roman" w:hAnsi="Arial" w:cs="Arial"/>
          <w:color w:val="000000"/>
          <w:lang w:eastAsia="es-ES"/>
        </w:rPr>
        <w:t>, una víctima de la pederastia y miembro de la Comisión vaticana contra los abusos de menores, fuera obligado a abandonar dicha instancia, surge inevitable el cuestionamiento acerca de cuánto esfuerzo está haciendo realmente la Iglesia para prevenir los abusos sexuales contra menores.</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La noticia no sólo ha producido </w:t>
      </w:r>
      <w:r w:rsidRPr="00726518">
        <w:rPr>
          <w:rFonts w:ascii="Arial" w:eastAsia="Times New Roman" w:hAnsi="Arial" w:cs="Arial"/>
          <w:b/>
          <w:bCs/>
          <w:color w:val="000000"/>
          <w:bdr w:val="none" w:sz="0" w:space="0" w:color="auto" w:frame="1"/>
          <w:lang w:eastAsia="es-ES"/>
        </w:rPr>
        <w:t>desconcierto mundial</w:t>
      </w:r>
      <w:r w:rsidRPr="00726518">
        <w:rPr>
          <w:rFonts w:ascii="Arial" w:eastAsia="Times New Roman" w:hAnsi="Arial" w:cs="Arial"/>
          <w:color w:val="000000"/>
          <w:lang w:eastAsia="es-ES"/>
        </w:rPr>
        <w:t>, sino que ha traído de vuelta la desconfianza acerca de la real capacidad de la Iglesia para enfrentar uno de los mayores crímenes amparados por la institución.</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lastRenderedPageBreak/>
        <w:t>Cuando el papa Francisco, en diciembre de 2013, creó la </w:t>
      </w:r>
      <w:r w:rsidRPr="00726518">
        <w:rPr>
          <w:rFonts w:ascii="Arial" w:eastAsia="Times New Roman" w:hAnsi="Arial" w:cs="Arial"/>
          <w:b/>
          <w:bCs/>
          <w:color w:val="000000"/>
          <w:bdr w:val="none" w:sz="0" w:space="0" w:color="auto" w:frame="1"/>
          <w:lang w:eastAsia="es-ES"/>
        </w:rPr>
        <w:t>Comisión contra los abusos sexuales de menores provocados por el clero</w:t>
      </w:r>
      <w:r w:rsidRPr="00726518">
        <w:rPr>
          <w:rFonts w:ascii="Arial" w:eastAsia="Times New Roman" w:hAnsi="Arial" w:cs="Arial"/>
          <w:color w:val="000000"/>
          <w:lang w:eastAsia="es-ES"/>
        </w:rPr>
        <w:t xml:space="preserve">, dio una señal inequívoca en el sentido de doblegar la lucha contra este grave flagelo. Asimismo, la designación del cardenal Sean Patrick </w:t>
      </w:r>
      <w:proofErr w:type="spellStart"/>
      <w:r w:rsidRPr="00726518">
        <w:rPr>
          <w:rFonts w:ascii="Arial" w:eastAsia="Times New Roman" w:hAnsi="Arial" w:cs="Arial"/>
          <w:color w:val="000000"/>
          <w:lang w:eastAsia="es-ES"/>
        </w:rPr>
        <w:t>O´Malley</w:t>
      </w:r>
      <w:proofErr w:type="spellEnd"/>
      <w:r w:rsidRPr="00726518">
        <w:rPr>
          <w:rFonts w:ascii="Arial" w:eastAsia="Times New Roman" w:hAnsi="Arial" w:cs="Arial"/>
          <w:color w:val="000000"/>
          <w:lang w:eastAsia="es-ES"/>
        </w:rPr>
        <w:t>, a la cabeza de dicha comisión, garantizaba confianza por tratarse de uno de los obispos más creíbles de la Iglesia en la lucha efectiva contra la pederastia. Así también, la integración de víctimas de abuso en la comisión, como Marie Collins y Peter Saunders, era una señal contundente de credibilidad.</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Dos meses después, en febrero de 2014, el </w:t>
      </w:r>
      <w:r w:rsidRPr="00726518">
        <w:rPr>
          <w:rFonts w:ascii="Arial" w:eastAsia="Times New Roman" w:hAnsi="Arial" w:cs="Arial"/>
          <w:b/>
          <w:bCs/>
          <w:color w:val="000000"/>
          <w:bdr w:val="none" w:sz="0" w:space="0" w:color="auto" w:frame="1"/>
          <w:lang w:eastAsia="es-ES"/>
        </w:rPr>
        <w:t>Comité de Protección de los Derechos de los Niños de las Naciones Unidas</w:t>
      </w:r>
      <w:r w:rsidRPr="00726518">
        <w:rPr>
          <w:rFonts w:ascii="Arial" w:eastAsia="Times New Roman" w:hAnsi="Arial" w:cs="Arial"/>
          <w:color w:val="000000"/>
          <w:lang w:eastAsia="es-ES"/>
        </w:rPr>
        <w:t> (CRC, por sus siglas en inglés), en un informe que cubrió un lapso de seis años, destacó los avances logrados por el Vaticano en los "últimos meses". Sin embargo, fue lapidario al criticar duramente las "políticas y prácticas que llevaron a la continuación de abusos a menores y a la impunidad de los responsables", por no tomar las medidas necesarias para atender y proteger a los menores.</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b/>
          <w:bCs/>
          <w:color w:val="000000"/>
          <w:bdr w:val="none" w:sz="0" w:space="0" w:color="auto" w:frame="1"/>
          <w:lang w:eastAsia="es-ES"/>
        </w:rPr>
        <w:t>El informe destacó la práctica de la "movilidad de los responsables"</w:t>
      </w:r>
      <w:r w:rsidRPr="00726518">
        <w:rPr>
          <w:rFonts w:ascii="Arial" w:eastAsia="Times New Roman" w:hAnsi="Arial" w:cs="Arial"/>
          <w:color w:val="000000"/>
          <w:lang w:eastAsia="es-ES"/>
        </w:rPr>
        <w:t>, "la falta de castigo de estos delitos por parte de los jerarcas eclesiásticos" y que "la Santa Sede eligió preservar la reputación de la Iglesia al proteger a sus perpetradores". También consignó la debilidad del derecho canónico, advirtiendo "que no contempla la protección, apoyo, rehabilitación y compensación a las víctimas de abuso sexual". Con posterioridad, han continuado ocurriendo nuevos escándalos en diferentes latitudes, persistiendo el encubrimiento y la protección de los obispos y superiores hacia los victimarios, llegando incluso al traslado de obispos comprometidos en encubrimiento y complicidad de abusos, como el caso del actual obispo de Osorno.</w:t>
      </w:r>
    </w:p>
    <w:p w:rsidR="00726518" w:rsidRPr="00726518" w:rsidRDefault="00726518" w:rsidP="00726518">
      <w:pPr>
        <w:shd w:val="clear" w:color="auto" w:fill="FFFFFF"/>
        <w:spacing w:before="158" w:after="158" w:line="384" w:lineRule="atLeast"/>
        <w:jc w:val="both"/>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1899285"/>
            <wp:effectExtent l="19050" t="0" r="0" b="0"/>
            <wp:docPr id="8" name="Imagen 8" descr="http://www.periodistadigital.com/imagenes/2016/02/12/saun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2/12/saunders.jpg"/>
                    <pic:cNvPicPr>
                      <a:picLocks noChangeAspect="1" noChangeArrowheads="1"/>
                    </pic:cNvPicPr>
                  </pic:nvPicPr>
                  <pic:blipFill>
                    <a:blip r:embed="rId7"/>
                    <a:srcRect/>
                    <a:stretch>
                      <a:fillRect/>
                    </a:stretch>
                  </pic:blipFill>
                  <pic:spPr bwMode="auto">
                    <a:xfrm>
                      <a:off x="0" y="0"/>
                      <a:ext cx="5335905" cy="1899285"/>
                    </a:xfrm>
                    <a:prstGeom prst="rect">
                      <a:avLst/>
                    </a:prstGeom>
                    <a:noFill/>
                    <a:ln w="9525">
                      <a:noFill/>
                      <a:miter lim="800000"/>
                      <a:headEnd/>
                      <a:tailEnd/>
                    </a:ln>
                  </pic:spPr>
                </pic:pic>
              </a:graphicData>
            </a:graphic>
          </wp:inline>
        </w:drawing>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Mientras se constatan lentos avances institucionales en materia de prevención y castigo de los abusos cometidos contra menores por el clero, la conciencia social contra este tipo de delitos ha progresado considerablemente. Gracias a ello, el espacio para el encubrimiento y </w:t>
      </w:r>
      <w:r w:rsidRPr="00726518">
        <w:rPr>
          <w:rFonts w:ascii="Arial" w:eastAsia="Times New Roman" w:hAnsi="Arial" w:cs="Arial"/>
          <w:b/>
          <w:bCs/>
          <w:color w:val="000000"/>
          <w:bdr w:val="none" w:sz="0" w:space="0" w:color="auto" w:frame="1"/>
          <w:lang w:eastAsia="es-ES"/>
        </w:rPr>
        <w:t>el secretismo se ha estrechado</w:t>
      </w:r>
      <w:r w:rsidRPr="00726518">
        <w:rPr>
          <w:rFonts w:ascii="Arial" w:eastAsia="Times New Roman" w:hAnsi="Arial" w:cs="Arial"/>
          <w:color w:val="000000"/>
          <w:lang w:eastAsia="es-ES"/>
        </w:rPr>
        <w:t xml:space="preserve">. Junto con ello, la sociedad </w:t>
      </w:r>
      <w:r w:rsidRPr="00726518">
        <w:rPr>
          <w:rFonts w:ascii="Arial" w:eastAsia="Times New Roman" w:hAnsi="Arial" w:cs="Arial"/>
          <w:color w:val="000000"/>
          <w:lang w:eastAsia="es-ES"/>
        </w:rPr>
        <w:lastRenderedPageBreak/>
        <w:t>comienza a exigir resultados en la lucha contra la pederastia en la Iglesia, los que lamentablemente no son muy visibles.</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En estos días, la salida de Peter Saunders, de la Comisión contra los Abusos de Menores, ha hecho patente la necesidad de socializar sus avances. Consistente con ello, la Comisión ha informado algunas de sus propuestas que esperan entregar al papa. Entre las propuestas están: la necesidad de responder a las víctimas, </w:t>
      </w:r>
      <w:r w:rsidRPr="00726518">
        <w:rPr>
          <w:rFonts w:ascii="Arial" w:eastAsia="Times New Roman" w:hAnsi="Arial" w:cs="Arial"/>
          <w:b/>
          <w:bCs/>
          <w:color w:val="000000"/>
          <w:bdr w:val="none" w:sz="0" w:space="0" w:color="auto" w:frame="1"/>
          <w:lang w:eastAsia="es-ES"/>
        </w:rPr>
        <w:t>acordar un día de oración y penitencia en favor de los menores abusados</w:t>
      </w:r>
      <w:r w:rsidRPr="00726518">
        <w:rPr>
          <w:rFonts w:ascii="Arial" w:eastAsia="Times New Roman" w:hAnsi="Arial" w:cs="Arial"/>
          <w:color w:val="000000"/>
          <w:lang w:eastAsia="es-ES"/>
        </w:rPr>
        <w:t>, promover la responsabilidad de las iglesias locales en el tratamiento de los abusos y otras iniciativas menores. En resumen, el comunicado oficial revela más expectativas que realizaciones.</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 xml:space="preserve">Mayor efectividad operativa ha tenido la iniciativa formadora que impulsa </w:t>
      </w:r>
      <w:proofErr w:type="spellStart"/>
      <w:r w:rsidRPr="00726518">
        <w:rPr>
          <w:rFonts w:ascii="Arial" w:eastAsia="Times New Roman" w:hAnsi="Arial" w:cs="Arial"/>
          <w:color w:val="000000"/>
          <w:lang w:eastAsia="es-ES"/>
        </w:rPr>
        <w:t>la</w:t>
      </w:r>
      <w:r w:rsidRPr="00726518">
        <w:rPr>
          <w:rFonts w:ascii="Arial" w:eastAsia="Times New Roman" w:hAnsi="Arial" w:cs="Arial"/>
          <w:b/>
          <w:bCs/>
          <w:color w:val="000000"/>
          <w:bdr w:val="none" w:sz="0" w:space="0" w:color="auto" w:frame="1"/>
          <w:lang w:eastAsia="es-ES"/>
        </w:rPr>
        <w:t>Congregación</w:t>
      </w:r>
      <w:proofErr w:type="spellEnd"/>
      <w:r w:rsidRPr="00726518">
        <w:rPr>
          <w:rFonts w:ascii="Arial" w:eastAsia="Times New Roman" w:hAnsi="Arial" w:cs="Arial"/>
          <w:b/>
          <w:bCs/>
          <w:color w:val="000000"/>
          <w:bdr w:val="none" w:sz="0" w:space="0" w:color="auto" w:frame="1"/>
          <w:lang w:eastAsia="es-ES"/>
        </w:rPr>
        <w:t xml:space="preserve"> para los Obispos</w:t>
      </w:r>
      <w:r w:rsidRPr="00726518">
        <w:rPr>
          <w:rFonts w:ascii="Arial" w:eastAsia="Times New Roman" w:hAnsi="Arial" w:cs="Arial"/>
          <w:color w:val="000000"/>
          <w:lang w:eastAsia="es-ES"/>
        </w:rPr>
        <w:t xml:space="preserve">, que preside el cardenal Marc </w:t>
      </w:r>
      <w:proofErr w:type="spellStart"/>
      <w:r w:rsidRPr="00726518">
        <w:rPr>
          <w:rFonts w:ascii="Arial" w:eastAsia="Times New Roman" w:hAnsi="Arial" w:cs="Arial"/>
          <w:color w:val="000000"/>
          <w:lang w:eastAsia="es-ES"/>
        </w:rPr>
        <w:t>Ouellet</w:t>
      </w:r>
      <w:proofErr w:type="spellEnd"/>
      <w:r w:rsidRPr="00726518">
        <w:rPr>
          <w:rFonts w:ascii="Arial" w:eastAsia="Times New Roman" w:hAnsi="Arial" w:cs="Arial"/>
          <w:color w:val="000000"/>
          <w:lang w:eastAsia="es-ES"/>
        </w:rPr>
        <w:t xml:space="preserve">. Se trata de un seminario formativo iniciado en 2001 y destinado al episcopado. En su temática ha incluido la prevención de los abusos, con lo que se espera alinear a los obispos recién nombrados de todo el mundo, promoviendo buenas prácticas de prevención. Cerca de un 30% de los nuevos obispos ha pasado por esa instancia formativa. Según informa John L. Allen </w:t>
      </w:r>
      <w:proofErr w:type="spellStart"/>
      <w:r w:rsidRPr="00726518">
        <w:rPr>
          <w:rFonts w:ascii="Arial" w:eastAsia="Times New Roman" w:hAnsi="Arial" w:cs="Arial"/>
          <w:color w:val="000000"/>
          <w:lang w:eastAsia="es-ES"/>
        </w:rPr>
        <w:t>Jr.</w:t>
      </w:r>
      <w:proofErr w:type="spellEnd"/>
      <w:r w:rsidRPr="00726518">
        <w:rPr>
          <w:rFonts w:ascii="Arial" w:eastAsia="Times New Roman" w:hAnsi="Arial" w:cs="Arial"/>
          <w:color w:val="000000"/>
          <w:lang w:eastAsia="es-ES"/>
        </w:rPr>
        <w:t xml:space="preserve"> en </w:t>
      </w:r>
      <w:hyperlink r:id="rId8" w:tgtFrame="_blank" w:history="1">
        <w:r w:rsidRPr="00726518">
          <w:rPr>
            <w:rFonts w:ascii="Arial" w:eastAsia="Times New Roman" w:hAnsi="Arial" w:cs="Arial"/>
            <w:b/>
            <w:bCs/>
            <w:color w:val="0080FF"/>
            <w:u w:val="single"/>
            <w:lang w:eastAsia="es-ES"/>
          </w:rPr>
          <w:t>www.cruxnow.com</w:t>
        </w:r>
      </w:hyperlink>
      <w:r w:rsidRPr="00726518">
        <w:rPr>
          <w:rFonts w:ascii="Arial" w:eastAsia="Times New Roman" w:hAnsi="Arial" w:cs="Arial"/>
          <w:color w:val="000000"/>
          <w:lang w:eastAsia="es-ES"/>
        </w:rPr>
        <w:t xml:space="preserve">, recientemente dicho seminario contó con la participación del especialista francés, monseñor Tony </w:t>
      </w:r>
      <w:proofErr w:type="spellStart"/>
      <w:r w:rsidRPr="00726518">
        <w:rPr>
          <w:rFonts w:ascii="Arial" w:eastAsia="Times New Roman" w:hAnsi="Arial" w:cs="Arial"/>
          <w:color w:val="000000"/>
          <w:lang w:eastAsia="es-ES"/>
        </w:rPr>
        <w:t>Anatrella</w:t>
      </w:r>
      <w:proofErr w:type="spellEnd"/>
      <w:r w:rsidRPr="00726518">
        <w:rPr>
          <w:rFonts w:ascii="Arial" w:eastAsia="Times New Roman" w:hAnsi="Arial" w:cs="Arial"/>
          <w:color w:val="000000"/>
          <w:lang w:eastAsia="es-ES"/>
        </w:rPr>
        <w:t>, consultor del Consejo Pontificio para la Familia y del Consejo Pontificio para la Pastoral de los Agentes Sanitarios.</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 xml:space="preserve">En su presentación </w:t>
      </w:r>
      <w:proofErr w:type="spellStart"/>
      <w:r w:rsidRPr="00726518">
        <w:rPr>
          <w:rFonts w:ascii="Arial" w:eastAsia="Times New Roman" w:hAnsi="Arial" w:cs="Arial"/>
          <w:color w:val="000000"/>
          <w:lang w:eastAsia="es-ES"/>
        </w:rPr>
        <w:t>Anatrella</w:t>
      </w:r>
      <w:proofErr w:type="spellEnd"/>
      <w:r w:rsidRPr="00726518">
        <w:rPr>
          <w:rFonts w:ascii="Arial" w:eastAsia="Times New Roman" w:hAnsi="Arial" w:cs="Arial"/>
          <w:color w:val="000000"/>
          <w:lang w:eastAsia="es-ES"/>
        </w:rPr>
        <w:t xml:space="preserve"> compiló las disposiciones del Derecho Canónico que rigen al clero, en materia de los delitos sexuales contra menores. En ese contexto señaló que </w:t>
      </w:r>
      <w:r w:rsidRPr="00726518">
        <w:rPr>
          <w:rFonts w:ascii="Arial" w:eastAsia="Times New Roman" w:hAnsi="Arial" w:cs="Arial"/>
          <w:b/>
          <w:bCs/>
          <w:color w:val="000000"/>
          <w:bdr w:val="none" w:sz="0" w:space="0" w:color="auto" w:frame="1"/>
          <w:lang w:eastAsia="es-ES"/>
        </w:rPr>
        <w:t xml:space="preserve">los obispos no </w:t>
      </w:r>
      <w:proofErr w:type="gramStart"/>
      <w:r w:rsidRPr="00726518">
        <w:rPr>
          <w:rFonts w:ascii="Arial" w:eastAsia="Times New Roman" w:hAnsi="Arial" w:cs="Arial"/>
          <w:b/>
          <w:bCs/>
          <w:color w:val="000000"/>
          <w:bdr w:val="none" w:sz="0" w:space="0" w:color="auto" w:frame="1"/>
          <w:lang w:eastAsia="es-ES"/>
        </w:rPr>
        <w:t>tiene</w:t>
      </w:r>
      <w:proofErr w:type="gramEnd"/>
      <w:r w:rsidRPr="00726518">
        <w:rPr>
          <w:rFonts w:ascii="Arial" w:eastAsia="Times New Roman" w:hAnsi="Arial" w:cs="Arial"/>
          <w:b/>
          <w:bCs/>
          <w:color w:val="000000"/>
          <w:bdr w:val="none" w:sz="0" w:space="0" w:color="auto" w:frame="1"/>
          <w:lang w:eastAsia="es-ES"/>
        </w:rPr>
        <w:t xml:space="preserve"> obligación de denunciar acusaciones contra su clero ante la justicia civil</w:t>
      </w:r>
      <w:r w:rsidRPr="00726518">
        <w:rPr>
          <w:rFonts w:ascii="Arial" w:eastAsia="Times New Roman" w:hAnsi="Arial" w:cs="Arial"/>
          <w:color w:val="000000"/>
          <w:lang w:eastAsia="es-ES"/>
        </w:rPr>
        <w:t>, advirtiendo que ello es responsabilidad de las víctimas y de las familias.</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 xml:space="preserve">El consejo de monseñor </w:t>
      </w:r>
      <w:proofErr w:type="spellStart"/>
      <w:r w:rsidRPr="00726518">
        <w:rPr>
          <w:rFonts w:ascii="Arial" w:eastAsia="Times New Roman" w:hAnsi="Arial" w:cs="Arial"/>
          <w:color w:val="000000"/>
          <w:lang w:eastAsia="es-ES"/>
        </w:rPr>
        <w:t>Anatrella</w:t>
      </w:r>
      <w:proofErr w:type="spellEnd"/>
      <w:r w:rsidRPr="00726518">
        <w:rPr>
          <w:rFonts w:ascii="Arial" w:eastAsia="Times New Roman" w:hAnsi="Arial" w:cs="Arial"/>
          <w:color w:val="000000"/>
          <w:lang w:eastAsia="es-ES"/>
        </w:rPr>
        <w:t xml:space="preserve"> recuerda aquella misiva del cardenal Darío </w:t>
      </w:r>
      <w:proofErr w:type="spellStart"/>
      <w:r w:rsidRPr="00726518">
        <w:rPr>
          <w:rFonts w:ascii="Arial" w:eastAsia="Times New Roman" w:hAnsi="Arial" w:cs="Arial"/>
          <w:color w:val="000000"/>
          <w:lang w:eastAsia="es-ES"/>
        </w:rPr>
        <w:t>Castrillón</w:t>
      </w:r>
      <w:proofErr w:type="spellEnd"/>
      <w:r w:rsidRPr="00726518">
        <w:rPr>
          <w:rFonts w:ascii="Arial" w:eastAsia="Times New Roman" w:hAnsi="Arial" w:cs="Arial"/>
          <w:color w:val="000000"/>
          <w:lang w:eastAsia="es-ES"/>
        </w:rPr>
        <w:t xml:space="preserve"> Hoyos, quien presidiendo la Congregación para el Clero en 2001, escribió una conceptuosa carta al obispo de </w:t>
      </w:r>
      <w:proofErr w:type="spellStart"/>
      <w:r w:rsidRPr="00726518">
        <w:rPr>
          <w:rFonts w:ascii="Arial" w:eastAsia="Times New Roman" w:hAnsi="Arial" w:cs="Arial"/>
          <w:color w:val="000000"/>
          <w:lang w:eastAsia="es-ES"/>
        </w:rPr>
        <w:t>Bayeux</w:t>
      </w:r>
      <w:proofErr w:type="spellEnd"/>
      <w:r w:rsidRPr="00726518">
        <w:rPr>
          <w:rFonts w:ascii="Arial" w:eastAsia="Times New Roman" w:hAnsi="Arial" w:cs="Arial"/>
          <w:color w:val="000000"/>
          <w:lang w:eastAsia="es-ES"/>
        </w:rPr>
        <w:t>, monseñor Pierre Pican, expresándole que: "</w:t>
      </w:r>
      <w:r w:rsidRPr="00726518">
        <w:rPr>
          <w:rFonts w:ascii="Arial" w:eastAsia="Times New Roman" w:hAnsi="Arial" w:cs="Arial"/>
          <w:b/>
          <w:bCs/>
          <w:color w:val="000000"/>
          <w:bdr w:val="none" w:sz="0" w:space="0" w:color="auto" w:frame="1"/>
          <w:lang w:eastAsia="es-ES"/>
        </w:rPr>
        <w:t>Lo felicito por no haber denunciado a un sacerdote</w:t>
      </w:r>
      <w:r w:rsidRPr="00726518">
        <w:rPr>
          <w:rFonts w:ascii="Arial" w:eastAsia="Times New Roman" w:hAnsi="Arial" w:cs="Arial"/>
          <w:b/>
          <w:bCs/>
          <w:color w:val="000000"/>
          <w:lang w:eastAsia="es-ES"/>
        </w:rPr>
        <w:t> </w:t>
      </w:r>
      <w:r w:rsidRPr="00726518">
        <w:rPr>
          <w:rFonts w:ascii="Arial" w:eastAsia="Times New Roman" w:hAnsi="Arial" w:cs="Arial"/>
          <w:color w:val="000000"/>
          <w:lang w:eastAsia="es-ES"/>
        </w:rPr>
        <w:t>a la administración civil. Lo has hecho bien y estoy encantado de tener un compañero en el episcopado que, a los ojos de la historia y de todos los obispos Mundo, ha preferido la cárcel antes que denunciar a su hijo-sacerdote".</w:t>
      </w:r>
    </w:p>
    <w:p w:rsidR="00726518" w:rsidRPr="00726518" w:rsidRDefault="00726518" w:rsidP="00726518">
      <w:pPr>
        <w:shd w:val="clear" w:color="auto" w:fill="FFFFFF"/>
        <w:spacing w:before="158" w:after="158" w:line="384" w:lineRule="atLeast"/>
        <w:jc w:val="both"/>
        <w:textAlignment w:val="baseline"/>
        <w:rPr>
          <w:rFonts w:ascii="Arial" w:eastAsia="Times New Roman" w:hAnsi="Arial" w:cs="Arial"/>
          <w:color w:val="000000"/>
          <w:lang w:eastAsia="es-ES"/>
        </w:rPr>
      </w:pPr>
      <w:r>
        <w:rPr>
          <w:rFonts w:ascii="Arial" w:eastAsia="Times New Roman" w:hAnsi="Arial" w:cs="Arial"/>
          <w:noProof/>
          <w:color w:val="000000"/>
          <w:lang w:eastAsia="es-ES"/>
        </w:rPr>
        <w:lastRenderedPageBreak/>
        <w:drawing>
          <wp:inline distT="0" distB="0" distL="0" distR="0">
            <wp:extent cx="5335905" cy="2220595"/>
            <wp:effectExtent l="19050" t="0" r="0" b="0"/>
            <wp:docPr id="9" name="Imagen 9" descr="http://www.periodistadigital.com/imagenes/2016/02/12/anatr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2/12/anatrella.jpg"/>
                    <pic:cNvPicPr>
                      <a:picLocks noChangeAspect="1" noChangeArrowheads="1"/>
                    </pic:cNvPicPr>
                  </pic:nvPicPr>
                  <pic:blipFill>
                    <a:blip r:embed="rId9"/>
                    <a:srcRect/>
                    <a:stretch>
                      <a:fillRect/>
                    </a:stretch>
                  </pic:blipFill>
                  <pic:spPr bwMode="auto">
                    <a:xfrm>
                      <a:off x="0" y="0"/>
                      <a:ext cx="5335905" cy="2220595"/>
                    </a:xfrm>
                    <a:prstGeom prst="rect">
                      <a:avLst/>
                    </a:prstGeom>
                    <a:noFill/>
                    <a:ln w="9525">
                      <a:noFill/>
                      <a:miter lim="800000"/>
                      <a:headEnd/>
                      <a:tailEnd/>
                    </a:ln>
                  </pic:spPr>
                </pic:pic>
              </a:graphicData>
            </a:graphic>
          </wp:inline>
        </w:drawing>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A juzgar por los consejos de </w:t>
      </w:r>
      <w:r w:rsidRPr="00726518">
        <w:rPr>
          <w:rFonts w:ascii="Arial" w:eastAsia="Times New Roman" w:hAnsi="Arial" w:cs="Arial"/>
          <w:b/>
          <w:bCs/>
          <w:color w:val="000000"/>
          <w:bdr w:val="none" w:sz="0" w:space="0" w:color="auto" w:frame="1"/>
          <w:lang w:eastAsia="es-ES"/>
        </w:rPr>
        <w:t xml:space="preserve">monseñor </w:t>
      </w:r>
      <w:proofErr w:type="spellStart"/>
      <w:r w:rsidRPr="00726518">
        <w:rPr>
          <w:rFonts w:ascii="Arial" w:eastAsia="Times New Roman" w:hAnsi="Arial" w:cs="Arial"/>
          <w:b/>
          <w:bCs/>
          <w:color w:val="000000"/>
          <w:bdr w:val="none" w:sz="0" w:space="0" w:color="auto" w:frame="1"/>
          <w:lang w:eastAsia="es-ES"/>
        </w:rPr>
        <w:t>Anatrella</w:t>
      </w:r>
      <w:proofErr w:type="spellEnd"/>
      <w:r w:rsidRPr="00726518">
        <w:rPr>
          <w:rFonts w:ascii="Arial" w:eastAsia="Times New Roman" w:hAnsi="Arial" w:cs="Arial"/>
          <w:color w:val="000000"/>
          <w:lang w:eastAsia="es-ES"/>
        </w:rPr>
        <w:t>, pareciera que la formación que la Congregación para los Obispos ofrece al nuevo episcopado es una regresión a tiempos de oscurantismo eclesial.</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 xml:space="preserve">Los contenidos de las pautas formativas que se están impartiendo al episcopado de la Iglesia, en materia de abusos, son extremadamente delicados. El hecho afecta seriamente la credibilidad institucional en un tema de elevada sensibilidad pública y </w:t>
      </w:r>
      <w:proofErr w:type="spellStart"/>
      <w:r w:rsidRPr="00726518">
        <w:rPr>
          <w:rFonts w:ascii="Arial" w:eastAsia="Times New Roman" w:hAnsi="Arial" w:cs="Arial"/>
          <w:color w:val="000000"/>
          <w:lang w:eastAsia="es-ES"/>
        </w:rPr>
        <w:t>pone</w:t>
      </w:r>
      <w:r w:rsidRPr="00726518">
        <w:rPr>
          <w:rFonts w:ascii="Arial" w:eastAsia="Times New Roman" w:hAnsi="Arial" w:cs="Arial"/>
          <w:b/>
          <w:bCs/>
          <w:color w:val="000000"/>
          <w:bdr w:val="none" w:sz="0" w:space="0" w:color="auto" w:frame="1"/>
          <w:lang w:eastAsia="es-ES"/>
        </w:rPr>
        <w:t>en</w:t>
      </w:r>
      <w:proofErr w:type="spellEnd"/>
      <w:r w:rsidRPr="00726518">
        <w:rPr>
          <w:rFonts w:ascii="Arial" w:eastAsia="Times New Roman" w:hAnsi="Arial" w:cs="Arial"/>
          <w:b/>
          <w:bCs/>
          <w:color w:val="000000"/>
          <w:bdr w:val="none" w:sz="0" w:space="0" w:color="auto" w:frame="1"/>
          <w:lang w:eastAsia="es-ES"/>
        </w:rPr>
        <w:t xml:space="preserve"> tela de juicio la política de "tolerancia cero"</w:t>
      </w:r>
      <w:r w:rsidRPr="00726518">
        <w:rPr>
          <w:rFonts w:ascii="Arial" w:eastAsia="Times New Roman" w:hAnsi="Arial" w:cs="Arial"/>
          <w:b/>
          <w:bCs/>
          <w:color w:val="000000"/>
          <w:lang w:eastAsia="es-ES"/>
        </w:rPr>
        <w:t> </w:t>
      </w:r>
      <w:r w:rsidRPr="00726518">
        <w:rPr>
          <w:rFonts w:ascii="Arial" w:eastAsia="Times New Roman" w:hAnsi="Arial" w:cs="Arial"/>
          <w:color w:val="000000"/>
          <w:lang w:eastAsia="es-ES"/>
        </w:rPr>
        <w:t>que ha tratado de impulsar el papa Francisco.</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b/>
          <w:bCs/>
          <w:color w:val="000000"/>
          <w:bdr w:val="none" w:sz="0" w:space="0" w:color="auto" w:frame="1"/>
          <w:lang w:eastAsia="es-ES"/>
        </w:rPr>
        <w:t>¿Qué está pasando realmente en todo esto?</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 xml:space="preserve">Mientras la Congregación para los Obispos es un </w:t>
      </w:r>
      <w:proofErr w:type="spellStart"/>
      <w:r w:rsidRPr="00726518">
        <w:rPr>
          <w:rFonts w:ascii="Arial" w:eastAsia="Times New Roman" w:hAnsi="Arial" w:cs="Arial"/>
          <w:color w:val="000000"/>
          <w:lang w:eastAsia="es-ES"/>
        </w:rPr>
        <w:t>dicasterio</w:t>
      </w:r>
      <w:proofErr w:type="spellEnd"/>
      <w:r w:rsidRPr="00726518">
        <w:rPr>
          <w:rFonts w:ascii="Arial" w:eastAsia="Times New Roman" w:hAnsi="Arial" w:cs="Arial"/>
          <w:color w:val="000000"/>
          <w:lang w:eastAsia="es-ES"/>
        </w:rPr>
        <w:t xml:space="preserve"> en la curia romana; la Comisión para los Abusos es un </w:t>
      </w:r>
      <w:r w:rsidRPr="00726518">
        <w:rPr>
          <w:rFonts w:ascii="Arial" w:eastAsia="Times New Roman" w:hAnsi="Arial" w:cs="Arial"/>
          <w:b/>
          <w:bCs/>
          <w:color w:val="000000"/>
          <w:bdr w:val="none" w:sz="0" w:space="0" w:color="auto" w:frame="1"/>
          <w:lang w:eastAsia="es-ES"/>
        </w:rPr>
        <w:t>órgano consultivo del papa</w:t>
      </w:r>
      <w:r w:rsidRPr="00726518">
        <w:rPr>
          <w:rFonts w:ascii="Arial" w:eastAsia="Times New Roman" w:hAnsi="Arial" w:cs="Arial"/>
          <w:color w:val="000000"/>
          <w:lang w:eastAsia="es-ES"/>
        </w:rPr>
        <w:t>. Si la Congregación para los Obispos administra una importante cuota de poder y de autonomía en sus programas de trabajo; la Comisión para los Abusos no tiene el estatus jerárquico para hacer un servicio fecundo y con capacidad de influir en la Iglesia.</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Para aquilatar la importancia de la Congregación para los Obispos baste señalar que sus disposiciones tienen directa repercusión sobre la totalidad del Colegio Apostólico de la Iglesia, llegando a cerca de 5.000 obispos distribuidos por todo el mundo. En cambio la Comisión de los Abusos no tiene más poder que la fuerza moral que motiva su existencia. Es evidente que en esto aparece una nueva arista de las pugnas de poder que imperan en la curia romana. En la práctica queda en evidencia que </w:t>
      </w:r>
      <w:r w:rsidRPr="00726518">
        <w:rPr>
          <w:rFonts w:ascii="Arial" w:eastAsia="Times New Roman" w:hAnsi="Arial" w:cs="Arial"/>
          <w:b/>
          <w:bCs/>
          <w:color w:val="000000"/>
          <w:bdr w:val="none" w:sz="0" w:space="0" w:color="auto" w:frame="1"/>
          <w:lang w:eastAsia="es-ES"/>
        </w:rPr>
        <w:t>el papa, con toda su autoridad pontificia, queda preso</w:t>
      </w:r>
      <w:r w:rsidRPr="00726518">
        <w:rPr>
          <w:rFonts w:ascii="Arial" w:eastAsia="Times New Roman" w:hAnsi="Arial" w:cs="Arial"/>
          <w:color w:val="000000"/>
          <w:lang w:eastAsia="es-ES"/>
        </w:rPr>
        <w:t> de una estructura que en definitiva opera con mayor efectividad y que difícilmente puede controlar.</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 xml:space="preserve">Es evidente que habiendo muchos obispos involucrados directa o indirectamente en la protección, encubrimiento y complicidad de los abusos del clero contra menores, la Congregación para los Obispos se hace juez y parte de un problema que excede su </w:t>
      </w:r>
      <w:r w:rsidRPr="00726518">
        <w:rPr>
          <w:rFonts w:ascii="Arial" w:eastAsia="Times New Roman" w:hAnsi="Arial" w:cs="Arial"/>
          <w:color w:val="000000"/>
          <w:lang w:eastAsia="es-ES"/>
        </w:rPr>
        <w:lastRenderedPageBreak/>
        <w:t>ámbito de competencia moral. </w:t>
      </w:r>
      <w:r w:rsidRPr="00726518">
        <w:rPr>
          <w:rFonts w:ascii="Arial" w:eastAsia="Times New Roman" w:hAnsi="Arial" w:cs="Arial"/>
          <w:b/>
          <w:bCs/>
          <w:color w:val="000000"/>
          <w:bdr w:val="none" w:sz="0" w:space="0" w:color="auto" w:frame="1"/>
          <w:lang w:eastAsia="es-ES"/>
        </w:rPr>
        <w:t>No se puede permitir que una exigencia básica de justicia y de verdad quede atrapada en una maraña de poder</w:t>
      </w:r>
      <w:r w:rsidRPr="00726518">
        <w:rPr>
          <w:rFonts w:ascii="Arial" w:eastAsia="Times New Roman" w:hAnsi="Arial" w:cs="Arial"/>
          <w:color w:val="000000"/>
          <w:lang w:eastAsia="es-ES"/>
        </w:rPr>
        <w:t>.</w:t>
      </w:r>
    </w:p>
    <w:p w:rsidR="00726518" w:rsidRPr="00726518" w:rsidRDefault="00726518" w:rsidP="00726518">
      <w:pPr>
        <w:shd w:val="clear" w:color="auto" w:fill="FFFFFF"/>
        <w:spacing w:after="0" w:line="384" w:lineRule="atLeast"/>
        <w:jc w:val="both"/>
        <w:textAlignment w:val="baseline"/>
        <w:rPr>
          <w:rFonts w:ascii="Arial" w:eastAsia="Times New Roman" w:hAnsi="Arial" w:cs="Arial"/>
          <w:color w:val="000000"/>
          <w:lang w:eastAsia="es-ES"/>
        </w:rPr>
      </w:pPr>
      <w:r w:rsidRPr="00726518">
        <w:rPr>
          <w:rFonts w:ascii="Arial" w:eastAsia="Times New Roman" w:hAnsi="Arial" w:cs="Arial"/>
          <w:color w:val="000000"/>
          <w:lang w:eastAsia="es-ES"/>
        </w:rPr>
        <w:t>Minimizar esto podría hacer que la primavera que ha significado Francisco para la Iglesia pueda llegar a ser un momento fugaz en la historia. Sí, porque </w:t>
      </w:r>
      <w:r w:rsidRPr="00726518">
        <w:rPr>
          <w:rFonts w:ascii="Arial" w:eastAsia="Times New Roman" w:hAnsi="Arial" w:cs="Arial"/>
          <w:b/>
          <w:bCs/>
          <w:color w:val="000000"/>
          <w:bdr w:val="none" w:sz="0" w:space="0" w:color="auto" w:frame="1"/>
          <w:lang w:eastAsia="es-ES"/>
        </w:rPr>
        <w:t>la sociedad entera espera una respuesta</w:t>
      </w:r>
      <w:r w:rsidRPr="00726518">
        <w:rPr>
          <w:rFonts w:ascii="Arial" w:eastAsia="Times New Roman" w:hAnsi="Arial" w:cs="Arial"/>
          <w:b/>
          <w:bCs/>
          <w:color w:val="000000"/>
          <w:lang w:eastAsia="es-ES"/>
        </w:rPr>
        <w:t> </w:t>
      </w:r>
      <w:r w:rsidRPr="00726518">
        <w:rPr>
          <w:rFonts w:ascii="Arial" w:eastAsia="Times New Roman" w:hAnsi="Arial" w:cs="Arial"/>
          <w:color w:val="000000"/>
          <w:lang w:eastAsia="es-ES"/>
        </w:rPr>
        <w:t>de la Iglesia ante el grave flagelo de los abusos cometidos por el clero. En esto la Iglesia se juega su credibilidad y su autoridad moral para transitar hacia el futuro, tras los grandes desafíos que Francisco ha puesto en el corazón de la Iglesia, como son la justicia social y el cuidado de la naturaleza. Sólo con credibilidad y confianza la Iglesia puede compartir la alegría del Evangelio.</w:t>
      </w:r>
    </w:p>
    <w:p w:rsidR="00726518" w:rsidRPr="00726518" w:rsidRDefault="00726518" w:rsidP="00726518">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3004185"/>
            <wp:effectExtent l="19050" t="0" r="0" b="0"/>
            <wp:docPr id="10" name="Imagen 10" descr="http://www.periodistadigital.com/imagenes/2016/02/12/acorralado-por-la-cu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2/12/acorralado-por-la-curia.jpg"/>
                    <pic:cNvPicPr>
                      <a:picLocks noChangeAspect="1" noChangeArrowheads="1"/>
                    </pic:cNvPicPr>
                  </pic:nvPicPr>
                  <pic:blipFill>
                    <a:blip r:embed="rId10"/>
                    <a:srcRect/>
                    <a:stretch>
                      <a:fillRect/>
                    </a:stretch>
                  </pic:blipFill>
                  <pic:spPr bwMode="auto">
                    <a:xfrm>
                      <a:off x="0" y="0"/>
                      <a:ext cx="5335905" cy="3004185"/>
                    </a:xfrm>
                    <a:prstGeom prst="rect">
                      <a:avLst/>
                    </a:prstGeom>
                    <a:noFill/>
                    <a:ln w="9525">
                      <a:noFill/>
                      <a:miter lim="800000"/>
                      <a:headEnd/>
                      <a:tailEnd/>
                    </a:ln>
                  </pic:spPr>
                </pic:pic>
              </a:graphicData>
            </a:graphic>
          </wp:inline>
        </w:drawing>
      </w:r>
    </w:p>
    <w:p w:rsidR="00542A0B" w:rsidRDefault="00542A0B"/>
    <w:sectPr w:rsidR="00542A0B" w:rsidSect="00542A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933"/>
    <w:multiLevelType w:val="multilevel"/>
    <w:tmpl w:val="F0C6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726518"/>
    <w:rsid w:val="00542A0B"/>
    <w:rsid w:val="007265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0B"/>
  </w:style>
  <w:style w:type="paragraph" w:styleId="Ttulo2">
    <w:name w:val="heading 2"/>
    <w:basedOn w:val="Normal"/>
    <w:link w:val="Ttulo2Car"/>
    <w:uiPriority w:val="9"/>
    <w:qFormat/>
    <w:rsid w:val="0072651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2651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2651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2651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2651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26518"/>
    <w:rPr>
      <w:rFonts w:ascii="Times New Roman" w:eastAsia="Times New Roman" w:hAnsi="Times New Roman" w:cs="Times New Roman"/>
      <w:b/>
      <w:bCs/>
      <w:sz w:val="24"/>
      <w:szCs w:val="24"/>
      <w:lang w:eastAsia="es-ES"/>
    </w:rPr>
  </w:style>
  <w:style w:type="paragraph" w:customStyle="1" w:styleId="piefoto">
    <w:name w:val="pie_foto"/>
    <w:basedOn w:val="Normal"/>
    <w:rsid w:val="007265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26518"/>
  </w:style>
  <w:style w:type="character" w:customStyle="1" w:styleId="apple-converted-space">
    <w:name w:val="apple-converted-space"/>
    <w:basedOn w:val="Fuentedeprrafopredeter"/>
    <w:rsid w:val="00726518"/>
  </w:style>
  <w:style w:type="paragraph" w:styleId="NormalWeb">
    <w:name w:val="Normal (Web)"/>
    <w:basedOn w:val="Normal"/>
    <w:uiPriority w:val="99"/>
    <w:semiHidden/>
    <w:unhideWhenUsed/>
    <w:rsid w:val="007265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26518"/>
    <w:rPr>
      <w:color w:val="0000FF"/>
      <w:u w:val="single"/>
    </w:rPr>
  </w:style>
  <w:style w:type="paragraph" w:styleId="Textodeglobo">
    <w:name w:val="Balloon Text"/>
    <w:basedOn w:val="Normal"/>
    <w:link w:val="TextodegloboCar"/>
    <w:uiPriority w:val="99"/>
    <w:semiHidden/>
    <w:unhideWhenUsed/>
    <w:rsid w:val="007265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5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136780">
      <w:bodyDiv w:val="1"/>
      <w:marLeft w:val="0"/>
      <w:marRight w:val="0"/>
      <w:marTop w:val="0"/>
      <w:marBottom w:val="0"/>
      <w:divBdr>
        <w:top w:val="none" w:sz="0" w:space="0" w:color="auto"/>
        <w:left w:val="none" w:sz="0" w:space="0" w:color="auto"/>
        <w:bottom w:val="none" w:sz="0" w:space="0" w:color="auto"/>
        <w:right w:val="none" w:sz="0" w:space="0" w:color="auto"/>
      </w:divBdr>
      <w:divsChild>
        <w:div w:id="1200164682">
          <w:marLeft w:val="127"/>
          <w:marRight w:val="0"/>
          <w:marTop w:val="0"/>
          <w:marBottom w:val="0"/>
          <w:divBdr>
            <w:top w:val="none" w:sz="0" w:space="0" w:color="auto"/>
            <w:left w:val="none" w:sz="0" w:space="0" w:color="auto"/>
            <w:bottom w:val="none" w:sz="0" w:space="0" w:color="auto"/>
            <w:right w:val="none" w:sz="0" w:space="0" w:color="auto"/>
          </w:divBdr>
          <w:divsChild>
            <w:div w:id="135685627">
              <w:blockQuote w:val="1"/>
              <w:marLeft w:val="0"/>
              <w:marRight w:val="0"/>
              <w:marTop w:val="158"/>
              <w:marBottom w:val="158"/>
              <w:divBdr>
                <w:top w:val="double" w:sz="6" w:space="6" w:color="CC9900"/>
                <w:left w:val="none" w:sz="0" w:space="12" w:color="auto"/>
                <w:bottom w:val="single" w:sz="6" w:space="6" w:color="CC9900"/>
                <w:right w:val="none" w:sz="0" w:space="0" w:color="auto"/>
              </w:divBdr>
            </w:div>
            <w:div w:id="13128720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uxnow.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1243</Words>
  <Characters>6837</Characters>
  <Application>Microsoft Office Word</Application>
  <DocSecurity>0</DocSecurity>
  <Lines>56</Lines>
  <Paragraphs>16</Paragraphs>
  <ScaleCrop>false</ScaleCrop>
  <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2016-02-15T11:04:00Z</dcterms:created>
  <dcterms:modified xsi:type="dcterms:W3CDTF">2016-02-15T11:06:00Z</dcterms:modified>
</cp:coreProperties>
</file>