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0" w:rsidRPr="004A4030" w:rsidRDefault="004A4030" w:rsidP="004A403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4A4030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br/>
        <w:t xml:space="preserve">                   </w:t>
      </w:r>
      <w:r w:rsidRPr="004A4030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val="pt-BR" w:eastAsia="es-ES"/>
        </w:rPr>
        <w:t>Uma cultura cujo centro é o coração</w:t>
      </w:r>
    </w:p>
    <w:p w:rsidR="004A4030" w:rsidRPr="004A4030" w:rsidRDefault="004A4030" w:rsidP="004A403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4A4030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val="pt-BR" w:eastAsia="es-ES"/>
        </w:rPr>
        <w:t> </w:t>
      </w:r>
    </w:p>
    <w:p w:rsidR="004A4030" w:rsidRPr="004A4030" w:rsidRDefault="004A4030" w:rsidP="004A4030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4A4030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                                  Leonardo Boff*</w:t>
      </w:r>
    </w:p>
    <w:p w:rsidR="004A4030" w:rsidRPr="004A4030" w:rsidRDefault="004A4030" w:rsidP="004A403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</w:pPr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 </w:t>
      </w:r>
    </w:p>
    <w:p w:rsidR="004A4030" w:rsidRPr="004A4030" w:rsidRDefault="004A4030" w:rsidP="004A403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</w:pPr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         A nossa cultura, a partir do assim chamado século das luzes (1715-1789) aplicou de forma rigorosa a compreensão de René Descartes (1596-1650) de que o ser humano é “senhor e mestre” da natureza podendo dispor dela </w:t>
      </w:r>
      <w:proofErr w:type="gram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ao seu bel-prazer</w:t>
      </w:r>
      <w:proofErr w:type="gram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. Conferiu um valor absoluto à razão e ao espírito científico. O que não conseguir passar  pelo crivo da razão, perde legitimidade. Daí se derivou uma severa crítica a todas as tradições, especialmente à fé cristã tradicional.</w:t>
      </w:r>
    </w:p>
    <w:p w:rsidR="004A4030" w:rsidRPr="004A4030" w:rsidRDefault="004A4030" w:rsidP="004A403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</w:pPr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         Com  </w:t>
      </w:r>
      <w:proofErr w:type="gram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isso se fecharam</w:t>
      </w:r>
      <w:proofErr w:type="gram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muitas janelas do espírito que permitem também um conhecimento sem necessariamente  passar pelos cânones racionais. Já Pascal notara esse reducionismo falando nos seus </w:t>
      </w:r>
      <w:proofErr w:type="spellStart"/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>Pensées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 da </w:t>
      </w:r>
      <w:proofErr w:type="spellStart"/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>logique</w:t>
      </w:r>
      <w:proofErr w:type="spellEnd"/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 xml:space="preserve"> </w:t>
      </w:r>
      <w:proofErr w:type="spellStart"/>
      <w:proofErr w:type="gramStart"/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>du</w:t>
      </w:r>
      <w:proofErr w:type="spellEnd"/>
      <w:proofErr w:type="gramEnd"/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 xml:space="preserve"> </w:t>
      </w:r>
      <w:proofErr w:type="spellStart"/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>coeur</w:t>
      </w:r>
      <w:proofErr w:type="spellEnd"/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> </w:t>
      </w:r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( “o coração tem razões que a razão desconhece”) e do </w:t>
      </w:r>
      <w:proofErr w:type="spellStart"/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>esprit</w:t>
      </w:r>
      <w:proofErr w:type="spellEnd"/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 xml:space="preserve"> de </w:t>
      </w:r>
      <w:proofErr w:type="spellStart"/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>finesse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          que se distingue do </w:t>
      </w:r>
      <w:proofErr w:type="spellStart"/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>esprit</w:t>
      </w:r>
      <w:proofErr w:type="spellEnd"/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 xml:space="preserve"> de </w:t>
      </w:r>
      <w:proofErr w:type="spellStart"/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>géométrie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, vale dizer, da razão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calculatória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e instrumental analítica.</w:t>
      </w:r>
    </w:p>
    <w:p w:rsidR="004A4030" w:rsidRPr="004A4030" w:rsidRDefault="004A4030" w:rsidP="004A403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</w:pPr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         O que mais foi marginalizado e até difamado foi o coração, órgão da sensibilidade e do universo das emoções, sob o pretexto de que ele atrapalharia “as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ideias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claras e distintas” (Descartes) do olhar científico. Assim surgiu um saber sem coração, mas funcional ao projeto da modernidade que era e continua sendo o de fazer do saber um poder e um poder como forma de dominação da natureza, dos povos e das culturas. Essa foi  a metafísica (a compreensão da realidade) subjacente a todo o colonialismo, ao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escravagismo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e eventualmente à destruição dos diferentes, como das ricas culturas dos povos originários da América Latina (lembremos  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Bartollmé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de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las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Casas com sua </w:t>
      </w:r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>História da destruição das Índias</w:t>
      </w:r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).</w:t>
      </w:r>
    </w:p>
    <w:p w:rsidR="004A4030" w:rsidRPr="004A4030" w:rsidRDefault="004A4030" w:rsidP="004A403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</w:pPr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         Curiosamente toda a epistemologia moderna que incorpora a mecânica quântica, a nova antropologia, a  </w:t>
      </w:r>
      <w:proofErr w:type="gram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filosofia fenomenológica e a psicologia analítica tem mostrado</w:t>
      </w:r>
      <w:proofErr w:type="gram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que todo conhecimento vem impregnado das emoções do sujeito e que sujeito e objeto estão indissoluvelmente vinculados, às vezes por interesses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excusos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(J. Habermas).</w:t>
      </w:r>
    </w:p>
    <w:p w:rsidR="004A4030" w:rsidRPr="004A4030" w:rsidRDefault="004A4030" w:rsidP="004A403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</w:pPr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         Foi a partir de tais constatações e com a experiência  desapiedada das guerras modernas que se pensou no resgate do coração. Finalmente é nele que reside o amor, a simpatia, a compaixão, o sentido de respeito, base da dignidade humana e dos direitos inalienáveis. Michel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Mafessoli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na França, David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Goleman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nos USA,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Adela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Cortina na Espanha, Muniz Sodré no Brasil e tantos outros pelo mundo afora se empenharam no resgate da inteligência emocional ou </w:t>
      </w:r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lastRenderedPageBreak/>
        <w:t>da razão sensível ou cordial. Pessoalmente estimo que, face à crise generalizada de nosso estilo de vida e de nossa relação para com a Terra, sem a razão cordial não nos moveremos para salvaguardar a vitalidade da Mãe Terra e garantir o futuro de nossa civilização.</w:t>
      </w:r>
    </w:p>
    <w:p w:rsidR="004A4030" w:rsidRPr="004A4030" w:rsidRDefault="004A4030" w:rsidP="004A403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</w:pPr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         Isso que nos parece novo e uma conquista -  os direitos do coração – era o eixo da grandiosa cultura  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maya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na América Central, particularmente na Guatemala.  Como não passaram pela circuncisão da razão moderna, guardam fielmente suas tradições que vêm pelas avós e pelos avôs, ao largo das gerações. O escrito maior o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Popol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Vuh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  e os livros de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Chilam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Balam de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Chumayel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testemunham essa sabedoria.</w:t>
      </w:r>
    </w:p>
    <w:p w:rsidR="004A4030" w:rsidRPr="004A4030" w:rsidRDefault="004A4030" w:rsidP="004A403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</w:pPr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         Participei mais vezes de celebrações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mayas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com os seus sacerdotes e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sacerdotizas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. É sempre ao redor do fogo. Começam invocando o coração dos ventos,  das montanhas, das águas, das árvores e dos ancestrais. Fazem suas invocações no meio de um incenso nativo perfumado e produtor de muita fumaça.</w:t>
      </w:r>
    </w:p>
    <w:p w:rsidR="004A4030" w:rsidRPr="004A4030" w:rsidRDefault="004A4030" w:rsidP="004A403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</w:pPr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         Ouvindo-os falar das energias da natureza e do universo, parecia-me que sua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cosmovisão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era </w:t>
      </w:r>
      <w:proofErr w:type="gram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muito afim, guardadas</w:t>
      </w:r>
      <w:proofErr w:type="gram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as diferenças de linguagem, da física quântica. Tudo para eles </w:t>
      </w:r>
      <w:proofErr w:type="gram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é</w:t>
      </w:r>
      <w:proofErr w:type="gram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energia e movimento entre a formação e a desintegração (nós diríamos a dialética do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caos-cosmos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) que conferem dinamismo ao universo. Eram exímios matemáticos e haviam inventado   o número zero. Seus cálculos do curso </w:t>
      </w:r>
      <w:proofErr w:type="gram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das estrela</w:t>
      </w:r>
      <w:proofErr w:type="gram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se aproximam em muito  ao que nós com os modernos telescópios alcançamos.</w:t>
      </w:r>
    </w:p>
    <w:p w:rsidR="004A4030" w:rsidRPr="004A4030" w:rsidRDefault="004A4030" w:rsidP="004A403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</w:pPr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         Belamente dizem que tudo o que existe nasceu do encontro amoroso de dois corações, do coração do Céu e do coração da Terra. Esta, a Terra, é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Pacha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Mama, um ser vivo que sente, intui, vibra e inspira os seres humanos. Estes são os “filhos ilustres, os indagadores e buscadores da existência”, afirmações que nos lembram Martin Heidegger.</w:t>
      </w:r>
    </w:p>
    <w:p w:rsidR="004A4030" w:rsidRPr="004A4030" w:rsidRDefault="004A4030" w:rsidP="004A403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</w:pPr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         A essência do ser humano é o coração que deve ser cuidado para ser </w:t>
      </w:r>
      <w:proofErr w:type="gram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afável, compreensivo</w:t>
      </w:r>
      <w:proofErr w:type="gram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e amoroso. Toda a educação que se prolonga ao largo da vida é cultivar a dimensão do coração. Os Irmãos de La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Salle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mantém na capital Guatemala </w:t>
      </w:r>
      <w:proofErr w:type="gram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uma imenso</w:t>
      </w:r>
      <w:proofErr w:type="gram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colégio –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Prodessa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– onde jovens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mayas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vivem na forma de internato,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bilíngue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, onde se recupera e sistematiza a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cosmovisão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maya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, ao mesmo tempo em que assimilam e combinam saberes ancestrais com os modernos especialmente ligados à agricultura e a relações respeitosas para com a natureza.</w:t>
      </w:r>
    </w:p>
    <w:p w:rsidR="004A4030" w:rsidRPr="004A4030" w:rsidRDefault="004A4030" w:rsidP="004A403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</w:pPr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         Apraz-me concluir com um texto que uma mulher sábia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maya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me repassou no final de um encontro só com indígenas  </w:t>
      </w:r>
      <w:proofErr w:type="spellStart"/>
      <w:proofErr w:type="gram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mayas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.</w:t>
      </w:r>
      <w:proofErr w:type="gram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”Quando tens que escolher entre dois caminhos, pergunta-te qual deles tem </w:t>
      </w:r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lastRenderedPageBreak/>
        <w:t>coração. Quem escolhe o caminho do coração jamais se equivocará” (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Popol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 xml:space="preserve"> </w:t>
      </w:r>
      <w:proofErr w:type="spellStart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Vuh</w:t>
      </w:r>
      <w:proofErr w:type="spellEnd"/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).</w:t>
      </w:r>
    </w:p>
    <w:p w:rsidR="004A4030" w:rsidRPr="004A4030" w:rsidRDefault="004A4030" w:rsidP="004A403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4A4030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> </w:t>
      </w:r>
    </w:p>
    <w:p w:rsidR="004A4030" w:rsidRPr="004A4030" w:rsidRDefault="004A4030" w:rsidP="004A403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4A4030">
        <w:rPr>
          <w:rFonts w:ascii="Cambria" w:eastAsia="Times New Roman" w:hAnsi="Cambria" w:cs="Times New Roman"/>
          <w:color w:val="000000"/>
          <w:sz w:val="28"/>
          <w:szCs w:val="28"/>
          <w:lang w:val="pt-BR" w:eastAsia="es-ES"/>
        </w:rPr>
        <w:t>Leonardo Boff escreveu </w:t>
      </w:r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 xml:space="preserve">O casamento do céu e da terra, Mar de </w:t>
      </w:r>
      <w:proofErr w:type="spellStart"/>
      <w:proofErr w:type="gramStart"/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>Ideias</w:t>
      </w:r>
      <w:proofErr w:type="spellEnd"/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>,</w:t>
      </w:r>
      <w:proofErr w:type="gramEnd"/>
      <w:r w:rsidRPr="004A403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val="pt-BR" w:eastAsia="es-ES"/>
        </w:rPr>
        <w:t>Rio 2014.</w:t>
      </w:r>
    </w:p>
    <w:p w:rsidR="00EC5954" w:rsidRDefault="00EC5954"/>
    <w:sectPr w:rsidR="00EC5954" w:rsidSect="00EC59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A4030"/>
    <w:rsid w:val="004A4030"/>
    <w:rsid w:val="00EC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9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2016-02-15T11:06:00Z</dcterms:created>
  <dcterms:modified xsi:type="dcterms:W3CDTF">2016-02-15T11:07:00Z</dcterms:modified>
</cp:coreProperties>
</file>