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2B7" w:rsidRPr="00FE12B7" w:rsidRDefault="00FE12B7" w:rsidP="00FE12B7">
      <w:pPr>
        <w:shd w:val="clear" w:color="auto" w:fill="FFFFFF"/>
        <w:spacing w:before="100" w:beforeAutospacing="1" w:after="100" w:afterAutospacing="1" w:line="240" w:lineRule="auto"/>
        <w:ind w:right="44"/>
        <w:rPr>
          <w:rFonts w:ascii="Arial" w:eastAsia="Times New Roman" w:hAnsi="Arial" w:cs="Arial"/>
          <w:color w:val="222222"/>
          <w:sz w:val="19"/>
          <w:szCs w:val="19"/>
          <w:lang w:eastAsia="es-ES"/>
        </w:rPr>
      </w:pPr>
      <w:r w:rsidRPr="00FE12B7">
        <w:rPr>
          <w:rFonts w:ascii="Bookman Old Style" w:eastAsia="Times New Roman" w:hAnsi="Bookman Old Style" w:cs="Arial"/>
          <w:b/>
          <w:i/>
          <w:noProof/>
          <w:color w:val="222222"/>
          <w:sz w:val="60"/>
          <w:szCs w:val="60"/>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5" type="#_x0000_t75" alt="Chiwanku.jpg" style="width:24pt;height:24pt;visibility:visible;mso-wrap-style:square" o:bullet="t">
            <v:imagedata r:id="rId4" o:title="Chiwanku"/>
          </v:shape>
        </w:pict>
      </w:r>
      <w:r w:rsidRPr="00FE12B7">
        <w:rPr>
          <w:rFonts w:ascii="Bookman Old Style" w:eastAsia="Times New Roman" w:hAnsi="Bookman Old Style" w:cs="Arial"/>
          <w:b/>
          <w:bCs/>
          <w:i/>
          <w:iCs/>
          <w:color w:val="222222"/>
          <w:sz w:val="60"/>
          <w:szCs w:val="60"/>
          <w:lang w:val="es-ES_tradnl" w:eastAsia="es-ES"/>
        </w:rPr>
        <w:t>CHIWANKU </w:t>
      </w:r>
      <w:r w:rsidRPr="00FE12B7">
        <w:rPr>
          <w:rFonts w:ascii="Bookman Old Style" w:eastAsia="Times New Roman" w:hAnsi="Bookman Old Style" w:cs="Arial"/>
          <w:b/>
          <w:bCs/>
          <w:i/>
          <w:iCs/>
          <w:color w:val="222222"/>
          <w:sz w:val="60"/>
          <w:lang w:val="es-ES_tradnl" w:eastAsia="es-ES"/>
        </w:rPr>
        <w:t> </w:t>
      </w:r>
      <w:r w:rsidRPr="00FE12B7">
        <w:rPr>
          <w:rFonts w:ascii="Britannic Bold" w:eastAsia="Times New Roman" w:hAnsi="Britannic Bold" w:cs="Arial"/>
          <w:i/>
          <w:iCs/>
          <w:color w:val="222222"/>
          <w:sz w:val="60"/>
          <w:szCs w:val="60"/>
          <w:lang w:val="es-ES_tradnl" w:eastAsia="es-ES"/>
        </w:rPr>
        <w:t>Nº 964</w:t>
      </w:r>
    </w:p>
    <w:p w:rsidR="00FE12B7" w:rsidRPr="00FE12B7" w:rsidRDefault="00FE12B7" w:rsidP="00FE12B7">
      <w:pPr>
        <w:shd w:val="clear" w:color="auto" w:fill="FFFFFF"/>
        <w:spacing w:before="100" w:beforeAutospacing="1" w:after="100" w:afterAutospacing="1" w:line="240" w:lineRule="auto"/>
        <w:ind w:right="44"/>
        <w:rPr>
          <w:rFonts w:ascii="Arial" w:eastAsia="Times New Roman" w:hAnsi="Arial" w:cs="Arial"/>
          <w:color w:val="222222"/>
          <w:sz w:val="19"/>
          <w:szCs w:val="19"/>
          <w:lang w:eastAsia="es-ES"/>
        </w:rPr>
      </w:pPr>
      <w:r w:rsidRPr="00FE12B7">
        <w:rPr>
          <w:rFonts w:ascii="Arial" w:eastAsia="Times New Roman" w:hAnsi="Arial" w:cs="Arial"/>
          <w:b/>
          <w:bCs/>
          <w:color w:val="222222"/>
          <w:sz w:val="17"/>
          <w:szCs w:val="17"/>
          <w:lang w:val="es-ES_tradnl" w:eastAsia="es-ES"/>
        </w:rPr>
        <w:t>BOLETIN </w:t>
      </w:r>
      <w:r w:rsidRPr="00FE12B7">
        <w:rPr>
          <w:rFonts w:ascii="Arial" w:eastAsia="Times New Roman" w:hAnsi="Arial" w:cs="Arial"/>
          <w:b/>
          <w:bCs/>
          <w:color w:val="222222"/>
          <w:sz w:val="17"/>
          <w:lang w:val="es-ES_tradnl" w:eastAsia="es-ES"/>
        </w:rPr>
        <w:t> </w:t>
      </w:r>
      <w:r w:rsidRPr="00FE12B7">
        <w:rPr>
          <w:rFonts w:ascii="Arial" w:eastAsia="Times New Roman" w:hAnsi="Arial" w:cs="Arial"/>
          <w:b/>
          <w:bCs/>
          <w:color w:val="222222"/>
          <w:sz w:val="17"/>
          <w:szCs w:val="17"/>
          <w:lang w:val="es-ES_tradnl" w:eastAsia="es-ES"/>
        </w:rPr>
        <w:t>(IN</w:t>
      </w:r>
      <w:proofErr w:type="gramStart"/>
      <w:r w:rsidRPr="00FE12B7">
        <w:rPr>
          <w:rFonts w:ascii="Arial" w:eastAsia="Times New Roman" w:hAnsi="Arial" w:cs="Arial"/>
          <w:b/>
          <w:bCs/>
          <w:color w:val="222222"/>
          <w:sz w:val="17"/>
          <w:szCs w:val="17"/>
          <w:lang w:val="es-ES_tradnl" w:eastAsia="es-ES"/>
        </w:rPr>
        <w:t>)FORMATIVO</w:t>
      </w:r>
      <w:proofErr w:type="gramEnd"/>
      <w:r w:rsidRPr="00FE12B7">
        <w:rPr>
          <w:rFonts w:ascii="Arial" w:eastAsia="Times New Roman" w:hAnsi="Arial" w:cs="Arial"/>
          <w:b/>
          <w:bCs/>
          <w:color w:val="222222"/>
          <w:sz w:val="17"/>
          <w:szCs w:val="17"/>
          <w:lang w:val="es-ES_tradnl" w:eastAsia="es-ES"/>
        </w:rPr>
        <w:t> </w:t>
      </w:r>
      <w:r w:rsidRPr="00FE12B7">
        <w:rPr>
          <w:rFonts w:ascii="Arial" w:eastAsia="Times New Roman" w:hAnsi="Arial" w:cs="Arial"/>
          <w:b/>
          <w:bCs/>
          <w:color w:val="222222"/>
          <w:sz w:val="17"/>
          <w:lang w:val="es-ES_tradnl" w:eastAsia="es-ES"/>
        </w:rPr>
        <w:t> </w:t>
      </w:r>
      <w:r w:rsidRPr="00FE12B7">
        <w:rPr>
          <w:rFonts w:ascii="Arial" w:eastAsia="Times New Roman" w:hAnsi="Arial" w:cs="Arial"/>
          <w:b/>
          <w:bCs/>
          <w:color w:val="222222"/>
          <w:sz w:val="17"/>
          <w:szCs w:val="17"/>
          <w:lang w:val="es-ES_tradnl" w:eastAsia="es-ES"/>
        </w:rPr>
        <w:t>DEL </w:t>
      </w:r>
      <w:r w:rsidRPr="00FE12B7">
        <w:rPr>
          <w:rFonts w:ascii="Arial" w:eastAsia="Times New Roman" w:hAnsi="Arial" w:cs="Arial"/>
          <w:b/>
          <w:bCs/>
          <w:color w:val="222222"/>
          <w:sz w:val="17"/>
          <w:lang w:val="es-ES_tradnl" w:eastAsia="es-ES"/>
        </w:rPr>
        <w:t> </w:t>
      </w:r>
      <w:r w:rsidRPr="00FE12B7">
        <w:rPr>
          <w:rFonts w:ascii="Arial" w:eastAsia="Times New Roman" w:hAnsi="Arial" w:cs="Arial"/>
          <w:b/>
          <w:bCs/>
          <w:color w:val="222222"/>
          <w:sz w:val="17"/>
          <w:szCs w:val="17"/>
          <w:lang w:val="es-ES_tradnl" w:eastAsia="es-ES"/>
        </w:rPr>
        <w:t>CENTRO</w:t>
      </w:r>
      <w:r w:rsidRPr="00FE12B7">
        <w:rPr>
          <w:rFonts w:ascii="Arial" w:eastAsia="Times New Roman" w:hAnsi="Arial" w:cs="Arial"/>
          <w:b/>
          <w:bCs/>
          <w:color w:val="222222"/>
          <w:sz w:val="17"/>
          <w:lang w:val="es-ES_tradnl" w:eastAsia="es-ES"/>
        </w:rPr>
        <w:t> </w:t>
      </w:r>
      <w:r w:rsidRPr="00FE12B7">
        <w:rPr>
          <w:rFonts w:ascii="Arial" w:eastAsia="Times New Roman" w:hAnsi="Arial" w:cs="Arial"/>
          <w:b/>
          <w:bCs/>
          <w:color w:val="222222"/>
          <w:sz w:val="17"/>
          <w:szCs w:val="17"/>
          <w:lang w:val="es-ES_tradnl" w:eastAsia="es-ES"/>
        </w:rPr>
        <w:t> DE  </w:t>
      </w:r>
      <w:r w:rsidRPr="00FE12B7">
        <w:rPr>
          <w:rFonts w:ascii="Arial" w:eastAsia="Times New Roman" w:hAnsi="Arial" w:cs="Arial"/>
          <w:b/>
          <w:bCs/>
          <w:color w:val="222222"/>
          <w:sz w:val="17"/>
          <w:lang w:val="es-ES_tradnl" w:eastAsia="es-ES"/>
        </w:rPr>
        <w:t> </w:t>
      </w:r>
      <w:r w:rsidRPr="00FE12B7">
        <w:rPr>
          <w:rFonts w:ascii="Arial" w:eastAsia="Times New Roman" w:hAnsi="Arial" w:cs="Arial"/>
          <w:b/>
          <w:bCs/>
          <w:color w:val="222222"/>
          <w:sz w:val="17"/>
          <w:szCs w:val="17"/>
          <w:lang w:val="es-ES_tradnl" w:eastAsia="es-ES"/>
        </w:rPr>
        <w:t>ECOLOGIA</w:t>
      </w:r>
      <w:r w:rsidRPr="00FE12B7">
        <w:rPr>
          <w:rFonts w:ascii="Arial" w:eastAsia="Times New Roman" w:hAnsi="Arial" w:cs="Arial"/>
          <w:b/>
          <w:bCs/>
          <w:color w:val="222222"/>
          <w:sz w:val="17"/>
          <w:lang w:val="es-ES_tradnl" w:eastAsia="es-ES"/>
        </w:rPr>
        <w:t> </w:t>
      </w:r>
      <w:r w:rsidRPr="00FE12B7">
        <w:rPr>
          <w:rFonts w:ascii="Arial" w:eastAsia="Times New Roman" w:hAnsi="Arial" w:cs="Arial"/>
          <w:b/>
          <w:bCs/>
          <w:color w:val="222222"/>
          <w:sz w:val="17"/>
          <w:szCs w:val="17"/>
          <w:lang w:val="es-ES_tradnl" w:eastAsia="es-ES"/>
        </w:rPr>
        <w:t> Y</w:t>
      </w:r>
      <w:r w:rsidRPr="00FE12B7">
        <w:rPr>
          <w:rFonts w:ascii="Arial" w:eastAsia="Times New Roman" w:hAnsi="Arial" w:cs="Arial"/>
          <w:b/>
          <w:bCs/>
          <w:color w:val="222222"/>
          <w:sz w:val="17"/>
          <w:lang w:val="es-ES_tradnl" w:eastAsia="es-ES"/>
        </w:rPr>
        <w:t> </w:t>
      </w:r>
      <w:r w:rsidRPr="00FE12B7">
        <w:rPr>
          <w:rFonts w:ascii="Arial" w:eastAsia="Times New Roman" w:hAnsi="Arial" w:cs="Arial"/>
          <w:b/>
          <w:bCs/>
          <w:color w:val="222222"/>
          <w:sz w:val="17"/>
          <w:szCs w:val="17"/>
          <w:lang w:val="es-ES_tradnl" w:eastAsia="es-ES"/>
        </w:rPr>
        <w:t> PUEBLOS</w:t>
      </w:r>
      <w:r w:rsidRPr="00FE12B7">
        <w:rPr>
          <w:rFonts w:ascii="Arial" w:eastAsia="Times New Roman" w:hAnsi="Arial" w:cs="Arial"/>
          <w:b/>
          <w:bCs/>
          <w:color w:val="222222"/>
          <w:sz w:val="17"/>
          <w:lang w:val="es-ES_tradnl" w:eastAsia="es-ES"/>
        </w:rPr>
        <w:t> </w:t>
      </w:r>
      <w:r w:rsidRPr="00FE12B7">
        <w:rPr>
          <w:rFonts w:ascii="Arial" w:eastAsia="Times New Roman" w:hAnsi="Arial" w:cs="Arial"/>
          <w:b/>
          <w:bCs/>
          <w:color w:val="222222"/>
          <w:sz w:val="17"/>
          <w:szCs w:val="17"/>
          <w:lang w:val="es-ES_tradnl" w:eastAsia="es-ES"/>
        </w:rPr>
        <w:t> ANDINOS (CEPA)</w:t>
      </w:r>
    </w:p>
    <w:p w:rsidR="00FE12B7" w:rsidRPr="00FE12B7" w:rsidRDefault="00FE12B7" w:rsidP="00FE12B7">
      <w:pPr>
        <w:shd w:val="clear" w:color="auto" w:fill="FFFFFF"/>
        <w:spacing w:after="0" w:line="240" w:lineRule="auto"/>
        <w:ind w:right="44"/>
        <w:jc w:val="both"/>
        <w:rPr>
          <w:rFonts w:ascii="Arial" w:eastAsia="Times New Roman" w:hAnsi="Arial" w:cs="Arial"/>
          <w:color w:val="222222"/>
          <w:sz w:val="19"/>
          <w:szCs w:val="19"/>
          <w:lang w:eastAsia="es-ES"/>
        </w:rPr>
      </w:pPr>
      <w:r w:rsidRPr="00FE12B7">
        <w:rPr>
          <w:rFonts w:ascii="Arial" w:eastAsia="Times New Roman" w:hAnsi="Arial" w:cs="Arial"/>
          <w:b/>
          <w:bCs/>
          <w:color w:val="222222"/>
          <w:sz w:val="10"/>
          <w:szCs w:val="10"/>
          <w:lang w:val="es-ES_tradnl" w:eastAsia="es-ES"/>
        </w:rPr>
        <w:t> </w:t>
      </w:r>
    </w:p>
    <w:p w:rsidR="00FE12B7" w:rsidRPr="00FE12B7" w:rsidRDefault="00FE12B7" w:rsidP="00FE12B7">
      <w:pPr>
        <w:shd w:val="clear" w:color="auto" w:fill="FFFFFF"/>
        <w:spacing w:after="0" w:line="240" w:lineRule="auto"/>
        <w:ind w:right="44"/>
        <w:rPr>
          <w:rFonts w:ascii="Arial" w:eastAsia="Times New Roman" w:hAnsi="Arial" w:cs="Arial"/>
          <w:color w:val="222222"/>
          <w:sz w:val="19"/>
          <w:szCs w:val="19"/>
          <w:lang w:eastAsia="es-ES"/>
        </w:rPr>
      </w:pPr>
      <w:proofErr w:type="spellStart"/>
      <w:r w:rsidRPr="00FE12B7">
        <w:rPr>
          <w:rFonts w:ascii="Arial" w:eastAsia="Times New Roman" w:hAnsi="Arial" w:cs="Arial"/>
          <w:color w:val="222222"/>
          <w:sz w:val="20"/>
          <w:szCs w:val="20"/>
          <w:lang w:val="pt-BR" w:eastAsia="es-ES"/>
        </w:rPr>
        <w:t>Oruro</w:t>
      </w:r>
      <w:proofErr w:type="spellEnd"/>
      <w:r w:rsidRPr="00FE12B7">
        <w:rPr>
          <w:rFonts w:ascii="Arial" w:eastAsia="Times New Roman" w:hAnsi="Arial" w:cs="Arial"/>
          <w:color w:val="222222"/>
          <w:sz w:val="20"/>
          <w:szCs w:val="20"/>
          <w:lang w:val="pt-BR" w:eastAsia="es-ES"/>
        </w:rPr>
        <w:t>: 29 - 02 -16</w:t>
      </w:r>
      <w:r w:rsidRPr="00FE12B7">
        <w:rPr>
          <w:rFonts w:ascii="Arial" w:eastAsia="Times New Roman" w:hAnsi="Arial" w:cs="Arial"/>
          <w:color w:val="222222"/>
          <w:sz w:val="17"/>
          <w:szCs w:val="17"/>
          <w:lang w:val="pt-BR" w:eastAsia="es-ES"/>
        </w:rPr>
        <w:t>     </w:t>
      </w:r>
      <w:r w:rsidRPr="00FE12B7">
        <w:rPr>
          <w:rFonts w:ascii="Arial" w:eastAsia="Times New Roman" w:hAnsi="Arial" w:cs="Arial"/>
          <w:color w:val="222222"/>
          <w:sz w:val="17"/>
          <w:lang w:val="pt-BR" w:eastAsia="es-ES"/>
        </w:rPr>
        <w:t> </w:t>
      </w:r>
      <w:hyperlink r:id="rId5" w:tgtFrame="_blank" w:history="1">
        <w:r w:rsidRPr="00FE12B7">
          <w:rPr>
            <w:rFonts w:ascii="Arial" w:eastAsia="Times New Roman" w:hAnsi="Arial" w:cs="Arial"/>
            <w:sz w:val="17"/>
            <w:u w:val="single"/>
            <w:lang w:val="pt-BR" w:eastAsia="es-ES"/>
          </w:rPr>
          <w:t>http://cepaoruro.org</w:t>
        </w:r>
      </w:hyperlink>
      <w:r w:rsidRPr="00FE12B7">
        <w:rPr>
          <w:rFonts w:ascii="Arial" w:eastAsia="Times New Roman" w:hAnsi="Arial" w:cs="Arial"/>
          <w:color w:val="222222"/>
          <w:sz w:val="17"/>
          <w:szCs w:val="17"/>
          <w:lang w:val="pt-BR" w:eastAsia="es-ES"/>
        </w:rPr>
        <w:t>   </w:t>
      </w:r>
      <w:r w:rsidRPr="00FE12B7">
        <w:rPr>
          <w:rFonts w:ascii="Arial" w:eastAsia="Times New Roman" w:hAnsi="Arial" w:cs="Arial"/>
          <w:color w:val="222222"/>
          <w:sz w:val="17"/>
          <w:lang w:val="pt-BR" w:eastAsia="es-ES"/>
        </w:rPr>
        <w:t> </w:t>
      </w:r>
      <w:r w:rsidRPr="00FE12B7">
        <w:rPr>
          <w:rFonts w:ascii="Arial" w:eastAsia="Times New Roman" w:hAnsi="Arial" w:cs="Arial"/>
          <w:color w:val="222222"/>
          <w:sz w:val="17"/>
          <w:szCs w:val="17"/>
          <w:lang w:val="pt-BR" w:eastAsia="es-ES"/>
        </w:rPr>
        <w:t>-  </w:t>
      </w:r>
      <w:r w:rsidRPr="00FE12B7">
        <w:rPr>
          <w:rFonts w:ascii="Arial" w:eastAsia="Times New Roman" w:hAnsi="Arial" w:cs="Arial"/>
          <w:color w:val="222222"/>
          <w:sz w:val="17"/>
          <w:lang w:val="pt-BR" w:eastAsia="es-ES"/>
        </w:rPr>
        <w:t> </w:t>
      </w:r>
      <w:hyperlink r:id="rId6" w:tgtFrame="_blank" w:history="1">
        <w:r w:rsidRPr="00FE12B7">
          <w:rPr>
            <w:rFonts w:ascii="Arial" w:eastAsia="Times New Roman" w:hAnsi="Arial" w:cs="Arial"/>
            <w:sz w:val="17"/>
            <w:u w:val="single"/>
            <w:lang w:val="pt-BR" w:eastAsia="es-ES"/>
          </w:rPr>
          <w:t>http://juventudandinacepa.blogspot.com</w:t>
        </w:r>
      </w:hyperlink>
      <w:r w:rsidRPr="00FE12B7">
        <w:rPr>
          <w:rFonts w:ascii="Arial" w:eastAsia="Times New Roman" w:hAnsi="Arial" w:cs="Arial"/>
          <w:color w:val="222222"/>
          <w:sz w:val="17"/>
          <w:szCs w:val="17"/>
          <w:lang w:val="pt-BR" w:eastAsia="es-ES"/>
        </w:rPr>
        <w:t>      </w:t>
      </w:r>
      <w:r w:rsidRPr="00FE12B7">
        <w:rPr>
          <w:rFonts w:ascii="Arial" w:eastAsia="Times New Roman" w:hAnsi="Arial" w:cs="Arial"/>
          <w:color w:val="222222"/>
          <w:sz w:val="17"/>
          <w:lang w:val="pt-BR" w:eastAsia="es-ES"/>
        </w:rPr>
        <w:t> </w:t>
      </w:r>
      <w:r w:rsidRPr="00FE12B7">
        <w:rPr>
          <w:rFonts w:ascii="Arial" w:eastAsia="Times New Roman" w:hAnsi="Arial" w:cs="Arial"/>
          <w:color w:val="222222"/>
          <w:sz w:val="17"/>
          <w:szCs w:val="17"/>
          <w:lang w:val="pt-BR" w:eastAsia="es-ES"/>
        </w:rPr>
        <w:t>CEPA: 5263613</w:t>
      </w:r>
    </w:p>
    <w:p w:rsidR="00FE12B7" w:rsidRPr="00FE12B7" w:rsidRDefault="00FE12B7" w:rsidP="00FE12B7">
      <w:pPr>
        <w:shd w:val="clear" w:color="auto" w:fill="FFFFFF"/>
        <w:spacing w:after="0" w:line="240" w:lineRule="auto"/>
        <w:ind w:right="44"/>
        <w:rPr>
          <w:rFonts w:ascii="Arial" w:eastAsia="Times New Roman" w:hAnsi="Arial" w:cs="Arial"/>
          <w:color w:val="222222"/>
          <w:sz w:val="19"/>
          <w:szCs w:val="19"/>
          <w:lang w:eastAsia="es-ES"/>
        </w:rPr>
      </w:pPr>
      <w:r w:rsidRPr="00FE12B7">
        <w:rPr>
          <w:rFonts w:ascii="Arial" w:eastAsia="Times New Roman" w:hAnsi="Arial" w:cs="Arial"/>
          <w:color w:val="222222"/>
          <w:sz w:val="17"/>
          <w:szCs w:val="17"/>
          <w:lang w:val="pt-BR" w:eastAsia="es-ES"/>
        </w:rPr>
        <w:t> </w:t>
      </w:r>
    </w:p>
    <w:p w:rsidR="00FE12B7" w:rsidRPr="00FE12B7" w:rsidRDefault="00FE12B7" w:rsidP="00FE12B7">
      <w:pPr>
        <w:shd w:val="clear" w:color="auto" w:fill="FFFFFF"/>
        <w:spacing w:after="0" w:line="240" w:lineRule="auto"/>
        <w:ind w:right="44"/>
        <w:rPr>
          <w:rFonts w:ascii="Arial" w:eastAsia="Times New Roman" w:hAnsi="Arial" w:cs="Arial"/>
          <w:color w:val="222222"/>
          <w:sz w:val="19"/>
          <w:szCs w:val="19"/>
          <w:lang w:eastAsia="es-ES"/>
        </w:rPr>
      </w:pPr>
      <w:r w:rsidRPr="00FE12B7">
        <w:rPr>
          <w:rFonts w:ascii="Arial" w:eastAsia="Times New Roman" w:hAnsi="Arial" w:cs="Arial"/>
          <w:color w:val="222222"/>
          <w:lang w:val="es-ES_tradnl" w:eastAsia="es-ES"/>
        </w:rPr>
        <w:t>*****************************************************</w:t>
      </w:r>
    </w:p>
    <w:p w:rsidR="00FE12B7" w:rsidRPr="00FE12B7" w:rsidRDefault="00FE12B7" w:rsidP="00FE12B7">
      <w:pPr>
        <w:shd w:val="clear" w:color="auto" w:fill="FFFFFF"/>
        <w:spacing w:after="0" w:line="240" w:lineRule="auto"/>
        <w:rPr>
          <w:rFonts w:ascii="Arial" w:eastAsia="Times New Roman" w:hAnsi="Arial" w:cs="Arial"/>
          <w:color w:val="222222"/>
          <w:sz w:val="19"/>
          <w:szCs w:val="19"/>
          <w:lang w:eastAsia="es-ES"/>
        </w:rPr>
      </w:pPr>
      <w:r w:rsidRPr="00FE12B7">
        <w:rPr>
          <w:rFonts w:ascii="Arial" w:eastAsia="Times New Roman" w:hAnsi="Arial" w:cs="Arial"/>
          <w:color w:val="222222"/>
          <w:sz w:val="23"/>
          <w:szCs w:val="23"/>
          <w:lang w:val="es-ES_tradnl" w:eastAsia="es-ES"/>
        </w:rPr>
        <w:t xml:space="preserve">En este </w:t>
      </w:r>
      <w:proofErr w:type="spellStart"/>
      <w:r w:rsidRPr="00FE12B7">
        <w:rPr>
          <w:rFonts w:ascii="Arial" w:eastAsia="Times New Roman" w:hAnsi="Arial" w:cs="Arial"/>
          <w:color w:val="222222"/>
          <w:sz w:val="23"/>
          <w:szCs w:val="23"/>
          <w:lang w:val="es-ES_tradnl" w:eastAsia="es-ES"/>
        </w:rPr>
        <w:t>numero</w:t>
      </w:r>
      <w:proofErr w:type="spellEnd"/>
      <w:r w:rsidRPr="00FE12B7">
        <w:rPr>
          <w:rFonts w:ascii="Arial" w:eastAsia="Times New Roman" w:hAnsi="Arial" w:cs="Arial"/>
          <w:color w:val="222222"/>
          <w:sz w:val="23"/>
          <w:szCs w:val="23"/>
          <w:lang w:val="es-ES_tradnl" w:eastAsia="es-ES"/>
        </w:rPr>
        <w:t>:</w:t>
      </w:r>
    </w:p>
    <w:p w:rsidR="00FE12B7" w:rsidRPr="00FE12B7" w:rsidRDefault="00FE12B7" w:rsidP="00FE12B7">
      <w:pPr>
        <w:shd w:val="clear" w:color="auto" w:fill="FFFFFF"/>
        <w:spacing w:after="0" w:line="240" w:lineRule="auto"/>
        <w:jc w:val="both"/>
        <w:rPr>
          <w:rFonts w:ascii="Arial" w:eastAsia="Times New Roman" w:hAnsi="Arial" w:cs="Arial"/>
          <w:color w:val="222222"/>
          <w:sz w:val="19"/>
          <w:szCs w:val="19"/>
          <w:lang w:eastAsia="es-ES"/>
        </w:rPr>
      </w:pPr>
      <w:r w:rsidRPr="00FE12B7">
        <w:rPr>
          <w:rFonts w:ascii="Arial" w:eastAsia="Times New Roman" w:hAnsi="Arial" w:cs="Arial"/>
          <w:color w:val="222222"/>
          <w:sz w:val="23"/>
          <w:szCs w:val="23"/>
          <w:lang w:val="es-ES_tradnl" w:eastAsia="es-ES"/>
        </w:rPr>
        <w:t>1.</w:t>
      </w:r>
      <w:r w:rsidRPr="00FE12B7">
        <w:rPr>
          <w:rFonts w:ascii="Arial" w:eastAsia="Times New Roman" w:hAnsi="Arial" w:cs="Arial"/>
          <w:color w:val="222222"/>
          <w:sz w:val="23"/>
          <w:lang w:val="es-ES_tradnl" w:eastAsia="es-ES"/>
        </w:rPr>
        <w:t> </w:t>
      </w:r>
      <w:r w:rsidRPr="00FE12B7">
        <w:rPr>
          <w:rFonts w:ascii="Arial" w:eastAsia="Times New Roman" w:hAnsi="Arial" w:cs="Arial"/>
          <w:color w:val="222222"/>
          <w:sz w:val="23"/>
          <w:szCs w:val="23"/>
          <w:lang w:val="es-ES_tradnl" w:eastAsia="es-ES"/>
        </w:rPr>
        <w:t> Entrega de proyectos Planta de Tratamiento de Aguas Ácidas.</w:t>
      </w:r>
    </w:p>
    <w:p w:rsidR="00FE12B7" w:rsidRPr="00FE12B7" w:rsidRDefault="00FE12B7" w:rsidP="00FE12B7">
      <w:pPr>
        <w:shd w:val="clear" w:color="auto" w:fill="FFFFFF"/>
        <w:spacing w:after="0" w:line="240" w:lineRule="auto"/>
        <w:jc w:val="both"/>
        <w:rPr>
          <w:rFonts w:ascii="Arial" w:eastAsia="Times New Roman" w:hAnsi="Arial" w:cs="Arial"/>
          <w:color w:val="222222"/>
          <w:sz w:val="19"/>
          <w:szCs w:val="19"/>
          <w:lang w:eastAsia="es-ES"/>
        </w:rPr>
      </w:pPr>
      <w:r w:rsidRPr="00FE12B7">
        <w:rPr>
          <w:rFonts w:ascii="Arial" w:eastAsia="Times New Roman" w:hAnsi="Arial" w:cs="Arial"/>
          <w:color w:val="222222"/>
          <w:sz w:val="23"/>
          <w:szCs w:val="23"/>
          <w:lang w:val="es-ES_tradnl" w:eastAsia="es-ES"/>
        </w:rPr>
        <w:t>2. Comunidades </w:t>
      </w:r>
      <w:r w:rsidRPr="00FE12B7">
        <w:rPr>
          <w:rFonts w:ascii="Arial" w:eastAsia="Times New Roman" w:hAnsi="Arial" w:cs="Arial"/>
          <w:color w:val="222222"/>
          <w:sz w:val="23"/>
          <w:lang w:val="es-ES_tradnl" w:eastAsia="es-ES"/>
        </w:rPr>
        <w:t> </w:t>
      </w:r>
      <w:r w:rsidRPr="00FE12B7">
        <w:rPr>
          <w:rFonts w:ascii="Arial" w:eastAsia="Times New Roman" w:hAnsi="Arial" w:cs="Arial"/>
          <w:color w:val="222222"/>
          <w:sz w:val="23"/>
          <w:szCs w:val="23"/>
          <w:lang w:val="es-ES_tradnl" w:eastAsia="es-ES"/>
        </w:rPr>
        <w:t xml:space="preserve">se preparan para evaluar los avances del D.S. 0335 que declara zona de emergencia ambiental a la </w:t>
      </w:r>
      <w:proofErr w:type="spellStart"/>
      <w:r w:rsidRPr="00FE12B7">
        <w:rPr>
          <w:rFonts w:ascii="Arial" w:eastAsia="Times New Roman" w:hAnsi="Arial" w:cs="Arial"/>
          <w:color w:val="222222"/>
          <w:sz w:val="23"/>
          <w:szCs w:val="23"/>
          <w:lang w:val="es-ES_tradnl" w:eastAsia="es-ES"/>
        </w:rPr>
        <w:t>subcuenca</w:t>
      </w:r>
      <w:proofErr w:type="spellEnd"/>
      <w:r w:rsidRPr="00FE12B7">
        <w:rPr>
          <w:rFonts w:ascii="Arial" w:eastAsia="Times New Roman" w:hAnsi="Arial" w:cs="Arial"/>
          <w:color w:val="222222"/>
          <w:sz w:val="23"/>
          <w:szCs w:val="23"/>
          <w:lang w:val="es-ES_tradnl" w:eastAsia="es-ES"/>
        </w:rPr>
        <w:t xml:space="preserve"> Huanuni.</w:t>
      </w:r>
    </w:p>
    <w:p w:rsidR="00FE12B7" w:rsidRPr="00FE12B7" w:rsidRDefault="00FE12B7" w:rsidP="00FE12B7">
      <w:pPr>
        <w:shd w:val="clear" w:color="auto" w:fill="FFFFFF"/>
        <w:spacing w:after="0" w:line="240" w:lineRule="auto"/>
        <w:rPr>
          <w:rFonts w:ascii="Arial" w:eastAsia="Times New Roman" w:hAnsi="Arial" w:cs="Arial"/>
          <w:color w:val="222222"/>
          <w:sz w:val="19"/>
          <w:szCs w:val="19"/>
          <w:lang w:eastAsia="es-ES"/>
        </w:rPr>
      </w:pPr>
      <w:r w:rsidRPr="00FE12B7">
        <w:rPr>
          <w:rFonts w:ascii="Arial" w:eastAsia="Times New Roman" w:hAnsi="Arial" w:cs="Arial"/>
          <w:color w:val="222222"/>
          <w:lang w:val="es-ES_tradnl" w:eastAsia="es-ES"/>
        </w:rPr>
        <w:t>******************************************************</w:t>
      </w:r>
      <w:bookmarkStart w:id="0" w:name="1095795159__GoBack"/>
      <w:bookmarkEnd w:id="0"/>
    </w:p>
    <w:p w:rsidR="00FE12B7" w:rsidRPr="00FE12B7" w:rsidRDefault="00FE12B7" w:rsidP="00FE12B7">
      <w:pPr>
        <w:shd w:val="clear" w:color="auto" w:fill="FFFFFF"/>
        <w:spacing w:before="100" w:beforeAutospacing="1" w:after="100" w:afterAutospacing="1" w:line="240" w:lineRule="auto"/>
        <w:jc w:val="center"/>
        <w:rPr>
          <w:rFonts w:ascii="Arial" w:eastAsia="Times New Roman" w:hAnsi="Arial" w:cs="Arial"/>
          <w:color w:val="222222"/>
          <w:sz w:val="19"/>
          <w:szCs w:val="19"/>
          <w:lang w:eastAsia="es-ES"/>
        </w:rPr>
      </w:pPr>
      <w:r w:rsidRPr="00FE12B7">
        <w:rPr>
          <w:rFonts w:ascii="Times New Roman" w:eastAsia="Times New Roman" w:hAnsi="Times New Roman" w:cs="Times New Roman"/>
          <w:b/>
          <w:bCs/>
          <w:color w:val="222222"/>
          <w:sz w:val="19"/>
          <w:szCs w:val="19"/>
          <w:lang w:val="es-AR" w:eastAsia="es-ES"/>
        </w:rPr>
        <w:t>ENTREGA DE PROYECTO PLANTA DE TRATAMIENTO DE AGUAS ÁCIDAS</w:t>
      </w:r>
    </w:p>
    <w:p w:rsidR="00FE12B7" w:rsidRPr="00FE12B7" w:rsidRDefault="00FE12B7" w:rsidP="00FE12B7">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FE12B7">
        <w:rPr>
          <w:rFonts w:ascii="Times New Roman" w:eastAsia="Times New Roman" w:hAnsi="Times New Roman" w:cs="Times New Roman"/>
          <w:color w:val="222222"/>
          <w:sz w:val="19"/>
          <w:szCs w:val="19"/>
          <w:lang w:val="es-AR" w:eastAsia="es-ES"/>
        </w:rPr>
        <w:t xml:space="preserve"> La RED PÍO XII y el Centro de Ecología y Pueblos Andinos (CEPA) son obras oblatas, las regiones donde desarrollan sus actividades son similares, ambas realidades no difieren sustancialmente, por lo tanto ambas instituciones decidieron coordinar algunas actividades cuyos objetivos se asemejan. En este antecedente, un representante del CEPA asistió a una reunión importante organizada por la Red Pío XII con comunidades del Norte Potosí (Cuenca Macha - </w:t>
      </w:r>
      <w:proofErr w:type="spellStart"/>
      <w:r w:rsidRPr="00FE12B7">
        <w:rPr>
          <w:rFonts w:ascii="Times New Roman" w:eastAsia="Times New Roman" w:hAnsi="Times New Roman" w:cs="Times New Roman"/>
          <w:color w:val="222222"/>
          <w:sz w:val="19"/>
          <w:szCs w:val="19"/>
          <w:lang w:val="es-AR" w:eastAsia="es-ES"/>
        </w:rPr>
        <w:t>Pocoata</w:t>
      </w:r>
      <w:proofErr w:type="spellEnd"/>
      <w:r w:rsidRPr="00FE12B7">
        <w:rPr>
          <w:rFonts w:ascii="Times New Roman" w:eastAsia="Times New Roman" w:hAnsi="Times New Roman" w:cs="Times New Roman"/>
          <w:color w:val="222222"/>
          <w:sz w:val="19"/>
          <w:szCs w:val="19"/>
          <w:lang w:val="es-AR" w:eastAsia="es-ES"/>
        </w:rPr>
        <w:t>).</w:t>
      </w:r>
    </w:p>
    <w:p w:rsidR="00FE12B7" w:rsidRPr="00FE12B7" w:rsidRDefault="00FE12B7" w:rsidP="00FE12B7">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FE12B7">
        <w:rPr>
          <w:rFonts w:ascii="Times New Roman" w:eastAsia="Times New Roman" w:hAnsi="Times New Roman" w:cs="Times New Roman"/>
          <w:color w:val="222222"/>
          <w:sz w:val="19"/>
          <w:szCs w:val="19"/>
          <w:lang w:val="es-AR" w:eastAsia="es-ES"/>
        </w:rPr>
        <w:t xml:space="preserve"> La jornada estuvo destinada a la entrega de un proyecto a diseño final de una “PLANTA DE TRATAMIENTO DE AGUAS ÁCIDAS” para la población agro-ganadera de Colquechaca cuya actividad minera contamina las aguas que discurren la cuenca “Macha – </w:t>
      </w:r>
      <w:proofErr w:type="spellStart"/>
      <w:r w:rsidRPr="00FE12B7">
        <w:rPr>
          <w:rFonts w:ascii="Times New Roman" w:eastAsia="Times New Roman" w:hAnsi="Times New Roman" w:cs="Times New Roman"/>
          <w:color w:val="222222"/>
          <w:sz w:val="19"/>
          <w:szCs w:val="19"/>
          <w:lang w:val="es-AR" w:eastAsia="es-ES"/>
        </w:rPr>
        <w:t>Pocoata</w:t>
      </w:r>
      <w:proofErr w:type="spellEnd"/>
      <w:r w:rsidRPr="00FE12B7">
        <w:rPr>
          <w:rFonts w:ascii="Times New Roman" w:eastAsia="Times New Roman" w:hAnsi="Times New Roman" w:cs="Times New Roman"/>
          <w:color w:val="222222"/>
          <w:sz w:val="19"/>
          <w:szCs w:val="19"/>
          <w:lang w:val="es-AR" w:eastAsia="es-ES"/>
        </w:rPr>
        <w:t>”. Una vez puesto en marcha el programa para el evento, se hizo notar la presencia de representantes tanto de las comunidades que se dedican a la agricultura, trabajadores mineros, representantes de los 2 municipios involucrados, de la Gobernación de Potosí, asambleístas del departamento, diputados, senadores, FENCOMIN y los ministerios de Minería y Metalurgia y de Medio Ambiente Madre Tierra y Agua.</w:t>
      </w:r>
    </w:p>
    <w:p w:rsidR="00FE12B7" w:rsidRPr="00FE12B7" w:rsidRDefault="00FE12B7" w:rsidP="00FE12B7">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FE12B7">
        <w:rPr>
          <w:rFonts w:ascii="Times New Roman" w:eastAsia="Times New Roman" w:hAnsi="Times New Roman" w:cs="Times New Roman"/>
          <w:color w:val="222222"/>
          <w:sz w:val="19"/>
          <w:szCs w:val="19"/>
          <w:lang w:val="es-AR" w:eastAsia="es-ES"/>
        </w:rPr>
        <w:t> Si bien se había anunciado la presencia de dos Viceministros (minería y Medio Ambiente), los mismos no arribaron al lugar del evento por “recargadas labores” según se conoció de parte de los técnicos presentes, mismos que elaboraron el proyecto y que explicaron su alcance, dando a conocer el costo del mismo que asciende a la suma más o menos de 1,3 millones de dólares, aproximadamente unos 9 millones de bolivianos.</w:t>
      </w:r>
    </w:p>
    <w:p w:rsidR="00FE12B7" w:rsidRPr="00FE12B7" w:rsidRDefault="00FE12B7" w:rsidP="00FE12B7">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FE12B7">
        <w:rPr>
          <w:rFonts w:ascii="Times New Roman" w:eastAsia="Times New Roman" w:hAnsi="Times New Roman" w:cs="Times New Roman"/>
          <w:color w:val="222222"/>
          <w:sz w:val="19"/>
          <w:szCs w:val="19"/>
          <w:lang w:val="es-AR" w:eastAsia="es-ES"/>
        </w:rPr>
        <w:t> UNIDAD EN TORNO A LA PROBLEMÁTICA</w:t>
      </w:r>
    </w:p>
    <w:p w:rsidR="00FE12B7" w:rsidRPr="00FE12B7" w:rsidRDefault="00FE12B7" w:rsidP="00FE12B7">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FE12B7">
        <w:rPr>
          <w:rFonts w:ascii="Times New Roman" w:eastAsia="Times New Roman" w:hAnsi="Times New Roman" w:cs="Times New Roman"/>
          <w:color w:val="222222"/>
          <w:sz w:val="19"/>
          <w:szCs w:val="19"/>
          <w:lang w:val="es-AR" w:eastAsia="es-ES"/>
        </w:rPr>
        <w:t>La experiencia nos ha demostrado, que tanto agricultores como mineros, tienen intereses contrapuestos. Sin embargo, la jornada sirvió para constatar que mediante el diálogo y la concertación es posible llegar a acuerdos que favorecen a ambos sectores. Curiosamente, contrariamente al resultado de otras jornadas, no hubo voces disidentes. Todas las opiniones se encaminaron a que el financiamiento debería ser tarea de todos y se encomendó a los representantes tanto departamentales como nacionales a gestionar el mismo ante esferas del Gobierno Central. </w:t>
      </w:r>
    </w:p>
    <w:p w:rsidR="00FE12B7" w:rsidRPr="00FE12B7" w:rsidRDefault="00FE12B7" w:rsidP="00FE12B7">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FE12B7">
        <w:rPr>
          <w:rFonts w:ascii="Times New Roman" w:eastAsia="Times New Roman" w:hAnsi="Times New Roman" w:cs="Times New Roman"/>
          <w:color w:val="222222"/>
          <w:sz w:val="19"/>
          <w:szCs w:val="19"/>
          <w:lang w:val="es-AR" w:eastAsia="es-ES"/>
        </w:rPr>
        <w:t> Por su parte, los representantes de los municipios involucrados, expresaron su respaldo al proyecto, comprometiendo recursos de contraparte. </w:t>
      </w:r>
      <w:r w:rsidRPr="00FE12B7">
        <w:rPr>
          <w:rFonts w:ascii="Times New Roman" w:eastAsia="Times New Roman" w:hAnsi="Times New Roman" w:cs="Times New Roman"/>
          <w:color w:val="222222"/>
          <w:sz w:val="19"/>
          <w:lang w:val="es-AR" w:eastAsia="es-ES"/>
        </w:rPr>
        <w:t> </w:t>
      </w:r>
      <w:r w:rsidRPr="00FE12B7">
        <w:rPr>
          <w:rFonts w:ascii="Times New Roman" w:eastAsia="Times New Roman" w:hAnsi="Times New Roman" w:cs="Times New Roman"/>
          <w:color w:val="222222"/>
          <w:sz w:val="19"/>
          <w:szCs w:val="19"/>
          <w:lang w:val="es-AR" w:eastAsia="es-ES"/>
        </w:rPr>
        <w:t>En el fondo, todos asumían que cuidar los recursos hídricos que hacen posible la producción agrícola en la región, era tarea de todos.</w:t>
      </w:r>
    </w:p>
    <w:p w:rsidR="00FE12B7" w:rsidRPr="00FE12B7" w:rsidRDefault="00FE12B7" w:rsidP="00FE12B7">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FE12B7">
        <w:rPr>
          <w:rFonts w:ascii="Times New Roman" w:eastAsia="Times New Roman" w:hAnsi="Times New Roman" w:cs="Times New Roman"/>
          <w:color w:val="222222"/>
          <w:sz w:val="19"/>
          <w:szCs w:val="19"/>
          <w:lang w:val="es-AR" w:eastAsia="es-ES"/>
        </w:rPr>
        <w:t> Después de mucho tiempo, se ha vuelto a escuchar por parte de los técnicos de ambos ministerios que “UNA MINERÍA RESPONSABLE” era posible. Por todos éstos tópicos de aquella jornada en el Norte Potosí, puede calificarse a la misma como inédita y que servirá de “ejemplo” cuando hayan conflictos socio ambientales en los departamentos donde la economía está en base a la dinámica de la producción minera, por lo tanto, reconocer un trabajo tan importante de la Red Pío XII en la zona.</w:t>
      </w:r>
    </w:p>
    <w:p w:rsidR="00FE12B7" w:rsidRPr="00FE12B7" w:rsidRDefault="00FE12B7" w:rsidP="00FE12B7">
      <w:pPr>
        <w:shd w:val="clear" w:color="auto" w:fill="FFFFFF"/>
        <w:spacing w:before="100" w:beforeAutospacing="1" w:after="100" w:afterAutospacing="1" w:line="240" w:lineRule="auto"/>
        <w:rPr>
          <w:rFonts w:ascii="Arial" w:eastAsia="Times New Roman" w:hAnsi="Arial" w:cs="Arial"/>
          <w:color w:val="222222"/>
          <w:sz w:val="19"/>
          <w:szCs w:val="19"/>
          <w:lang w:eastAsia="es-ES"/>
        </w:rPr>
      </w:pPr>
      <w:r w:rsidRPr="00FE12B7">
        <w:rPr>
          <w:rFonts w:ascii="Times New Roman" w:eastAsia="Times New Roman" w:hAnsi="Times New Roman" w:cs="Times New Roman"/>
          <w:color w:val="222222"/>
          <w:sz w:val="19"/>
          <w:szCs w:val="19"/>
          <w:lang w:val="es-AR" w:eastAsia="es-ES"/>
        </w:rPr>
        <w:t> </w:t>
      </w:r>
      <w:r w:rsidRPr="00FE12B7">
        <w:rPr>
          <w:rFonts w:ascii="Times New Roman" w:eastAsia="Times New Roman" w:hAnsi="Times New Roman" w:cs="Times New Roman"/>
          <w:b/>
          <w:bCs/>
          <w:color w:val="222222"/>
          <w:sz w:val="19"/>
          <w:szCs w:val="19"/>
          <w:lang w:val="es-AR" w:eastAsia="es-ES"/>
        </w:rPr>
        <w:t>Clemente Paco Huanca</w:t>
      </w:r>
    </w:p>
    <w:p w:rsidR="00FE12B7" w:rsidRPr="00FE12B7" w:rsidRDefault="00FE12B7" w:rsidP="00FE12B7">
      <w:pPr>
        <w:shd w:val="clear" w:color="auto" w:fill="FFFFFF"/>
        <w:spacing w:before="100" w:beforeAutospacing="1" w:after="100" w:afterAutospacing="1" w:line="240" w:lineRule="auto"/>
        <w:rPr>
          <w:rFonts w:ascii="Arial" w:eastAsia="Times New Roman" w:hAnsi="Arial" w:cs="Arial"/>
          <w:color w:val="222222"/>
          <w:sz w:val="19"/>
          <w:szCs w:val="19"/>
          <w:lang w:eastAsia="es-ES"/>
        </w:rPr>
      </w:pPr>
      <w:r w:rsidRPr="00FE12B7">
        <w:rPr>
          <w:rFonts w:ascii="Times New Roman" w:eastAsia="Times New Roman" w:hAnsi="Times New Roman" w:cs="Times New Roman"/>
          <w:b/>
          <w:bCs/>
          <w:color w:val="222222"/>
          <w:sz w:val="19"/>
          <w:szCs w:val="19"/>
          <w:lang w:val="es-AR" w:eastAsia="es-ES"/>
        </w:rPr>
        <w:t>Unidad de Justicia Socio Ambiental – Oruro</w:t>
      </w:r>
    </w:p>
    <w:p w:rsidR="00FE12B7" w:rsidRPr="00FE12B7" w:rsidRDefault="00FE12B7" w:rsidP="00FE12B7">
      <w:pPr>
        <w:shd w:val="clear" w:color="auto" w:fill="FFFFFF"/>
        <w:spacing w:after="0" w:line="240" w:lineRule="auto"/>
        <w:ind w:left="142" w:right="44"/>
        <w:jc w:val="center"/>
        <w:rPr>
          <w:rFonts w:ascii="Arial" w:eastAsia="Times New Roman" w:hAnsi="Arial" w:cs="Arial"/>
          <w:color w:val="222222"/>
          <w:sz w:val="19"/>
          <w:szCs w:val="19"/>
          <w:lang w:eastAsia="es-ES"/>
        </w:rPr>
      </w:pPr>
      <w:r w:rsidRPr="00FE12B7">
        <w:rPr>
          <w:rFonts w:ascii="Arial" w:eastAsia="Times New Roman" w:hAnsi="Arial" w:cs="Arial"/>
          <w:color w:val="222222"/>
          <w:lang w:val="es-ES_tradnl" w:eastAsia="es-ES"/>
        </w:rPr>
        <w:lastRenderedPageBreak/>
        <w:t>******************************************************</w:t>
      </w:r>
    </w:p>
    <w:p w:rsidR="00FE12B7" w:rsidRPr="00FE12B7" w:rsidRDefault="00FE12B7" w:rsidP="00FE12B7">
      <w:pPr>
        <w:shd w:val="clear" w:color="auto" w:fill="FFFFFF"/>
        <w:spacing w:after="0" w:line="240" w:lineRule="auto"/>
        <w:jc w:val="center"/>
        <w:rPr>
          <w:rFonts w:ascii="Arial" w:eastAsia="Times New Roman" w:hAnsi="Arial" w:cs="Arial"/>
          <w:color w:val="222222"/>
          <w:sz w:val="19"/>
          <w:szCs w:val="19"/>
          <w:lang w:eastAsia="es-ES"/>
        </w:rPr>
      </w:pPr>
      <w:r w:rsidRPr="00FE12B7">
        <w:rPr>
          <w:rFonts w:ascii="Arial" w:eastAsia="Times New Roman" w:hAnsi="Arial" w:cs="Arial"/>
          <w:b/>
          <w:bCs/>
          <w:color w:val="222222"/>
          <w:lang w:val="es-AR" w:eastAsia="es-ES"/>
        </w:rPr>
        <w:t> </w:t>
      </w:r>
    </w:p>
    <w:p w:rsidR="00FE12B7" w:rsidRPr="00FE12B7" w:rsidRDefault="00FE12B7" w:rsidP="00FE12B7">
      <w:pPr>
        <w:shd w:val="clear" w:color="auto" w:fill="FFFFFF"/>
        <w:spacing w:after="0" w:line="240" w:lineRule="auto"/>
        <w:jc w:val="center"/>
        <w:rPr>
          <w:rFonts w:ascii="Arial" w:eastAsia="Times New Roman" w:hAnsi="Arial" w:cs="Arial"/>
          <w:color w:val="222222"/>
          <w:sz w:val="19"/>
          <w:szCs w:val="19"/>
          <w:lang w:eastAsia="es-ES"/>
        </w:rPr>
      </w:pPr>
      <w:r w:rsidRPr="00FE12B7">
        <w:rPr>
          <w:rFonts w:ascii="Arial" w:eastAsia="Times New Roman" w:hAnsi="Arial" w:cs="Arial"/>
          <w:b/>
          <w:bCs/>
          <w:color w:val="222222"/>
          <w:lang w:val="es-ES_tradnl" w:eastAsia="es-ES"/>
        </w:rPr>
        <w:t>Comunidades se preparan para evaluar los avances del Decreto Supremo no0335 que declara  Zona de Emergencia</w:t>
      </w:r>
    </w:p>
    <w:p w:rsidR="00FE12B7" w:rsidRPr="00FE12B7" w:rsidRDefault="00FE12B7" w:rsidP="00FE12B7">
      <w:pPr>
        <w:shd w:val="clear" w:color="auto" w:fill="FFFFFF"/>
        <w:spacing w:after="0" w:line="240" w:lineRule="auto"/>
        <w:jc w:val="center"/>
        <w:rPr>
          <w:rFonts w:ascii="Arial" w:eastAsia="Times New Roman" w:hAnsi="Arial" w:cs="Arial"/>
          <w:color w:val="222222"/>
          <w:sz w:val="19"/>
          <w:szCs w:val="19"/>
          <w:lang w:eastAsia="es-ES"/>
        </w:rPr>
      </w:pPr>
      <w:r w:rsidRPr="00FE12B7">
        <w:rPr>
          <w:rFonts w:ascii="Arial" w:eastAsia="Times New Roman" w:hAnsi="Arial" w:cs="Arial"/>
          <w:b/>
          <w:bCs/>
          <w:color w:val="222222"/>
          <w:lang w:val="es-ES_tradnl" w:eastAsia="es-ES"/>
        </w:rPr>
        <w:t>Ambiental a la sub-cuenca Huanuni</w:t>
      </w:r>
    </w:p>
    <w:p w:rsidR="00FE12B7" w:rsidRPr="00FE12B7" w:rsidRDefault="00FE12B7" w:rsidP="00FE12B7">
      <w:pPr>
        <w:shd w:val="clear" w:color="auto" w:fill="FFFFFF"/>
        <w:spacing w:after="0" w:line="240" w:lineRule="auto"/>
        <w:jc w:val="center"/>
        <w:rPr>
          <w:rFonts w:ascii="Arial" w:eastAsia="Times New Roman" w:hAnsi="Arial" w:cs="Arial"/>
          <w:color w:val="222222"/>
          <w:sz w:val="19"/>
          <w:szCs w:val="19"/>
          <w:lang w:eastAsia="es-ES"/>
        </w:rPr>
      </w:pPr>
      <w:r w:rsidRPr="00FE12B7">
        <w:rPr>
          <w:rFonts w:ascii="Arial" w:eastAsia="Times New Roman" w:hAnsi="Arial" w:cs="Arial"/>
          <w:b/>
          <w:bCs/>
          <w:color w:val="222222"/>
          <w:lang w:val="es-ES_tradnl" w:eastAsia="es-ES"/>
        </w:rPr>
        <w:t> </w:t>
      </w:r>
    </w:p>
    <w:p w:rsidR="00FE12B7" w:rsidRPr="00FE12B7" w:rsidRDefault="00FE12B7" w:rsidP="00FE12B7">
      <w:pPr>
        <w:shd w:val="clear" w:color="auto" w:fill="FFFFFF"/>
        <w:spacing w:after="0" w:line="240" w:lineRule="auto"/>
        <w:jc w:val="both"/>
        <w:rPr>
          <w:rFonts w:ascii="Arial" w:eastAsia="Times New Roman" w:hAnsi="Arial" w:cs="Arial"/>
          <w:color w:val="222222"/>
          <w:sz w:val="19"/>
          <w:szCs w:val="19"/>
          <w:lang w:eastAsia="es-ES"/>
        </w:rPr>
      </w:pPr>
      <w:r w:rsidRPr="00FE12B7">
        <w:rPr>
          <w:rFonts w:ascii="Arial" w:eastAsia="Times New Roman" w:hAnsi="Arial" w:cs="Arial"/>
          <w:color w:val="222222"/>
          <w:lang w:val="es-ES_tradnl" w:eastAsia="es-ES"/>
        </w:rPr>
        <w:t xml:space="preserve">La Coordinadora en Defensa del rio Desaguadero lagos </w:t>
      </w:r>
      <w:proofErr w:type="spellStart"/>
      <w:r w:rsidRPr="00FE12B7">
        <w:rPr>
          <w:rFonts w:ascii="Arial" w:eastAsia="Times New Roman" w:hAnsi="Arial" w:cs="Arial"/>
          <w:color w:val="222222"/>
          <w:lang w:val="es-ES_tradnl" w:eastAsia="es-ES"/>
        </w:rPr>
        <w:t>Uru</w:t>
      </w:r>
      <w:proofErr w:type="spellEnd"/>
      <w:r w:rsidRPr="00FE12B7">
        <w:rPr>
          <w:rFonts w:ascii="Arial" w:eastAsia="Times New Roman" w:hAnsi="Arial" w:cs="Arial"/>
          <w:color w:val="222222"/>
          <w:lang w:val="es-ES_tradnl" w:eastAsia="es-ES"/>
        </w:rPr>
        <w:t xml:space="preserve"> </w:t>
      </w:r>
      <w:proofErr w:type="spellStart"/>
      <w:r w:rsidRPr="00FE12B7">
        <w:rPr>
          <w:rFonts w:ascii="Arial" w:eastAsia="Times New Roman" w:hAnsi="Arial" w:cs="Arial"/>
          <w:color w:val="222222"/>
          <w:lang w:val="es-ES_tradnl" w:eastAsia="es-ES"/>
        </w:rPr>
        <w:t>Uru</w:t>
      </w:r>
      <w:proofErr w:type="spellEnd"/>
      <w:r w:rsidRPr="00FE12B7">
        <w:rPr>
          <w:rFonts w:ascii="Arial" w:eastAsia="Times New Roman" w:hAnsi="Arial" w:cs="Arial"/>
          <w:color w:val="222222"/>
          <w:lang w:val="es-ES_tradnl" w:eastAsia="es-ES"/>
        </w:rPr>
        <w:t xml:space="preserve"> y Poopó (CORIDUP), las comunidades de </w:t>
      </w:r>
      <w:proofErr w:type="spellStart"/>
      <w:r w:rsidRPr="00FE12B7">
        <w:rPr>
          <w:rFonts w:ascii="Arial" w:eastAsia="Times New Roman" w:hAnsi="Arial" w:cs="Arial"/>
          <w:color w:val="222222"/>
          <w:lang w:val="es-ES_tradnl" w:eastAsia="es-ES"/>
        </w:rPr>
        <w:t>Kochi</w:t>
      </w:r>
      <w:proofErr w:type="spellEnd"/>
      <w:r w:rsidRPr="00FE12B7">
        <w:rPr>
          <w:rFonts w:ascii="Arial" w:eastAsia="Times New Roman" w:hAnsi="Arial" w:cs="Arial"/>
          <w:color w:val="222222"/>
          <w:lang w:val="es-ES_tradnl" w:eastAsia="es-ES"/>
        </w:rPr>
        <w:t xml:space="preserve"> </w:t>
      </w:r>
      <w:proofErr w:type="spellStart"/>
      <w:r w:rsidRPr="00FE12B7">
        <w:rPr>
          <w:rFonts w:ascii="Arial" w:eastAsia="Times New Roman" w:hAnsi="Arial" w:cs="Arial"/>
          <w:color w:val="222222"/>
          <w:lang w:val="es-ES_tradnl" w:eastAsia="es-ES"/>
        </w:rPr>
        <w:t>Piacala</w:t>
      </w:r>
      <w:proofErr w:type="spellEnd"/>
      <w:r w:rsidRPr="00FE12B7">
        <w:rPr>
          <w:rFonts w:ascii="Arial" w:eastAsia="Times New Roman" w:hAnsi="Arial" w:cs="Arial"/>
          <w:color w:val="222222"/>
          <w:lang w:val="es-ES_tradnl" w:eastAsia="es-ES"/>
        </w:rPr>
        <w:t xml:space="preserve">, </w:t>
      </w:r>
      <w:proofErr w:type="spellStart"/>
      <w:r w:rsidRPr="00FE12B7">
        <w:rPr>
          <w:rFonts w:ascii="Arial" w:eastAsia="Times New Roman" w:hAnsi="Arial" w:cs="Arial"/>
          <w:color w:val="222222"/>
          <w:lang w:val="es-ES_tradnl" w:eastAsia="es-ES"/>
        </w:rPr>
        <w:t>Kochi</w:t>
      </w:r>
      <w:proofErr w:type="spellEnd"/>
      <w:r w:rsidRPr="00FE12B7">
        <w:rPr>
          <w:rFonts w:ascii="Arial" w:eastAsia="Times New Roman" w:hAnsi="Arial" w:cs="Arial"/>
          <w:color w:val="222222"/>
          <w:lang w:val="es-ES_tradnl" w:eastAsia="es-ES"/>
        </w:rPr>
        <w:t xml:space="preserve"> </w:t>
      </w:r>
      <w:proofErr w:type="spellStart"/>
      <w:r w:rsidRPr="00FE12B7">
        <w:rPr>
          <w:rFonts w:ascii="Arial" w:eastAsia="Times New Roman" w:hAnsi="Arial" w:cs="Arial"/>
          <w:color w:val="222222"/>
          <w:lang w:val="es-ES_tradnl" w:eastAsia="es-ES"/>
        </w:rPr>
        <w:t>Iswaya</w:t>
      </w:r>
      <w:proofErr w:type="spellEnd"/>
      <w:r w:rsidRPr="00FE12B7">
        <w:rPr>
          <w:rFonts w:ascii="Arial" w:eastAsia="Times New Roman" w:hAnsi="Arial" w:cs="Arial"/>
          <w:color w:val="222222"/>
          <w:lang w:val="es-ES_tradnl" w:eastAsia="es-ES"/>
        </w:rPr>
        <w:t xml:space="preserve"> Pampa y </w:t>
      </w:r>
      <w:proofErr w:type="spellStart"/>
      <w:r w:rsidRPr="00FE12B7">
        <w:rPr>
          <w:rFonts w:ascii="Arial" w:eastAsia="Times New Roman" w:hAnsi="Arial" w:cs="Arial"/>
          <w:color w:val="222222"/>
          <w:lang w:val="es-ES_tradnl" w:eastAsia="es-ES"/>
        </w:rPr>
        <w:t>Karavi</w:t>
      </w:r>
      <w:proofErr w:type="spellEnd"/>
      <w:r w:rsidRPr="00FE12B7">
        <w:rPr>
          <w:rFonts w:ascii="Arial" w:eastAsia="Times New Roman" w:hAnsi="Arial" w:cs="Arial"/>
          <w:color w:val="222222"/>
          <w:lang w:val="es-ES_tradnl" w:eastAsia="es-ES"/>
        </w:rPr>
        <w:t xml:space="preserve"> del Municipio de El Choro y técnicos del CEPA, se reunieron este pasado lunes 22 de febrero del presente, para socializar los avances del Decreto Supremo No 0335 que declara zona de emergencia ambiental a la Sub Cuenca Huanuni.</w:t>
      </w:r>
    </w:p>
    <w:p w:rsidR="00FE12B7" w:rsidRPr="00FE12B7" w:rsidRDefault="00FE12B7" w:rsidP="00FE12B7">
      <w:pPr>
        <w:shd w:val="clear" w:color="auto" w:fill="FFFFFF"/>
        <w:spacing w:after="0" w:line="240" w:lineRule="auto"/>
        <w:jc w:val="both"/>
        <w:rPr>
          <w:rFonts w:ascii="Arial" w:eastAsia="Times New Roman" w:hAnsi="Arial" w:cs="Arial"/>
          <w:color w:val="222222"/>
          <w:sz w:val="19"/>
          <w:szCs w:val="19"/>
          <w:lang w:eastAsia="es-ES"/>
        </w:rPr>
      </w:pPr>
      <w:r w:rsidRPr="00FE12B7">
        <w:rPr>
          <w:rFonts w:ascii="Arial" w:eastAsia="Times New Roman" w:hAnsi="Arial" w:cs="Arial"/>
          <w:color w:val="222222"/>
          <w:lang w:val="es-ES_tradnl" w:eastAsia="es-ES"/>
        </w:rPr>
        <w:t> </w:t>
      </w:r>
    </w:p>
    <w:p w:rsidR="00FE12B7" w:rsidRPr="00FE12B7" w:rsidRDefault="00FE12B7" w:rsidP="00FE12B7">
      <w:pPr>
        <w:shd w:val="clear" w:color="auto" w:fill="FFFFFF"/>
        <w:spacing w:after="0" w:line="240" w:lineRule="auto"/>
        <w:jc w:val="both"/>
        <w:rPr>
          <w:rFonts w:ascii="Arial" w:eastAsia="Times New Roman" w:hAnsi="Arial" w:cs="Arial"/>
          <w:color w:val="222222"/>
          <w:sz w:val="19"/>
          <w:szCs w:val="19"/>
          <w:lang w:eastAsia="es-ES"/>
        </w:rPr>
      </w:pPr>
      <w:r w:rsidRPr="00FE12B7">
        <w:rPr>
          <w:rFonts w:ascii="Arial" w:eastAsia="Times New Roman" w:hAnsi="Arial" w:cs="Arial"/>
          <w:color w:val="222222"/>
          <w:lang w:val="es-ES_tradnl" w:eastAsia="es-ES"/>
        </w:rPr>
        <w:t>Ángel Flores Presidente de la CORIDUP manifestó que “Ante la proximidad de realizarse por sexta vez la evaluación del Decreto Supremo 0335 los días 24 y 25 del presente, las comunidades que estamos involucradas en este proceso debemos conocer cuáles son los avances que se ha tenido desde la gestión 2009 hasta la fecha. Como representantes de más de 80 comunidades afectadas por la contaminación minera hemos estado haciendo seguimiento a las 6 líneas estratégicas que contempla este documento, estamos socializando y analizado punto por punto con las comunidades cuanto se ha avanzado. Esta vez vamos a participar de esta evaluación con conocimiento y causa, ya no queremos escuchar lo mismo, que todo está cumplido.</w:t>
      </w:r>
    </w:p>
    <w:p w:rsidR="00FE12B7" w:rsidRPr="00FE12B7" w:rsidRDefault="00FE12B7" w:rsidP="00FE12B7">
      <w:pPr>
        <w:shd w:val="clear" w:color="auto" w:fill="FFFFFF"/>
        <w:spacing w:after="0" w:line="240" w:lineRule="auto"/>
        <w:jc w:val="both"/>
        <w:rPr>
          <w:rFonts w:ascii="Arial" w:eastAsia="Times New Roman" w:hAnsi="Arial" w:cs="Arial"/>
          <w:color w:val="222222"/>
          <w:sz w:val="19"/>
          <w:szCs w:val="19"/>
          <w:lang w:eastAsia="es-ES"/>
        </w:rPr>
      </w:pPr>
      <w:r w:rsidRPr="00FE12B7">
        <w:rPr>
          <w:rFonts w:ascii="Arial" w:eastAsia="Times New Roman" w:hAnsi="Arial" w:cs="Arial"/>
          <w:color w:val="222222"/>
          <w:lang w:val="es-ES_tradnl" w:eastAsia="es-ES"/>
        </w:rPr>
        <w:t> </w:t>
      </w:r>
    </w:p>
    <w:p w:rsidR="00FE12B7" w:rsidRPr="00FE12B7" w:rsidRDefault="00FE12B7" w:rsidP="00FE12B7">
      <w:pPr>
        <w:shd w:val="clear" w:color="auto" w:fill="FFFFFF"/>
        <w:spacing w:after="0" w:line="240" w:lineRule="auto"/>
        <w:jc w:val="both"/>
        <w:rPr>
          <w:rFonts w:ascii="Arial" w:eastAsia="Times New Roman" w:hAnsi="Arial" w:cs="Arial"/>
          <w:color w:val="222222"/>
          <w:sz w:val="19"/>
          <w:szCs w:val="19"/>
          <w:lang w:eastAsia="es-ES"/>
        </w:rPr>
      </w:pPr>
      <w:r w:rsidRPr="00FE12B7">
        <w:rPr>
          <w:rFonts w:ascii="Arial" w:eastAsia="Times New Roman" w:hAnsi="Arial" w:cs="Arial"/>
          <w:color w:val="222222"/>
          <w:lang w:val="es-ES_tradnl" w:eastAsia="es-ES"/>
        </w:rPr>
        <w:t>Así mismo, la CORIDUP, junto con las comunidades pediremos que se analice las observaciones que la Contraloría General del Estado ha realizado a los informes presentados  por los ministerios involucrados. Si los operadores mineros de las cuatro sub-cuencas cumplen con la normativa ambiental y si aplican políticas ambientales en sus operaciones mineras. Pedimos para la evaluación del Decreto Supremo 0335 y las Mesas de Trabajo participen autoridades con poder de decisión para evitar actitudes evasivas como en otras evaluaciones. Vamos a pedir que el Decreto Supremo 0335 que declara zona de emergencia ambiental a la Sub Cuenca Huanuni sea elevado al rango de ley”.</w:t>
      </w:r>
    </w:p>
    <w:p w:rsidR="00FE12B7" w:rsidRPr="00FE12B7" w:rsidRDefault="00FE12B7" w:rsidP="00FE12B7">
      <w:pPr>
        <w:shd w:val="clear" w:color="auto" w:fill="FFFFFF"/>
        <w:spacing w:after="0" w:line="240" w:lineRule="auto"/>
        <w:jc w:val="both"/>
        <w:rPr>
          <w:rFonts w:ascii="Arial" w:eastAsia="Times New Roman" w:hAnsi="Arial" w:cs="Arial"/>
          <w:color w:val="222222"/>
          <w:sz w:val="19"/>
          <w:szCs w:val="19"/>
          <w:lang w:eastAsia="es-ES"/>
        </w:rPr>
      </w:pPr>
      <w:r w:rsidRPr="00FE12B7">
        <w:rPr>
          <w:rFonts w:ascii="Arial" w:eastAsia="Times New Roman" w:hAnsi="Arial" w:cs="Arial"/>
          <w:color w:val="222222"/>
          <w:lang w:val="es-ES_tradnl" w:eastAsia="es-ES"/>
        </w:rPr>
        <w:t> </w:t>
      </w:r>
    </w:p>
    <w:p w:rsidR="00FE12B7" w:rsidRPr="00FE12B7" w:rsidRDefault="00FE12B7" w:rsidP="00FE12B7">
      <w:pPr>
        <w:shd w:val="clear" w:color="auto" w:fill="FFFFFF"/>
        <w:spacing w:after="0" w:line="240" w:lineRule="auto"/>
        <w:jc w:val="both"/>
        <w:rPr>
          <w:rFonts w:ascii="Arial" w:eastAsia="Times New Roman" w:hAnsi="Arial" w:cs="Arial"/>
          <w:color w:val="222222"/>
          <w:sz w:val="19"/>
          <w:szCs w:val="19"/>
          <w:lang w:eastAsia="es-ES"/>
        </w:rPr>
      </w:pPr>
      <w:r w:rsidRPr="00FE12B7">
        <w:rPr>
          <w:rFonts w:ascii="Arial" w:eastAsia="Times New Roman" w:hAnsi="Arial" w:cs="Arial"/>
          <w:color w:val="222222"/>
          <w:lang w:val="es-ES_tradnl" w:eastAsia="es-ES"/>
        </w:rPr>
        <w:t>Por su parte Clemente Paco del CEPA, manifestó “El decreto como las Mesas de Trabajo, debieron haber sido iniciativas de la Autoridad Ambiental Competente (Gobernador del Departamento de Oruro a través de la Secretaría de Medio Ambiente y Madre Tierra) entendiendo que si bien la minería genera el mayor movimiento económico del departamento, también es la actividad que genera mayor contaminación. En consecuencia, es necesario que el Ministerio de Medio Ambiente Agua y Madre Tierra, demuestre una voluntad política para exigir el cumplimiento de la normativa ambiental a los operadores mineros”.</w:t>
      </w:r>
    </w:p>
    <w:p w:rsidR="00FE12B7" w:rsidRPr="00FE12B7" w:rsidRDefault="00FE12B7" w:rsidP="00FE12B7">
      <w:pPr>
        <w:shd w:val="clear" w:color="auto" w:fill="FFFFFF"/>
        <w:spacing w:after="0" w:line="240" w:lineRule="auto"/>
        <w:jc w:val="both"/>
        <w:rPr>
          <w:rFonts w:ascii="Arial" w:eastAsia="Times New Roman" w:hAnsi="Arial" w:cs="Arial"/>
          <w:color w:val="222222"/>
          <w:sz w:val="19"/>
          <w:szCs w:val="19"/>
          <w:lang w:eastAsia="es-ES"/>
        </w:rPr>
      </w:pPr>
      <w:r w:rsidRPr="00FE12B7">
        <w:rPr>
          <w:rFonts w:ascii="Arial" w:eastAsia="Times New Roman" w:hAnsi="Arial" w:cs="Arial"/>
          <w:color w:val="222222"/>
          <w:lang w:val="es-ES_tradnl" w:eastAsia="es-ES"/>
        </w:rPr>
        <w:t> </w:t>
      </w:r>
    </w:p>
    <w:p w:rsidR="00FE12B7" w:rsidRPr="00FE12B7" w:rsidRDefault="00FE12B7" w:rsidP="00FE12B7">
      <w:pPr>
        <w:shd w:val="clear" w:color="auto" w:fill="FFFFFF"/>
        <w:spacing w:after="0" w:line="240" w:lineRule="auto"/>
        <w:jc w:val="both"/>
        <w:rPr>
          <w:rFonts w:ascii="Arial" w:eastAsia="Times New Roman" w:hAnsi="Arial" w:cs="Arial"/>
          <w:color w:val="222222"/>
          <w:sz w:val="19"/>
          <w:szCs w:val="19"/>
          <w:lang w:eastAsia="es-ES"/>
        </w:rPr>
      </w:pPr>
      <w:r w:rsidRPr="00FE12B7">
        <w:rPr>
          <w:rFonts w:ascii="Arial" w:eastAsia="Times New Roman" w:hAnsi="Arial" w:cs="Arial"/>
          <w:color w:val="222222"/>
          <w:lang w:val="es-ES_tradnl" w:eastAsia="es-ES"/>
        </w:rPr>
        <w:t>El año 2009, las comunidades afectadas por la contaminación minera de las 4 sub-cuencas: Desaguadero, Huanuni, Poopó y Antequera, después de varias gestiones y movilizaciones  lograron la aprobación del Decreto Supremo 0335 que declara zona de emergencia ambiental a la sub cuenca Huanuni,  por la inminente contaminación de pasivos mineros por parte de las operadoras mineras y particularmente por la Empresa Minera Huanuni.</w:t>
      </w:r>
    </w:p>
    <w:p w:rsidR="00FE12B7" w:rsidRPr="00FE12B7" w:rsidRDefault="00FE12B7" w:rsidP="00FE12B7">
      <w:pPr>
        <w:shd w:val="clear" w:color="auto" w:fill="FFFFFF"/>
        <w:spacing w:after="0" w:line="240" w:lineRule="auto"/>
        <w:jc w:val="both"/>
        <w:rPr>
          <w:rFonts w:ascii="Arial" w:eastAsia="Times New Roman" w:hAnsi="Arial" w:cs="Arial"/>
          <w:color w:val="222222"/>
          <w:sz w:val="19"/>
          <w:szCs w:val="19"/>
          <w:lang w:eastAsia="es-ES"/>
        </w:rPr>
      </w:pPr>
      <w:r w:rsidRPr="00FE12B7">
        <w:rPr>
          <w:rFonts w:ascii="Arial" w:eastAsia="Times New Roman" w:hAnsi="Arial" w:cs="Arial"/>
          <w:color w:val="222222"/>
          <w:lang w:val="es-ES_tradnl" w:eastAsia="es-ES"/>
        </w:rPr>
        <w:t> </w:t>
      </w:r>
    </w:p>
    <w:p w:rsidR="00FE12B7" w:rsidRPr="00FE12B7" w:rsidRDefault="00FE12B7" w:rsidP="00FE12B7">
      <w:pPr>
        <w:shd w:val="clear" w:color="auto" w:fill="FFFFFF"/>
        <w:spacing w:after="0" w:line="240" w:lineRule="auto"/>
        <w:jc w:val="both"/>
        <w:rPr>
          <w:rFonts w:ascii="Arial" w:eastAsia="Times New Roman" w:hAnsi="Arial" w:cs="Arial"/>
          <w:color w:val="222222"/>
          <w:sz w:val="19"/>
          <w:szCs w:val="19"/>
          <w:lang w:eastAsia="es-ES"/>
        </w:rPr>
      </w:pPr>
      <w:r w:rsidRPr="00FE12B7">
        <w:rPr>
          <w:rFonts w:ascii="Arial" w:eastAsia="Times New Roman" w:hAnsi="Arial" w:cs="Arial"/>
          <w:color w:val="222222"/>
          <w:lang w:val="es-ES_tradnl" w:eastAsia="es-ES"/>
        </w:rPr>
        <w:t xml:space="preserve">Este decreto contempla 6 líneas estratégicas: 1) Mitigación, tratamiento y control ambiental de la contaminación minera de la </w:t>
      </w:r>
      <w:proofErr w:type="spellStart"/>
      <w:r w:rsidRPr="00FE12B7">
        <w:rPr>
          <w:rFonts w:ascii="Arial" w:eastAsia="Times New Roman" w:hAnsi="Arial" w:cs="Arial"/>
          <w:color w:val="222222"/>
          <w:lang w:val="es-ES_tradnl" w:eastAsia="es-ES"/>
        </w:rPr>
        <w:t>subcuenca</w:t>
      </w:r>
      <w:proofErr w:type="spellEnd"/>
      <w:r w:rsidRPr="00FE12B7">
        <w:rPr>
          <w:rFonts w:ascii="Arial" w:eastAsia="Times New Roman" w:hAnsi="Arial" w:cs="Arial"/>
          <w:color w:val="222222"/>
          <w:lang w:val="es-ES_tradnl" w:eastAsia="es-ES"/>
        </w:rPr>
        <w:t xml:space="preserve"> Huanuni, 2) Conservación de los recursos naturales de la cuenca Huanuni, 3) Saneamiento básico para la mejora de la calidad de vida de la población de la cuenca de Huanuni, 4) Educación ambiental y capacitación para la mejora de las actividades que se desarrollan en la cuenca </w:t>
      </w:r>
      <w:r w:rsidRPr="00FE12B7">
        <w:rPr>
          <w:rFonts w:ascii="Arial" w:eastAsia="Times New Roman" w:hAnsi="Arial" w:cs="Arial"/>
          <w:color w:val="222222"/>
          <w:lang w:val="es-ES_tradnl" w:eastAsia="es-ES"/>
        </w:rPr>
        <w:lastRenderedPageBreak/>
        <w:t>Huanuni, 5) Atención en salud ambiental para la población de la cuenca Huanuni y 6) Gestión de las afectaciones de la población de la cuenca Huanuni.</w:t>
      </w:r>
    </w:p>
    <w:p w:rsidR="00FE12B7" w:rsidRPr="00FE12B7" w:rsidRDefault="00FE12B7" w:rsidP="00FE12B7">
      <w:pPr>
        <w:shd w:val="clear" w:color="auto" w:fill="FFFFFF"/>
        <w:spacing w:after="0" w:line="240" w:lineRule="auto"/>
        <w:jc w:val="both"/>
        <w:rPr>
          <w:rFonts w:ascii="Arial" w:eastAsia="Times New Roman" w:hAnsi="Arial" w:cs="Arial"/>
          <w:color w:val="222222"/>
          <w:sz w:val="19"/>
          <w:szCs w:val="19"/>
          <w:lang w:eastAsia="es-ES"/>
        </w:rPr>
      </w:pPr>
      <w:r w:rsidRPr="00FE12B7">
        <w:rPr>
          <w:rFonts w:ascii="Arial" w:eastAsia="Times New Roman" w:hAnsi="Arial" w:cs="Arial"/>
          <w:color w:val="222222"/>
          <w:lang w:val="es-ES_tradnl" w:eastAsia="es-ES"/>
        </w:rPr>
        <w:t> </w:t>
      </w:r>
    </w:p>
    <w:p w:rsidR="00FE12B7" w:rsidRPr="00FE12B7" w:rsidRDefault="00FE12B7" w:rsidP="00FE12B7">
      <w:pPr>
        <w:shd w:val="clear" w:color="auto" w:fill="FFFFFF"/>
        <w:spacing w:after="0" w:line="240" w:lineRule="auto"/>
        <w:jc w:val="both"/>
        <w:rPr>
          <w:rFonts w:ascii="Arial" w:eastAsia="Times New Roman" w:hAnsi="Arial" w:cs="Arial"/>
          <w:color w:val="222222"/>
          <w:sz w:val="19"/>
          <w:szCs w:val="19"/>
          <w:lang w:eastAsia="es-ES"/>
        </w:rPr>
      </w:pPr>
      <w:r w:rsidRPr="00FE12B7">
        <w:rPr>
          <w:rFonts w:ascii="Arial" w:eastAsia="Times New Roman" w:hAnsi="Arial" w:cs="Arial"/>
          <w:color w:val="222222"/>
          <w:lang w:val="es-ES_tradnl" w:eastAsia="es-ES"/>
        </w:rPr>
        <w:t>Estas líneas estratégicas que debían haberse cumplido medianamente en 6 años, hasta la fecha tienen poco avance como manifiestan las comunidades. Claro ejemplo, el 2011 la empresa minera Huanuni debía contar con su dique de colas, lastimosamente no se ha cumplido con la primera línea estratégica.</w:t>
      </w:r>
    </w:p>
    <w:p w:rsidR="00FE12B7" w:rsidRPr="00FE12B7" w:rsidRDefault="00FE12B7" w:rsidP="00FE12B7">
      <w:pPr>
        <w:shd w:val="clear" w:color="auto" w:fill="FFFFFF"/>
        <w:spacing w:after="0" w:line="240" w:lineRule="auto"/>
        <w:jc w:val="both"/>
        <w:rPr>
          <w:rFonts w:ascii="Arial" w:eastAsia="Times New Roman" w:hAnsi="Arial" w:cs="Arial"/>
          <w:color w:val="222222"/>
          <w:sz w:val="19"/>
          <w:szCs w:val="19"/>
          <w:lang w:eastAsia="es-ES"/>
        </w:rPr>
      </w:pPr>
      <w:r w:rsidRPr="00FE12B7">
        <w:rPr>
          <w:rFonts w:ascii="Arial" w:eastAsia="Times New Roman" w:hAnsi="Arial" w:cs="Arial"/>
          <w:color w:val="222222"/>
          <w:lang w:val="es-ES_tradnl" w:eastAsia="es-ES"/>
        </w:rPr>
        <w:t> </w:t>
      </w:r>
    </w:p>
    <w:p w:rsidR="00FE12B7" w:rsidRPr="00FE12B7" w:rsidRDefault="00FE12B7" w:rsidP="00FE12B7">
      <w:pPr>
        <w:shd w:val="clear" w:color="auto" w:fill="FFFFFF"/>
        <w:spacing w:after="0" w:line="240" w:lineRule="auto"/>
        <w:jc w:val="both"/>
        <w:rPr>
          <w:rFonts w:ascii="Arial" w:eastAsia="Times New Roman" w:hAnsi="Arial" w:cs="Arial"/>
          <w:color w:val="222222"/>
          <w:sz w:val="19"/>
          <w:szCs w:val="19"/>
          <w:lang w:eastAsia="es-ES"/>
        </w:rPr>
      </w:pPr>
      <w:r w:rsidRPr="00FE12B7">
        <w:rPr>
          <w:rFonts w:ascii="Arial" w:eastAsia="Times New Roman" w:hAnsi="Arial" w:cs="Arial"/>
          <w:b/>
          <w:bCs/>
          <w:color w:val="222222"/>
          <w:lang w:val="es-ES_tradnl" w:eastAsia="es-ES"/>
        </w:rPr>
        <w:t xml:space="preserve">Norma </w:t>
      </w:r>
      <w:proofErr w:type="spellStart"/>
      <w:r w:rsidRPr="00FE12B7">
        <w:rPr>
          <w:rFonts w:ascii="Arial" w:eastAsia="Times New Roman" w:hAnsi="Arial" w:cs="Arial"/>
          <w:b/>
          <w:bCs/>
          <w:color w:val="222222"/>
          <w:lang w:val="es-ES_tradnl" w:eastAsia="es-ES"/>
        </w:rPr>
        <w:t>Mollo</w:t>
      </w:r>
      <w:proofErr w:type="spellEnd"/>
      <w:r w:rsidRPr="00FE12B7">
        <w:rPr>
          <w:rFonts w:ascii="Arial" w:eastAsia="Times New Roman" w:hAnsi="Arial" w:cs="Arial"/>
          <w:b/>
          <w:bCs/>
          <w:color w:val="222222"/>
          <w:lang w:val="es-ES_tradnl" w:eastAsia="es-ES"/>
        </w:rPr>
        <w:t xml:space="preserve"> </w:t>
      </w:r>
      <w:proofErr w:type="spellStart"/>
      <w:r w:rsidRPr="00FE12B7">
        <w:rPr>
          <w:rFonts w:ascii="Arial" w:eastAsia="Times New Roman" w:hAnsi="Arial" w:cs="Arial"/>
          <w:b/>
          <w:bCs/>
          <w:color w:val="222222"/>
          <w:lang w:val="es-ES_tradnl" w:eastAsia="es-ES"/>
        </w:rPr>
        <w:t>Mollo</w:t>
      </w:r>
      <w:proofErr w:type="spellEnd"/>
    </w:p>
    <w:p w:rsidR="00FE12B7" w:rsidRPr="00FE12B7" w:rsidRDefault="00FE12B7" w:rsidP="00FE12B7">
      <w:pPr>
        <w:shd w:val="clear" w:color="auto" w:fill="FFFFFF"/>
        <w:spacing w:after="0" w:line="240" w:lineRule="auto"/>
        <w:jc w:val="both"/>
        <w:rPr>
          <w:rFonts w:ascii="Arial" w:eastAsia="Times New Roman" w:hAnsi="Arial" w:cs="Arial"/>
          <w:color w:val="222222"/>
          <w:sz w:val="19"/>
          <w:szCs w:val="19"/>
          <w:lang w:eastAsia="es-ES"/>
        </w:rPr>
      </w:pPr>
      <w:r w:rsidRPr="00FE12B7">
        <w:rPr>
          <w:rFonts w:ascii="Arial" w:eastAsia="Times New Roman" w:hAnsi="Arial" w:cs="Arial"/>
          <w:b/>
          <w:bCs/>
          <w:color w:val="222222"/>
          <w:lang w:val="es-ES_tradnl" w:eastAsia="es-ES"/>
        </w:rPr>
        <w:t>Unidad de Justicia Socio Ambiental – CEPA</w:t>
      </w:r>
    </w:p>
    <w:p w:rsidR="00FE12B7" w:rsidRPr="00FE12B7" w:rsidRDefault="00FE12B7" w:rsidP="00FE12B7">
      <w:pPr>
        <w:shd w:val="clear" w:color="auto" w:fill="FFFFFF"/>
        <w:spacing w:after="0" w:line="240" w:lineRule="auto"/>
        <w:ind w:left="142" w:right="44"/>
        <w:jc w:val="center"/>
        <w:rPr>
          <w:rFonts w:ascii="Arial" w:eastAsia="Times New Roman" w:hAnsi="Arial" w:cs="Arial"/>
          <w:color w:val="222222"/>
          <w:sz w:val="19"/>
          <w:szCs w:val="19"/>
          <w:lang w:eastAsia="es-ES"/>
        </w:rPr>
      </w:pPr>
      <w:r w:rsidRPr="00FE12B7">
        <w:rPr>
          <w:rFonts w:ascii="Arial" w:eastAsia="Times New Roman" w:hAnsi="Arial" w:cs="Arial"/>
          <w:color w:val="222222"/>
          <w:lang w:val="es-ES_tradnl" w:eastAsia="es-ES"/>
        </w:rPr>
        <w:t>******************************************************</w:t>
      </w:r>
    </w:p>
    <w:p w:rsidR="00FE12B7" w:rsidRPr="00FE12B7" w:rsidRDefault="00FE12B7" w:rsidP="00FE12B7">
      <w:pPr>
        <w:spacing w:after="0" w:line="240" w:lineRule="auto"/>
        <w:rPr>
          <w:rFonts w:ascii="Times New Roman" w:eastAsia="Times New Roman" w:hAnsi="Times New Roman" w:cs="Times New Roman"/>
          <w:sz w:val="24"/>
          <w:szCs w:val="24"/>
          <w:lang w:eastAsia="es-ES"/>
        </w:rPr>
      </w:pPr>
      <w:r w:rsidRPr="00FE12B7">
        <w:rPr>
          <w:rFonts w:ascii="Arial" w:eastAsia="Times New Roman" w:hAnsi="Arial" w:cs="Arial"/>
          <w:color w:val="222222"/>
          <w:sz w:val="19"/>
          <w:szCs w:val="19"/>
          <w:lang w:eastAsia="es-ES"/>
        </w:rPr>
        <w:br w:type="textWrapping" w:clear="all"/>
      </w:r>
    </w:p>
    <w:p w:rsidR="00FE12B7" w:rsidRPr="00FE12B7" w:rsidRDefault="00FE12B7" w:rsidP="00FE12B7">
      <w:pPr>
        <w:shd w:val="clear" w:color="auto" w:fill="FFFFFF"/>
        <w:spacing w:after="0" w:line="240" w:lineRule="auto"/>
        <w:rPr>
          <w:rFonts w:ascii="Arial" w:eastAsia="Times New Roman" w:hAnsi="Arial" w:cs="Arial"/>
          <w:color w:val="222222"/>
          <w:sz w:val="19"/>
          <w:szCs w:val="19"/>
          <w:lang w:eastAsia="es-ES"/>
        </w:rPr>
      </w:pPr>
      <w:r w:rsidRPr="00FE12B7">
        <w:rPr>
          <w:rFonts w:ascii="Arial" w:eastAsia="Times New Roman" w:hAnsi="Arial" w:cs="Arial"/>
          <w:color w:val="222222"/>
          <w:sz w:val="20"/>
          <w:szCs w:val="20"/>
          <w:lang w:eastAsia="es-ES"/>
        </w:rPr>
        <w:t>Este correo llega a usted porque está suscrito a una de nuestras listas o porque alguien nos proporcionó su dirección pensando que nuestra información es de su interés</w:t>
      </w:r>
      <w:r w:rsidRPr="00FE12B7">
        <w:rPr>
          <w:rFonts w:ascii="Arial" w:eastAsia="Times New Roman" w:hAnsi="Arial" w:cs="Arial"/>
          <w:color w:val="222222"/>
          <w:sz w:val="19"/>
          <w:szCs w:val="19"/>
          <w:lang w:eastAsia="es-ES"/>
        </w:rPr>
        <w:t>.</w:t>
      </w:r>
    </w:p>
    <w:p w:rsidR="00FE12B7" w:rsidRPr="00FE12B7" w:rsidRDefault="00FE12B7" w:rsidP="00FE12B7">
      <w:pPr>
        <w:shd w:val="clear" w:color="auto" w:fill="FFFFFF"/>
        <w:spacing w:after="0" w:line="240" w:lineRule="auto"/>
        <w:rPr>
          <w:rFonts w:ascii="Arial" w:eastAsia="Times New Roman" w:hAnsi="Arial" w:cs="Arial"/>
          <w:color w:val="222222"/>
          <w:sz w:val="19"/>
          <w:szCs w:val="19"/>
          <w:lang w:eastAsia="es-ES"/>
        </w:rPr>
      </w:pPr>
      <w:r w:rsidRPr="00FE12B7">
        <w:rPr>
          <w:rFonts w:ascii="Arial" w:eastAsia="Times New Roman" w:hAnsi="Arial" w:cs="Arial"/>
          <w:color w:val="222222"/>
          <w:sz w:val="19"/>
          <w:szCs w:val="19"/>
          <w:lang w:eastAsia="es-ES"/>
        </w:rPr>
        <w:br/>
        <w:t xml:space="preserve">Si no desea recibir el boletín </w:t>
      </w:r>
      <w:proofErr w:type="spellStart"/>
      <w:r w:rsidRPr="00FE12B7">
        <w:rPr>
          <w:rFonts w:ascii="Arial" w:eastAsia="Times New Roman" w:hAnsi="Arial" w:cs="Arial"/>
          <w:color w:val="222222"/>
          <w:sz w:val="19"/>
          <w:szCs w:val="19"/>
          <w:lang w:eastAsia="es-ES"/>
        </w:rPr>
        <w:t>Chiwanku</w:t>
      </w:r>
      <w:proofErr w:type="spellEnd"/>
      <w:r w:rsidRPr="00FE12B7">
        <w:rPr>
          <w:rFonts w:ascii="Arial" w:eastAsia="Times New Roman" w:hAnsi="Arial" w:cs="Arial"/>
          <w:color w:val="222222"/>
          <w:sz w:val="19"/>
          <w:szCs w:val="19"/>
          <w:lang w:eastAsia="es-ES"/>
        </w:rPr>
        <w:t xml:space="preserve"> por favor comunique a esta dirección:</w:t>
      </w:r>
      <w:hyperlink r:id="rId7" w:tgtFrame="_blank" w:history="1">
        <w:r w:rsidRPr="00FE12B7">
          <w:rPr>
            <w:rFonts w:ascii="Arial" w:eastAsia="Times New Roman" w:hAnsi="Arial" w:cs="Arial"/>
            <w:color w:val="1155CC"/>
            <w:sz w:val="19"/>
            <w:u w:val="single"/>
            <w:lang w:eastAsia="es-ES"/>
          </w:rPr>
          <w:t>chiwankucepa@gmil.com</w:t>
        </w:r>
      </w:hyperlink>
    </w:p>
    <w:p w:rsidR="00FE12B7" w:rsidRPr="00FE12B7" w:rsidRDefault="00FE12B7" w:rsidP="00FE12B7">
      <w:pPr>
        <w:spacing w:after="0" w:line="240" w:lineRule="auto"/>
        <w:rPr>
          <w:rFonts w:ascii="Times New Roman" w:eastAsia="Times New Roman" w:hAnsi="Times New Roman" w:cs="Times New Roman"/>
          <w:sz w:val="24"/>
          <w:szCs w:val="24"/>
          <w:lang w:eastAsia="es-ES"/>
        </w:rPr>
      </w:pPr>
      <w:r w:rsidRPr="00FE12B7">
        <w:rPr>
          <w:rFonts w:ascii="Arial" w:eastAsia="Times New Roman" w:hAnsi="Arial" w:cs="Arial"/>
          <w:color w:val="222222"/>
          <w:sz w:val="19"/>
          <w:szCs w:val="19"/>
          <w:lang w:eastAsia="es-ES"/>
        </w:rPr>
        <w:br/>
      </w:r>
      <w:r w:rsidRPr="00FE12B7">
        <w:rPr>
          <w:rFonts w:ascii="Arial" w:eastAsia="Times New Roman" w:hAnsi="Arial" w:cs="Arial"/>
          <w:color w:val="222222"/>
          <w:sz w:val="19"/>
          <w:szCs w:val="19"/>
          <w:shd w:val="clear" w:color="auto" w:fill="FFFFFF"/>
          <w:lang w:eastAsia="es-ES"/>
        </w:rPr>
        <w:t>--</w:t>
      </w:r>
      <w:r w:rsidRPr="00FE12B7">
        <w:rPr>
          <w:rFonts w:ascii="Arial" w:eastAsia="Times New Roman" w:hAnsi="Arial" w:cs="Arial"/>
          <w:color w:val="222222"/>
          <w:sz w:val="19"/>
          <w:lang w:eastAsia="es-ES"/>
        </w:rPr>
        <w:t> </w:t>
      </w:r>
    </w:p>
    <w:p w:rsidR="00FE12B7" w:rsidRPr="00FE12B7" w:rsidRDefault="00FE12B7" w:rsidP="00FE12B7">
      <w:pPr>
        <w:shd w:val="clear" w:color="auto" w:fill="FFFFFF"/>
        <w:spacing w:before="100" w:beforeAutospacing="1" w:after="100" w:afterAutospacing="1" w:line="240" w:lineRule="auto"/>
        <w:rPr>
          <w:rFonts w:ascii="Arial" w:eastAsia="Times New Roman" w:hAnsi="Arial" w:cs="Arial"/>
          <w:color w:val="222222"/>
          <w:sz w:val="19"/>
          <w:szCs w:val="19"/>
          <w:lang w:eastAsia="es-ES"/>
        </w:rPr>
      </w:pPr>
      <w:r w:rsidRPr="00FE12B7">
        <w:rPr>
          <w:rFonts w:ascii="Arial" w:eastAsia="Times New Roman" w:hAnsi="Arial" w:cs="Arial"/>
          <w:b/>
          <w:bCs/>
          <w:color w:val="222222"/>
          <w:sz w:val="24"/>
          <w:szCs w:val="24"/>
          <w:lang w:eastAsia="es-ES"/>
        </w:rPr>
        <w:t>Centro de Ecología y Pueblos Andinos (CEPA)</w:t>
      </w:r>
    </w:p>
    <w:p w:rsidR="00BE313F" w:rsidRDefault="00BE313F"/>
    <w:sectPr w:rsidR="00BE313F" w:rsidSect="00BE313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12B7"/>
    <w:rsid w:val="00BE313F"/>
    <w:rsid w:val="00FE12B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1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E12B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FE12B7"/>
  </w:style>
  <w:style w:type="character" w:styleId="Hipervnculo">
    <w:name w:val="Hyperlink"/>
    <w:basedOn w:val="Fuentedeprrafopredeter"/>
    <w:uiPriority w:val="99"/>
    <w:semiHidden/>
    <w:unhideWhenUsed/>
    <w:rsid w:val="00FE12B7"/>
    <w:rPr>
      <w:color w:val="0000FF"/>
      <w:u w:val="single"/>
    </w:rPr>
  </w:style>
  <w:style w:type="paragraph" w:styleId="Textodeglobo">
    <w:name w:val="Balloon Text"/>
    <w:basedOn w:val="Normal"/>
    <w:link w:val="TextodegloboCar"/>
    <w:uiPriority w:val="99"/>
    <w:semiHidden/>
    <w:unhideWhenUsed/>
    <w:rsid w:val="00FE12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12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0745662">
      <w:bodyDiv w:val="1"/>
      <w:marLeft w:val="0"/>
      <w:marRight w:val="0"/>
      <w:marTop w:val="0"/>
      <w:marBottom w:val="0"/>
      <w:divBdr>
        <w:top w:val="none" w:sz="0" w:space="0" w:color="auto"/>
        <w:left w:val="none" w:sz="0" w:space="0" w:color="auto"/>
        <w:bottom w:val="none" w:sz="0" w:space="0" w:color="auto"/>
        <w:right w:val="none" w:sz="0" w:space="0" w:color="auto"/>
      </w:divBdr>
      <w:divsChild>
        <w:div w:id="152992047">
          <w:marLeft w:val="0"/>
          <w:marRight w:val="0"/>
          <w:marTop w:val="0"/>
          <w:marBottom w:val="0"/>
          <w:divBdr>
            <w:top w:val="none" w:sz="0" w:space="0" w:color="auto"/>
            <w:left w:val="none" w:sz="0" w:space="0" w:color="auto"/>
            <w:bottom w:val="none" w:sz="0" w:space="0" w:color="auto"/>
            <w:right w:val="none" w:sz="0" w:space="0" w:color="auto"/>
          </w:divBdr>
          <w:divsChild>
            <w:div w:id="19071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iwankucepa@gmil.com%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uventudandinacepa.blogspot.com/" TargetMode="External"/><Relationship Id="rId5" Type="http://schemas.openxmlformats.org/officeDocument/2006/relationships/hyperlink" Target="http://cepaoruro.or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1234</Words>
  <Characters>6787</Characters>
  <Application>Microsoft Office Word</Application>
  <DocSecurity>0</DocSecurity>
  <Lines>56</Lines>
  <Paragraphs>16</Paragraphs>
  <ScaleCrop>false</ScaleCrop>
  <Company/>
  <LinksUpToDate>false</LinksUpToDate>
  <CharactersWithSpaces>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2016-03-02T13:00:00Z</dcterms:created>
  <dcterms:modified xsi:type="dcterms:W3CDTF">2016-03-02T13:01:00Z</dcterms:modified>
</cp:coreProperties>
</file>