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8D588" w14:textId="77777777" w:rsidR="002137E2" w:rsidRPr="002137E2" w:rsidRDefault="002137E2" w:rsidP="002137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2137E2">
        <w:rPr>
          <w:rFonts w:ascii="Arial" w:hAnsi="Arial" w:cs="Arial"/>
          <w:b/>
          <w:sz w:val="24"/>
          <w:szCs w:val="24"/>
          <w:lang w:val="es-MX"/>
        </w:rPr>
        <w:t>El CELAM realiza encuentro de Asesores de Teología India</w:t>
      </w:r>
    </w:p>
    <w:p w14:paraId="1E300C91" w14:textId="77777777" w:rsidR="005904C4" w:rsidRDefault="005904C4" w:rsidP="005904C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s-MX"/>
        </w:rPr>
      </w:pPr>
      <w:r w:rsidRPr="002137E2">
        <w:rPr>
          <w:rFonts w:ascii="Arial" w:hAnsi="Arial" w:cs="Arial"/>
          <w:i/>
          <w:sz w:val="24"/>
          <w:szCs w:val="24"/>
          <w:lang w:val="es-MX"/>
        </w:rPr>
        <w:t>Teólogos</w:t>
      </w:r>
      <w:r w:rsidR="002137E2">
        <w:rPr>
          <w:rFonts w:ascii="Arial" w:hAnsi="Arial" w:cs="Arial"/>
          <w:i/>
          <w:sz w:val="24"/>
          <w:szCs w:val="24"/>
          <w:lang w:val="es-MX"/>
        </w:rPr>
        <w:t>, pastoralistas y biblistas</w:t>
      </w:r>
      <w:r w:rsidRPr="002137E2">
        <w:rPr>
          <w:rFonts w:ascii="Arial" w:hAnsi="Arial" w:cs="Arial"/>
          <w:i/>
          <w:sz w:val="24"/>
          <w:szCs w:val="24"/>
          <w:lang w:val="es-MX"/>
        </w:rPr>
        <w:t xml:space="preserve"> reflexionan sobre “T</w:t>
      </w:r>
      <w:r w:rsidR="002137E2" w:rsidRPr="002137E2">
        <w:rPr>
          <w:rFonts w:ascii="Arial" w:hAnsi="Arial" w:cs="Arial"/>
          <w:i/>
          <w:sz w:val="24"/>
          <w:szCs w:val="24"/>
          <w:lang w:val="es-MX"/>
        </w:rPr>
        <w:t>rinidad y familia”</w:t>
      </w:r>
    </w:p>
    <w:p w14:paraId="345EC6B5" w14:textId="21F2CF2F" w:rsidR="005904C4" w:rsidRDefault="005904C4" w:rsidP="00CC0775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663B12BA" w14:textId="7B030015" w:rsidR="00CC0775" w:rsidRDefault="00CC0775" w:rsidP="005904C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AFD2742" wp14:editId="5D57D757">
            <wp:simplePos x="0" y="0"/>
            <wp:positionH relativeFrom="margin">
              <wp:posOffset>0</wp:posOffset>
            </wp:positionH>
            <wp:positionV relativeFrom="margin">
              <wp:posOffset>685800</wp:posOffset>
            </wp:positionV>
            <wp:extent cx="1490345" cy="2097405"/>
            <wp:effectExtent l="0" t="0" r="8255" b="10795"/>
            <wp:wrapTight wrapText="bothSides">
              <wp:wrapPolygon edited="0">
                <wp:start x="0" y="0"/>
                <wp:lineTo x="0" y="21450"/>
                <wp:lineTo x="21352" y="21450"/>
                <wp:lineTo x="21352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F9D1CA" w14:textId="7C2536F7" w:rsidR="005904C4" w:rsidRDefault="002137E2" w:rsidP="005904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r>
        <w:rPr>
          <w:rFonts w:ascii="Arial" w:hAnsi="Arial" w:cs="Arial"/>
          <w:sz w:val="24"/>
          <w:szCs w:val="24"/>
          <w:lang w:val="es-MX"/>
        </w:rPr>
        <w:t xml:space="preserve">Del 28 de marzo al 1º de abril, un grupo de teólogos, biblistas y pastoralistas asesores de Teología India del Consejo Episcopal Latinoamericano (CELAM), se </w:t>
      </w:r>
      <w:r w:rsidR="00F224FC">
        <w:rPr>
          <w:rFonts w:ascii="Arial" w:hAnsi="Arial" w:cs="Arial"/>
          <w:sz w:val="24"/>
          <w:szCs w:val="24"/>
          <w:lang w:val="es-MX"/>
        </w:rPr>
        <w:t>dieron cita</w:t>
      </w:r>
      <w:r>
        <w:rPr>
          <w:rFonts w:ascii="Arial" w:hAnsi="Arial" w:cs="Arial"/>
          <w:sz w:val="24"/>
          <w:szCs w:val="24"/>
          <w:lang w:val="es-MX"/>
        </w:rPr>
        <w:t xml:space="preserve"> en Bogotá</w:t>
      </w:r>
      <w:r w:rsidR="00F224FC">
        <w:rPr>
          <w:rFonts w:ascii="Arial" w:hAnsi="Arial" w:cs="Arial"/>
          <w:sz w:val="24"/>
          <w:szCs w:val="24"/>
          <w:lang w:val="es-MX"/>
        </w:rPr>
        <w:t>, convocados por el Departamento de Cultura</w:t>
      </w:r>
      <w:r w:rsidR="00956D83">
        <w:rPr>
          <w:rFonts w:ascii="Arial" w:hAnsi="Arial" w:cs="Arial"/>
          <w:sz w:val="24"/>
          <w:szCs w:val="24"/>
          <w:lang w:val="es-MX"/>
        </w:rPr>
        <w:t xml:space="preserve"> y Educación</w:t>
      </w:r>
      <w:r w:rsidR="00F224FC">
        <w:rPr>
          <w:rFonts w:ascii="Arial" w:hAnsi="Arial" w:cs="Arial"/>
          <w:sz w:val="24"/>
          <w:szCs w:val="24"/>
          <w:lang w:val="es-MX"/>
        </w:rPr>
        <w:t>, para celebrar su</w:t>
      </w:r>
      <w:r>
        <w:rPr>
          <w:rFonts w:ascii="Arial" w:hAnsi="Arial" w:cs="Arial"/>
          <w:sz w:val="24"/>
          <w:szCs w:val="24"/>
          <w:lang w:val="es-MX"/>
        </w:rPr>
        <w:t xml:space="preserve"> encuentro anual</w:t>
      </w:r>
      <w:r w:rsidR="00F224FC">
        <w:rPr>
          <w:rFonts w:ascii="Arial" w:hAnsi="Arial" w:cs="Arial"/>
          <w:sz w:val="24"/>
          <w:szCs w:val="24"/>
          <w:lang w:val="es-MX"/>
        </w:rPr>
        <w:t xml:space="preserve"> que en esta oportunidad </w:t>
      </w:r>
      <w:r w:rsidR="00956D83">
        <w:rPr>
          <w:rFonts w:ascii="Arial" w:hAnsi="Arial" w:cs="Arial"/>
          <w:sz w:val="24"/>
          <w:szCs w:val="24"/>
          <w:lang w:val="es-MX"/>
        </w:rPr>
        <w:t>tuvo como eje de reflexión el binomio</w:t>
      </w:r>
      <w:r w:rsidR="00F224FC">
        <w:rPr>
          <w:rFonts w:ascii="Arial" w:hAnsi="Arial" w:cs="Arial"/>
          <w:sz w:val="24"/>
          <w:szCs w:val="24"/>
          <w:lang w:val="es-MX"/>
        </w:rPr>
        <w:t xml:space="preserve"> “Trinidad y familia”.</w:t>
      </w:r>
      <w:bookmarkEnd w:id="0"/>
    </w:p>
    <w:p w14:paraId="34F20987" w14:textId="77777777" w:rsidR="00F224FC" w:rsidRDefault="00F224FC" w:rsidP="005904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4643D09" w14:textId="77777777" w:rsidR="00F224FC" w:rsidRDefault="00F224FC" w:rsidP="005904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Encuentro, presid</w:t>
      </w:r>
      <w:r w:rsidR="00AA584E">
        <w:rPr>
          <w:rFonts w:ascii="Arial" w:hAnsi="Arial" w:cs="Arial"/>
          <w:sz w:val="24"/>
          <w:szCs w:val="24"/>
          <w:lang w:val="es-MX"/>
        </w:rPr>
        <w:t>ido por monseñor Felipe Ariz</w:t>
      </w:r>
      <w:r>
        <w:rPr>
          <w:rFonts w:ascii="Arial" w:hAnsi="Arial" w:cs="Arial"/>
          <w:sz w:val="24"/>
          <w:szCs w:val="24"/>
          <w:lang w:val="es-MX"/>
        </w:rPr>
        <w:t>mendi, obispo de San Cristóbal de las Casas (México) y miembro de la Comisión Episcopal del Departamento de Cultura</w:t>
      </w:r>
      <w:r w:rsidR="00956D83">
        <w:rPr>
          <w:rFonts w:ascii="Arial" w:hAnsi="Arial" w:cs="Arial"/>
          <w:sz w:val="24"/>
          <w:szCs w:val="24"/>
          <w:lang w:val="es-MX"/>
        </w:rPr>
        <w:t xml:space="preserve"> y Educación</w:t>
      </w:r>
      <w:r>
        <w:rPr>
          <w:rFonts w:ascii="Arial" w:hAnsi="Arial" w:cs="Arial"/>
          <w:sz w:val="24"/>
          <w:szCs w:val="24"/>
          <w:lang w:val="es-MX"/>
        </w:rPr>
        <w:t xml:space="preserve"> del CELAM, fue coordinado por el Secretario Ejecutivo de este departamento, el padre Óscar Lozano, SDB, y se situó en continuidad </w:t>
      </w:r>
      <w:r w:rsidR="0040055E">
        <w:rPr>
          <w:rFonts w:ascii="Arial" w:hAnsi="Arial" w:cs="Arial"/>
          <w:sz w:val="24"/>
          <w:szCs w:val="24"/>
          <w:lang w:val="es-MX"/>
        </w:rPr>
        <w:t>con las acciones que des</w:t>
      </w:r>
      <w:r w:rsidR="00956D83">
        <w:rPr>
          <w:rFonts w:ascii="Arial" w:hAnsi="Arial" w:cs="Arial"/>
          <w:sz w:val="24"/>
          <w:szCs w:val="24"/>
          <w:lang w:val="es-MX"/>
        </w:rPr>
        <w:t>d</w:t>
      </w:r>
      <w:r w:rsidR="0040055E">
        <w:rPr>
          <w:rFonts w:ascii="Arial" w:hAnsi="Arial" w:cs="Arial"/>
          <w:sz w:val="24"/>
          <w:szCs w:val="24"/>
          <w:lang w:val="es-MX"/>
        </w:rPr>
        <w:t xml:space="preserve">e hace varios años viene desarrollando el CELAM para “fortalecer el trabajo y la reflexión pastoral del proceso evangelizador con los pueblos originarios para una integral promoción de sus culturas”, como </w:t>
      </w:r>
      <w:r w:rsidR="00956D83">
        <w:rPr>
          <w:rFonts w:ascii="Arial" w:hAnsi="Arial" w:cs="Arial"/>
          <w:sz w:val="24"/>
          <w:szCs w:val="24"/>
          <w:lang w:val="es-MX"/>
        </w:rPr>
        <w:t>se expresa en</w:t>
      </w:r>
      <w:r w:rsidR="0040055E">
        <w:rPr>
          <w:rFonts w:ascii="Arial" w:hAnsi="Arial" w:cs="Arial"/>
          <w:sz w:val="24"/>
          <w:szCs w:val="24"/>
          <w:lang w:val="es-MX"/>
        </w:rPr>
        <w:t xml:space="preserve"> uno de los objetivos específicos del Plan Global del CELAM </w:t>
      </w:r>
      <w:r w:rsidR="00956D83">
        <w:rPr>
          <w:rFonts w:ascii="Arial" w:hAnsi="Arial" w:cs="Arial"/>
          <w:sz w:val="24"/>
          <w:szCs w:val="24"/>
          <w:lang w:val="es-MX"/>
        </w:rPr>
        <w:t xml:space="preserve">para el cuatrienio </w:t>
      </w:r>
      <w:r w:rsidR="0040055E">
        <w:rPr>
          <w:rFonts w:ascii="Arial" w:hAnsi="Arial" w:cs="Arial"/>
          <w:sz w:val="24"/>
          <w:szCs w:val="24"/>
          <w:lang w:val="es-MX"/>
        </w:rPr>
        <w:t>2015-2019.</w:t>
      </w:r>
    </w:p>
    <w:p w14:paraId="7B41283E" w14:textId="77777777" w:rsidR="004756A1" w:rsidRDefault="004756A1" w:rsidP="004005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0B3B96A" w14:textId="77777777" w:rsidR="0040055E" w:rsidRDefault="0040055E" w:rsidP="004005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este sentido,</w:t>
      </w:r>
      <w:r w:rsidR="00956D83">
        <w:rPr>
          <w:rFonts w:ascii="Arial" w:hAnsi="Arial" w:cs="Arial"/>
          <w:sz w:val="24"/>
          <w:szCs w:val="24"/>
          <w:lang w:val="es-MX"/>
        </w:rPr>
        <w:t xml:space="preserve"> de acuerdo con el Departamento de Cultura y Educación,</w:t>
      </w:r>
      <w:r>
        <w:rPr>
          <w:rFonts w:ascii="Arial" w:hAnsi="Arial" w:cs="Arial"/>
          <w:sz w:val="24"/>
          <w:szCs w:val="24"/>
          <w:lang w:val="es-MX"/>
        </w:rPr>
        <w:t xml:space="preserve"> “d</w:t>
      </w:r>
      <w:r w:rsidR="00D16972" w:rsidRPr="005904C4">
        <w:rPr>
          <w:rFonts w:ascii="Arial" w:hAnsi="Arial" w:cs="Arial"/>
          <w:sz w:val="24"/>
          <w:szCs w:val="24"/>
          <w:lang w:val="es-MX"/>
        </w:rPr>
        <w:t xml:space="preserve">esde las diversas experiencias de distintos pueblos originarios, los aportes </w:t>
      </w:r>
      <w:r>
        <w:rPr>
          <w:rFonts w:ascii="Arial" w:hAnsi="Arial" w:cs="Arial"/>
          <w:sz w:val="24"/>
          <w:szCs w:val="24"/>
          <w:lang w:val="es-MX"/>
        </w:rPr>
        <w:t xml:space="preserve">[de este encuentro] </w:t>
      </w:r>
      <w:r w:rsidR="00D16972" w:rsidRPr="005904C4">
        <w:rPr>
          <w:rFonts w:ascii="Arial" w:hAnsi="Arial" w:cs="Arial"/>
          <w:sz w:val="24"/>
          <w:szCs w:val="24"/>
          <w:lang w:val="es-MX"/>
        </w:rPr>
        <w:t xml:space="preserve">se han centrado en encontrar los rasgos distintivos de la espiritualidad y </w:t>
      </w:r>
      <w:r>
        <w:rPr>
          <w:rFonts w:ascii="Arial" w:hAnsi="Arial" w:cs="Arial"/>
          <w:sz w:val="24"/>
          <w:szCs w:val="24"/>
          <w:lang w:val="es-MX"/>
        </w:rPr>
        <w:t>la cosmovisión de estos pueblos”, de modo que “puedan ser reconocidos como ‘semillas del Verbo’</w:t>
      </w:r>
      <w:r w:rsidR="00D16972" w:rsidRPr="005904C4">
        <w:rPr>
          <w:rFonts w:ascii="Arial" w:hAnsi="Arial" w:cs="Arial"/>
          <w:sz w:val="24"/>
          <w:szCs w:val="24"/>
          <w:lang w:val="es-MX"/>
        </w:rPr>
        <w:t xml:space="preserve"> que posibilitan el diálogo y el anuncio de la persona del Señor Jesús. A partir de allí,</w:t>
      </w:r>
      <w:r w:rsidR="00956D83">
        <w:rPr>
          <w:rFonts w:ascii="Arial" w:hAnsi="Arial" w:cs="Arial"/>
          <w:sz w:val="24"/>
          <w:szCs w:val="24"/>
          <w:lang w:val="es-MX"/>
        </w:rPr>
        <w:t xml:space="preserve"> [el encuentro ha permitido]</w:t>
      </w:r>
      <w:r w:rsidR="00D16972" w:rsidRPr="005904C4">
        <w:rPr>
          <w:rFonts w:ascii="Arial" w:hAnsi="Arial" w:cs="Arial"/>
          <w:sz w:val="24"/>
          <w:szCs w:val="24"/>
          <w:lang w:val="es-MX"/>
        </w:rPr>
        <w:t xml:space="preserve"> estudiar las implicaciones para la estructura familiar indígena y las consecuencias para el mundo de hoy, sus fortalezas y debilidades, sus amenazas y dificultades</w:t>
      </w:r>
      <w:r>
        <w:rPr>
          <w:rFonts w:ascii="Arial" w:hAnsi="Arial" w:cs="Arial"/>
          <w:sz w:val="24"/>
          <w:szCs w:val="24"/>
          <w:lang w:val="es-MX"/>
        </w:rPr>
        <w:t>”</w:t>
      </w:r>
      <w:r w:rsidR="00D16972" w:rsidRPr="005904C4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49DCEEF3" w14:textId="77777777" w:rsidR="0040055E" w:rsidRDefault="0040055E" w:rsidP="004005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8DB9C4C" w14:textId="481074D5" w:rsidR="004756A1" w:rsidRDefault="004756A1" w:rsidP="004756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Además de monseñor Arizmendi y del padre Lozano, participaron en el encuentro monseñor Víctor Corral, obispo emérito de Riobamba (</w:t>
      </w:r>
      <w:r w:rsidRPr="005904C4">
        <w:rPr>
          <w:rFonts w:ascii="Arial" w:hAnsi="Arial" w:cs="Arial"/>
          <w:sz w:val="24"/>
          <w:szCs w:val="24"/>
          <w:lang w:val="es-MX"/>
        </w:rPr>
        <w:t>Ecuador</w:t>
      </w:r>
      <w:r>
        <w:rPr>
          <w:rFonts w:ascii="Arial" w:hAnsi="Arial" w:cs="Arial"/>
          <w:sz w:val="24"/>
          <w:szCs w:val="24"/>
          <w:lang w:val="es-MX"/>
        </w:rPr>
        <w:t>)</w:t>
      </w:r>
      <w:r w:rsidRPr="005904C4">
        <w:rPr>
          <w:rFonts w:ascii="Arial" w:hAnsi="Arial" w:cs="Arial"/>
          <w:sz w:val="24"/>
          <w:szCs w:val="24"/>
          <w:lang w:val="es-MX"/>
        </w:rPr>
        <w:t xml:space="preserve">, </w:t>
      </w:r>
      <w:r>
        <w:rPr>
          <w:rFonts w:ascii="Arial" w:hAnsi="Arial" w:cs="Arial"/>
          <w:sz w:val="24"/>
          <w:szCs w:val="24"/>
          <w:lang w:val="es-MX"/>
        </w:rPr>
        <w:t xml:space="preserve">el padre </w:t>
      </w:r>
      <w:r w:rsidRPr="005904C4">
        <w:rPr>
          <w:rFonts w:ascii="Arial" w:hAnsi="Arial" w:cs="Arial"/>
          <w:sz w:val="24"/>
          <w:szCs w:val="24"/>
          <w:lang w:val="es-MX"/>
        </w:rPr>
        <w:t>Roberto Tomichá</w:t>
      </w:r>
      <w:r>
        <w:rPr>
          <w:rFonts w:ascii="Arial" w:hAnsi="Arial" w:cs="Arial"/>
          <w:sz w:val="24"/>
          <w:szCs w:val="24"/>
          <w:lang w:val="es-MX"/>
        </w:rPr>
        <w:t>, OFMConv</w:t>
      </w:r>
      <w:r w:rsidRPr="005904C4">
        <w:rPr>
          <w:rFonts w:ascii="Arial" w:hAnsi="Arial" w:cs="Arial"/>
          <w:sz w:val="24"/>
          <w:szCs w:val="24"/>
          <w:lang w:val="es-MX"/>
        </w:rPr>
        <w:t xml:space="preserve">, </w:t>
      </w:r>
      <w:r>
        <w:rPr>
          <w:rFonts w:ascii="Arial" w:hAnsi="Arial" w:cs="Arial"/>
          <w:sz w:val="24"/>
          <w:szCs w:val="24"/>
          <w:lang w:val="es-MX"/>
        </w:rPr>
        <w:t>de Bolivia, la hermana Margot Bremer, RSCJ</w:t>
      </w:r>
      <w:r w:rsidRPr="005904C4">
        <w:rPr>
          <w:rFonts w:ascii="Arial" w:hAnsi="Arial" w:cs="Arial"/>
          <w:sz w:val="24"/>
          <w:szCs w:val="24"/>
          <w:lang w:val="es-MX"/>
        </w:rPr>
        <w:t>,</w:t>
      </w:r>
      <w:r>
        <w:rPr>
          <w:rFonts w:ascii="Arial" w:hAnsi="Arial" w:cs="Arial"/>
          <w:sz w:val="24"/>
          <w:szCs w:val="24"/>
          <w:lang w:val="es-MX"/>
        </w:rPr>
        <w:t xml:space="preserve"> de Paraguay, el padre</w:t>
      </w:r>
      <w:r w:rsidRPr="005904C4">
        <w:rPr>
          <w:rFonts w:ascii="Arial" w:hAnsi="Arial" w:cs="Arial"/>
          <w:sz w:val="24"/>
          <w:szCs w:val="24"/>
          <w:lang w:val="es-MX"/>
        </w:rPr>
        <w:t xml:space="preserve"> Eleazar López, </w:t>
      </w:r>
      <w:r>
        <w:rPr>
          <w:rFonts w:ascii="Arial" w:hAnsi="Arial" w:cs="Arial"/>
          <w:sz w:val="24"/>
          <w:szCs w:val="24"/>
          <w:lang w:val="es-MX"/>
        </w:rPr>
        <w:t xml:space="preserve">de </w:t>
      </w:r>
      <w:r w:rsidRPr="005904C4">
        <w:rPr>
          <w:rFonts w:ascii="Arial" w:hAnsi="Arial" w:cs="Arial"/>
          <w:sz w:val="24"/>
          <w:szCs w:val="24"/>
          <w:lang w:val="es-MX"/>
        </w:rPr>
        <w:t>México,</w:t>
      </w:r>
      <w:r>
        <w:rPr>
          <w:rFonts w:ascii="Arial" w:hAnsi="Arial" w:cs="Arial"/>
          <w:sz w:val="24"/>
          <w:szCs w:val="24"/>
          <w:lang w:val="es-MX"/>
        </w:rPr>
        <w:t xml:space="preserve"> la</w:t>
      </w:r>
      <w:r w:rsidRPr="005904C4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señora</w:t>
      </w:r>
      <w:r w:rsidRPr="005904C4">
        <w:rPr>
          <w:rFonts w:ascii="Arial" w:hAnsi="Arial" w:cs="Arial"/>
          <w:sz w:val="24"/>
          <w:szCs w:val="24"/>
          <w:lang w:val="es-MX"/>
        </w:rPr>
        <w:t xml:space="preserve"> Ernestina López, </w:t>
      </w:r>
      <w:r>
        <w:rPr>
          <w:rFonts w:ascii="Arial" w:hAnsi="Arial" w:cs="Arial"/>
          <w:sz w:val="24"/>
          <w:szCs w:val="24"/>
          <w:lang w:val="es-MX"/>
        </w:rPr>
        <w:t xml:space="preserve">de </w:t>
      </w:r>
      <w:r w:rsidRPr="005904C4">
        <w:rPr>
          <w:rFonts w:ascii="Arial" w:hAnsi="Arial" w:cs="Arial"/>
          <w:sz w:val="24"/>
          <w:szCs w:val="24"/>
          <w:lang w:val="es-MX"/>
        </w:rPr>
        <w:t xml:space="preserve">Guatemala, </w:t>
      </w:r>
      <w:r>
        <w:rPr>
          <w:rFonts w:ascii="Arial" w:hAnsi="Arial" w:cs="Arial"/>
          <w:sz w:val="24"/>
          <w:szCs w:val="24"/>
          <w:lang w:val="es-MX"/>
        </w:rPr>
        <w:t xml:space="preserve">el padre </w:t>
      </w:r>
      <w:r w:rsidRPr="005904C4">
        <w:rPr>
          <w:rFonts w:ascii="Arial" w:hAnsi="Arial" w:cs="Arial"/>
          <w:sz w:val="24"/>
          <w:szCs w:val="24"/>
          <w:lang w:val="es-MX"/>
        </w:rPr>
        <w:t>Paulo Suess,</w:t>
      </w:r>
      <w:r>
        <w:rPr>
          <w:rFonts w:ascii="Arial" w:hAnsi="Arial" w:cs="Arial"/>
          <w:sz w:val="24"/>
          <w:szCs w:val="24"/>
          <w:lang w:val="es-MX"/>
        </w:rPr>
        <w:t xml:space="preserve"> de Brasil, y el padre</w:t>
      </w:r>
      <w:r w:rsidRPr="005904C4">
        <w:rPr>
          <w:rFonts w:ascii="Arial" w:hAnsi="Arial" w:cs="Arial"/>
          <w:sz w:val="24"/>
          <w:szCs w:val="24"/>
          <w:lang w:val="es-MX"/>
        </w:rPr>
        <w:t xml:space="preserve"> Nicanor Sarmiento, </w:t>
      </w:r>
      <w:r>
        <w:rPr>
          <w:rFonts w:ascii="Arial" w:hAnsi="Arial" w:cs="Arial"/>
          <w:sz w:val="24"/>
          <w:szCs w:val="24"/>
          <w:lang w:val="es-MX"/>
        </w:rPr>
        <w:t>de Perú (actualmente misionero en Canadá).</w:t>
      </w:r>
    </w:p>
    <w:p w14:paraId="76B5005B" w14:textId="77777777" w:rsidR="004756A1" w:rsidRDefault="004756A1" w:rsidP="004005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A21ECB4" w14:textId="77777777" w:rsidR="004756A1" w:rsidRDefault="00956D83" w:rsidP="004005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 reunión de los asesores</w:t>
      </w:r>
      <w:r w:rsidR="0040055E">
        <w:rPr>
          <w:rFonts w:ascii="Arial" w:hAnsi="Arial" w:cs="Arial"/>
          <w:sz w:val="24"/>
          <w:szCs w:val="24"/>
          <w:lang w:val="es-MX"/>
        </w:rPr>
        <w:t xml:space="preserve"> también ha posibilitado la preparación del VI Simposio de Teología India que tendrá lugar en Paraguay, en septiembre de 2017. </w:t>
      </w:r>
    </w:p>
    <w:p w14:paraId="00205CC6" w14:textId="77777777" w:rsidR="004756A1" w:rsidRDefault="004756A1" w:rsidP="004005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BC7B925" w14:textId="228269C5" w:rsidR="005F3234" w:rsidRDefault="0040055E" w:rsidP="004005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MX"/>
        </w:rPr>
        <w:t xml:space="preserve">Periódicamente, los Simposios de Teología India han convocado a teólogos/as y agentes de pastoral indígena </w:t>
      </w:r>
      <w:r w:rsidR="005F3234">
        <w:rPr>
          <w:rFonts w:ascii="Arial" w:hAnsi="Arial" w:cs="Arial"/>
          <w:sz w:val="24"/>
          <w:szCs w:val="24"/>
          <w:lang w:val="es-MX"/>
        </w:rPr>
        <w:t xml:space="preserve">latinoamericanos y caribeños, en torno a diversas temáticas que han permitido avanzar en la profundización de los contenidos doctrinales de la Teología India, a la luz de la Palabra de Dios y del Magisterio de la Iglesia, valorando las expresiones culturales y religiosas de los pueblos </w:t>
      </w:r>
      <w:r w:rsidR="005F3234">
        <w:rPr>
          <w:rFonts w:ascii="Arial" w:hAnsi="Arial" w:cs="Arial"/>
          <w:sz w:val="24"/>
          <w:szCs w:val="24"/>
          <w:lang w:val="es-MX"/>
        </w:rPr>
        <w:lastRenderedPageBreak/>
        <w:t xml:space="preserve">originarios. El V Simposio, por ejemplo, celebrado en octubre de 2014 en San Cristóbal de las Casas, </w:t>
      </w:r>
      <w:r w:rsidR="005F3234" w:rsidRPr="005F3234">
        <w:rPr>
          <w:rFonts w:ascii="Arial" w:hAnsi="Arial" w:cs="Arial"/>
          <w:sz w:val="24"/>
          <w:szCs w:val="24"/>
          <w:lang w:val="es-ES"/>
        </w:rPr>
        <w:t>buscó “clarificar algunos puntos sobre la revelación de Dios en los pueblos originarios y celebrar la fe con sus expresiones propias”</w:t>
      </w:r>
      <w:r w:rsidR="005F3234">
        <w:rPr>
          <w:rFonts w:ascii="Arial" w:hAnsi="Arial" w:cs="Arial"/>
          <w:sz w:val="24"/>
          <w:szCs w:val="24"/>
          <w:lang w:val="es-ES"/>
        </w:rPr>
        <w:t>.</w:t>
      </w:r>
    </w:p>
    <w:p w14:paraId="78168440" w14:textId="77777777" w:rsidR="005F3234" w:rsidRDefault="005F3234" w:rsidP="004005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2DC73DA" w14:textId="6F4764C0" w:rsidR="005F3234" w:rsidRDefault="005F3234" w:rsidP="004005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Los aportes y las memorias de los Simposios </w:t>
      </w:r>
      <w:r w:rsidR="00AA584E">
        <w:rPr>
          <w:rFonts w:ascii="Arial" w:hAnsi="Arial" w:cs="Arial"/>
          <w:sz w:val="24"/>
          <w:szCs w:val="24"/>
          <w:lang w:val="es-ES"/>
        </w:rPr>
        <w:t>organizados por el CELAM</w:t>
      </w:r>
      <w:r>
        <w:rPr>
          <w:rFonts w:ascii="Arial" w:hAnsi="Arial" w:cs="Arial"/>
          <w:sz w:val="24"/>
          <w:szCs w:val="24"/>
          <w:lang w:val="es-ES"/>
        </w:rPr>
        <w:t xml:space="preserve"> han sido publicados </w:t>
      </w:r>
      <w:r w:rsidR="00AA584E">
        <w:rPr>
          <w:rFonts w:ascii="Arial" w:hAnsi="Arial" w:cs="Arial"/>
          <w:sz w:val="24"/>
          <w:szCs w:val="24"/>
          <w:lang w:val="es-ES"/>
        </w:rPr>
        <w:t>en la Colección Teolo</w:t>
      </w:r>
      <w:r w:rsidR="004756A1">
        <w:rPr>
          <w:rFonts w:ascii="Arial" w:hAnsi="Arial" w:cs="Arial"/>
          <w:sz w:val="24"/>
          <w:szCs w:val="24"/>
          <w:lang w:val="es-ES"/>
        </w:rPr>
        <w:t>gía India (editorial CELAM), y</w:t>
      </w:r>
      <w:r w:rsidR="00AA584E">
        <w:rPr>
          <w:rFonts w:ascii="Arial" w:hAnsi="Arial" w:cs="Arial"/>
          <w:sz w:val="24"/>
          <w:szCs w:val="24"/>
          <w:lang w:val="es-ES"/>
        </w:rPr>
        <w:t xml:space="preserve"> ya cuenta con cinco volúmenes</w:t>
      </w:r>
      <w:r w:rsidR="004756A1">
        <w:rPr>
          <w:rFonts w:ascii="Arial" w:hAnsi="Arial" w:cs="Arial"/>
          <w:sz w:val="24"/>
          <w:szCs w:val="24"/>
          <w:lang w:val="es-ES"/>
        </w:rPr>
        <w:t xml:space="preserve"> (uno por cada Simposio realizado)</w:t>
      </w:r>
      <w:r w:rsidR="00AA584E">
        <w:rPr>
          <w:rFonts w:ascii="Arial" w:hAnsi="Arial" w:cs="Arial"/>
          <w:sz w:val="24"/>
          <w:szCs w:val="24"/>
          <w:lang w:val="es-ES"/>
        </w:rPr>
        <w:t>.</w:t>
      </w:r>
    </w:p>
    <w:p w14:paraId="2E553B8D" w14:textId="77777777" w:rsidR="00AA584E" w:rsidRDefault="00AA584E" w:rsidP="004005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323E4FE" w14:textId="77777777" w:rsidR="00AA584E" w:rsidRDefault="00AA584E" w:rsidP="00AA584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314D32B" w14:textId="77777777" w:rsidR="00AA584E" w:rsidRDefault="00AA584E" w:rsidP="00AA584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Autor: Óscar Elizalde Prada</w:t>
      </w:r>
    </w:p>
    <w:p w14:paraId="70F5EBDD" w14:textId="77777777" w:rsidR="00AA584E" w:rsidRDefault="00AA584E" w:rsidP="00AA584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Con informaciones del Departamento de Cultura y Educación del CELAM</w:t>
      </w:r>
    </w:p>
    <w:p w14:paraId="256675EC" w14:textId="7D9A344B" w:rsidR="00AA584E" w:rsidRDefault="00AA584E" w:rsidP="00AA584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Foto: </w:t>
      </w:r>
      <w:r w:rsidR="00B94801">
        <w:rPr>
          <w:rFonts w:ascii="Arial" w:hAnsi="Arial" w:cs="Arial"/>
          <w:sz w:val="24"/>
          <w:szCs w:val="24"/>
          <w:lang w:val="es-MX"/>
        </w:rPr>
        <w:t>Fundación Amerindia</w:t>
      </w:r>
    </w:p>
    <w:p w14:paraId="3525FF4F" w14:textId="1A1BC552" w:rsidR="00CC0775" w:rsidRPr="005904C4" w:rsidRDefault="00CC0775" w:rsidP="00CC077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Publicado en </w:t>
      </w:r>
      <w:r w:rsidRPr="005904C4">
        <w:rPr>
          <w:rFonts w:ascii="Arial" w:hAnsi="Arial" w:cs="Arial"/>
          <w:sz w:val="24"/>
          <w:szCs w:val="24"/>
          <w:lang w:val="es-MX"/>
        </w:rPr>
        <w:t>NOTICELAM 117</w:t>
      </w:r>
      <w:r w:rsidR="0067679A">
        <w:rPr>
          <w:rFonts w:ascii="Arial" w:hAnsi="Arial" w:cs="Arial"/>
          <w:sz w:val="24"/>
          <w:szCs w:val="24"/>
          <w:lang w:val="es-MX"/>
        </w:rPr>
        <w:t xml:space="preserve">: </w:t>
      </w:r>
      <w:hyperlink r:id="rId7" w:history="1">
        <w:r w:rsidR="0067679A" w:rsidRPr="00FF4A01">
          <w:rPr>
            <w:rStyle w:val="Hipervnculo"/>
            <w:rFonts w:ascii="Arial" w:hAnsi="Arial" w:cs="Arial"/>
            <w:sz w:val="24"/>
            <w:szCs w:val="24"/>
            <w:lang w:val="es-MX"/>
          </w:rPr>
          <w:t>http://www.celam.org/noticelam/detalle.php?id=MTg3MA</w:t>
        </w:r>
      </w:hyperlink>
      <w:r w:rsidR="0067679A" w:rsidRPr="0067679A">
        <w:rPr>
          <w:rFonts w:ascii="Arial" w:hAnsi="Arial" w:cs="Arial"/>
          <w:sz w:val="24"/>
          <w:szCs w:val="24"/>
          <w:lang w:val="es-MX"/>
        </w:rPr>
        <w:t>==</w:t>
      </w:r>
      <w:r w:rsidR="0067679A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0DC05484" w14:textId="77777777" w:rsidR="00CC0775" w:rsidRDefault="00CC0775" w:rsidP="00CC07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C98400F" w14:textId="47DE45BB" w:rsidR="00CC0775" w:rsidRDefault="00CC0775" w:rsidP="00AA584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s-MX"/>
        </w:rPr>
      </w:pPr>
    </w:p>
    <w:p w14:paraId="75F91706" w14:textId="77777777" w:rsidR="00B94801" w:rsidRDefault="00B94801" w:rsidP="00AA584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s-MX"/>
        </w:rPr>
      </w:pPr>
    </w:p>
    <w:p w14:paraId="6FF52AE7" w14:textId="54C0098C" w:rsidR="00B94801" w:rsidRPr="005904C4" w:rsidRDefault="00B94801" w:rsidP="00B9480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sectPr w:rsidR="00B94801" w:rsidRPr="005904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72"/>
    <w:rsid w:val="0002048D"/>
    <w:rsid w:val="000B0239"/>
    <w:rsid w:val="000B46CD"/>
    <w:rsid w:val="000E0A6A"/>
    <w:rsid w:val="0019412E"/>
    <w:rsid w:val="002137E2"/>
    <w:rsid w:val="002966BC"/>
    <w:rsid w:val="002D4929"/>
    <w:rsid w:val="00303DED"/>
    <w:rsid w:val="003C52B7"/>
    <w:rsid w:val="003D053D"/>
    <w:rsid w:val="0040055E"/>
    <w:rsid w:val="004756A1"/>
    <w:rsid w:val="004D2175"/>
    <w:rsid w:val="005904C4"/>
    <w:rsid w:val="005960DF"/>
    <w:rsid w:val="005F3234"/>
    <w:rsid w:val="00613942"/>
    <w:rsid w:val="006223C1"/>
    <w:rsid w:val="0067679A"/>
    <w:rsid w:val="0076710C"/>
    <w:rsid w:val="007C7678"/>
    <w:rsid w:val="008E1704"/>
    <w:rsid w:val="00956D83"/>
    <w:rsid w:val="00AA584E"/>
    <w:rsid w:val="00B94801"/>
    <w:rsid w:val="00C20172"/>
    <w:rsid w:val="00CC0775"/>
    <w:rsid w:val="00D16972"/>
    <w:rsid w:val="00DC379F"/>
    <w:rsid w:val="00F224FC"/>
    <w:rsid w:val="00FD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735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48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80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767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48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80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767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celam.org/noticelam/detalle.php?id=MTg3MA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181CCB-983F-3B4D-8726-560214D8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2914</Characters>
  <Application>Microsoft Macintosh Word</Application>
  <DocSecurity>0</DocSecurity>
  <Lines>24</Lines>
  <Paragraphs>6</Paragraphs>
  <ScaleCrop>false</ScaleCrop>
  <Company>Microsoft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Depto. de Cultura y Educación</dc:creator>
  <cp:lastModifiedBy>Oscar A. Pérez Sayago</cp:lastModifiedBy>
  <cp:revision>3</cp:revision>
  <dcterms:created xsi:type="dcterms:W3CDTF">2016-04-04T14:14:00Z</dcterms:created>
  <dcterms:modified xsi:type="dcterms:W3CDTF">2016-04-06T22:23:00Z</dcterms:modified>
</cp:coreProperties>
</file>