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CF9AB" w14:textId="77777777" w:rsidR="00803569" w:rsidRPr="006215C0" w:rsidRDefault="00654CD9">
      <w:pPr>
        <w:rPr>
          <w:b/>
          <w:sz w:val="36"/>
          <w:szCs w:val="36"/>
        </w:rPr>
      </w:pPr>
      <w:r w:rsidRPr="006215C0">
        <w:rPr>
          <w:b/>
          <w:sz w:val="36"/>
          <w:szCs w:val="36"/>
        </w:rPr>
        <w:t xml:space="preserve"> OBISPOS</w:t>
      </w:r>
      <w:r w:rsidR="001A02E0" w:rsidRPr="006215C0">
        <w:rPr>
          <w:b/>
          <w:sz w:val="36"/>
          <w:szCs w:val="36"/>
        </w:rPr>
        <w:t xml:space="preserve">  QUE  (SE)  ASUSTAN</w:t>
      </w:r>
    </w:p>
    <w:p w14:paraId="3082C05B" w14:textId="77777777" w:rsidR="00B67B7B" w:rsidRDefault="00B67B7B" w:rsidP="00D41780">
      <w:pPr>
        <w:jc w:val="both"/>
      </w:pPr>
      <w:r>
        <w:t xml:space="preserve">El filósofo alemán </w:t>
      </w:r>
      <w:r w:rsidR="00B741D0">
        <w:t xml:space="preserve">Ludwig </w:t>
      </w:r>
      <w:r>
        <w:t xml:space="preserve">Feuerbach </w:t>
      </w:r>
      <w:r w:rsidR="00B741D0">
        <w:t xml:space="preserve">(1804- 1872) </w:t>
      </w:r>
      <w:r w:rsidR="00B1295A">
        <w:t>acuñó l</w:t>
      </w:r>
      <w:r>
        <w:t>a frase</w:t>
      </w:r>
      <w:r w:rsidR="00B1295A">
        <w:t xml:space="preserve"> </w:t>
      </w:r>
      <w:r w:rsidR="00B1295A" w:rsidRPr="00F5294E">
        <w:rPr>
          <w:b/>
        </w:rPr>
        <w:t xml:space="preserve">“la religión es el </w:t>
      </w:r>
      <w:r w:rsidRPr="00F5294E">
        <w:rPr>
          <w:b/>
        </w:rPr>
        <w:t>opio del pueblo</w:t>
      </w:r>
      <w:r w:rsidR="00B1295A" w:rsidRPr="00F5294E">
        <w:rPr>
          <w:b/>
        </w:rPr>
        <w:t>”</w:t>
      </w:r>
      <w:r w:rsidR="00CC5C50">
        <w:t xml:space="preserve"> </w:t>
      </w:r>
      <w:r w:rsidR="00B1295A">
        <w:t>a</w:t>
      </w:r>
      <w:r>
        <w:t xml:space="preserve">l </w:t>
      </w:r>
      <w:r w:rsidR="002820C1">
        <w:t xml:space="preserve">experimentar </w:t>
      </w:r>
      <w:r w:rsidR="00B1295A">
        <w:t xml:space="preserve"> el fundamentalismo de</w:t>
      </w:r>
      <w:r w:rsidR="002820C1">
        <w:t xml:space="preserve"> su </w:t>
      </w:r>
      <w:r w:rsidR="00B741D0">
        <w:t xml:space="preserve">propia </w:t>
      </w:r>
      <w:r w:rsidR="002820C1">
        <w:t xml:space="preserve">familia protestante </w:t>
      </w:r>
      <w:r w:rsidR="00B1295A">
        <w:t xml:space="preserve">pietista. Con el tiempo esa frase señaló </w:t>
      </w:r>
      <w:r>
        <w:t xml:space="preserve"> la alianza ent</w:t>
      </w:r>
      <w:r w:rsidR="00296478">
        <w:t>re muchos jerarcas de las iglesias cristianas</w:t>
      </w:r>
      <w:r>
        <w:t xml:space="preserve"> con los adinerados y los explotadores de los trabajadores.</w:t>
      </w:r>
    </w:p>
    <w:p w14:paraId="231A357B" w14:textId="77777777" w:rsidR="00B1295A" w:rsidRDefault="00B1295A" w:rsidP="00D41780">
      <w:pPr>
        <w:jc w:val="both"/>
      </w:pPr>
      <w:r>
        <w:t>En el siglo XX</w:t>
      </w:r>
      <w:r w:rsidR="001E41ED">
        <w:t xml:space="preserve">, de modo novedoso, </w:t>
      </w:r>
      <w:r>
        <w:t xml:space="preserve"> el teólo</w:t>
      </w:r>
      <w:r w:rsidR="00296478">
        <w:t>go brasilero Leonardo Boff  plante</w:t>
      </w:r>
      <w:r>
        <w:t xml:space="preserve">ó que la religión no está condenada a ser opio del pueblo, sino que a partir de sus propios orígenes puede </w:t>
      </w:r>
      <w:r w:rsidR="001E41ED">
        <w:t xml:space="preserve">llegar a </w:t>
      </w:r>
      <w:r>
        <w:t xml:space="preserve">ser </w:t>
      </w:r>
      <w:r w:rsidRPr="00F5294E">
        <w:rPr>
          <w:b/>
        </w:rPr>
        <w:t>“motor de cambio”</w:t>
      </w:r>
      <w:r w:rsidR="001E41ED" w:rsidRPr="00F5294E">
        <w:rPr>
          <w:b/>
        </w:rPr>
        <w:t>.</w:t>
      </w:r>
      <w:r w:rsidR="00296478">
        <w:t xml:space="preserve"> La historia nos ofrece abundantes ejemplos de ambas posiciones.</w:t>
      </w:r>
    </w:p>
    <w:p w14:paraId="3F828208" w14:textId="77777777" w:rsidR="00620CCF" w:rsidRDefault="00296478" w:rsidP="00D41780">
      <w:pPr>
        <w:jc w:val="both"/>
      </w:pPr>
      <w:r>
        <w:t xml:space="preserve">En lo que corresponde a </w:t>
      </w:r>
      <w:r w:rsidRPr="00F5294E">
        <w:rPr>
          <w:b/>
        </w:rPr>
        <w:t>Jesús</w:t>
      </w:r>
      <w:r w:rsidR="0083515F">
        <w:t xml:space="preserve">, </w:t>
      </w:r>
      <w:r>
        <w:t xml:space="preserve"> su ejemplo y su mensaje planteó el cambio de la religión judía, absorbida y tergiversada por los fariseos</w:t>
      </w:r>
      <w:r w:rsidR="00505E95">
        <w:t xml:space="preserve"> (</w:t>
      </w:r>
      <w:r w:rsidR="00054191">
        <w:t>Mateo 23</w:t>
      </w:r>
      <w:r w:rsidR="00505E95">
        <w:t>)</w:t>
      </w:r>
      <w:r w:rsidR="00754669">
        <w:t>. Fue a</w:t>
      </w:r>
      <w:r>
        <w:t>sí una vez les dijo a sus apóstoles</w:t>
      </w:r>
      <w:r w:rsidR="0021766E">
        <w:t>,</w:t>
      </w:r>
      <w:r>
        <w:t xml:space="preserve"> preocupados por conseguir los primeros puestos: “</w:t>
      </w:r>
      <w:r w:rsidR="001F3713">
        <w:t>Uds. Saben  que los jefes de las naciones se portan como dueños de ellas y que los poderosos las oprimen.  Entre Uds. no será así; al contrario, el que aspire a ser más que los</w:t>
      </w:r>
      <w:r w:rsidR="00505E95">
        <w:t xml:space="preserve"> demás, se hará servidor de Uds</w:t>
      </w:r>
      <w:r w:rsidR="001F3713">
        <w:t>”</w:t>
      </w:r>
      <w:r w:rsidR="001A75B9">
        <w:t xml:space="preserve"> </w:t>
      </w:r>
      <w:r w:rsidR="0080230B">
        <w:t>(Mateo</w:t>
      </w:r>
      <w:r w:rsidR="001F3713">
        <w:t xml:space="preserve"> 20, 25- 27).</w:t>
      </w:r>
      <w:r w:rsidR="0083515F">
        <w:t xml:space="preserve"> Además les advirtió: “</w:t>
      </w:r>
      <w:r w:rsidR="0083515F" w:rsidRPr="00F5294E">
        <w:rPr>
          <w:b/>
        </w:rPr>
        <w:t>Uds. no pueden servir al mis</w:t>
      </w:r>
      <w:r w:rsidR="0080230B" w:rsidRPr="00F5294E">
        <w:rPr>
          <w:b/>
        </w:rPr>
        <w:t>mo tiempo a Dios y al dinero</w:t>
      </w:r>
      <w:r w:rsidR="0080230B">
        <w:t xml:space="preserve"> (Mateo</w:t>
      </w:r>
      <w:r w:rsidR="0083515F">
        <w:t xml:space="preserve"> 6, 24). </w:t>
      </w:r>
      <w:r w:rsidR="001F3713">
        <w:t xml:space="preserve"> </w:t>
      </w:r>
      <w:r w:rsidR="0083515F">
        <w:t xml:space="preserve">La Iglesia naciente entendió claramente a Jesús </w:t>
      </w:r>
      <w:r w:rsidR="001C61E7">
        <w:t xml:space="preserve"> al no permitir que en sus comunidades  hubiera  necesitados (cfr. Hechos 4, 32- 37). </w:t>
      </w:r>
    </w:p>
    <w:p w14:paraId="0CC3384A" w14:textId="77777777" w:rsidR="00296478" w:rsidRDefault="00A86DD0" w:rsidP="00D41780">
      <w:pPr>
        <w:jc w:val="both"/>
      </w:pPr>
      <w:r>
        <w:t xml:space="preserve">Los obispos de los primeros siglos, llamados santos padres  siguieron también esa tradición evangélica. Por ejemplo, </w:t>
      </w:r>
      <w:r w:rsidR="000427AF">
        <w:t>San Ambrosio de Milán (339- 397): “¡Ay, ricos!</w:t>
      </w:r>
      <w:r>
        <w:t xml:space="preserve"> </w:t>
      </w:r>
      <w:r w:rsidR="000427AF">
        <w:t xml:space="preserve">¿Hasta dónde pretenden llevar su </w:t>
      </w:r>
      <w:r w:rsidR="000427AF" w:rsidRPr="00F5294E">
        <w:rPr>
          <w:b/>
        </w:rPr>
        <w:t>insensata codicia</w:t>
      </w:r>
      <w:r w:rsidR="000427AF">
        <w:t>? ¿Es que Uds. son acaso los únicos habitantes de la tierra?  ¿Por qué expulsan de sus posesiones  a los que tienen su misma naturaleza y reivindican para Uds. solos la posesión de toda la tierra?</w:t>
      </w:r>
      <w:r w:rsidR="00620CCF">
        <w:t>”</w:t>
      </w:r>
    </w:p>
    <w:p w14:paraId="38531805" w14:textId="77777777" w:rsidR="00B1295A" w:rsidRDefault="001C5345" w:rsidP="00D41780">
      <w:pPr>
        <w:jc w:val="both"/>
      </w:pPr>
      <w:r>
        <w:t>E</w:t>
      </w:r>
      <w:r w:rsidR="00AF4E1B">
        <w:t>n el siglo IV e</w:t>
      </w:r>
      <w:r w:rsidR="00783F0B">
        <w:t>l emperador Constantino dejó</w:t>
      </w:r>
      <w:r w:rsidR="00AF4E1B">
        <w:t xml:space="preserve"> d</w:t>
      </w:r>
      <w:r w:rsidR="00783F0B">
        <w:t xml:space="preserve">e perseguir a la Iglesia y </w:t>
      </w:r>
      <w:r w:rsidR="009B1C52">
        <w:t xml:space="preserve">a los obispos  les </w:t>
      </w:r>
      <w:r w:rsidR="00783F0B">
        <w:t xml:space="preserve">dio </w:t>
      </w:r>
      <w:r w:rsidR="00AF4E1B">
        <w:t>diversos privilegi</w:t>
      </w:r>
      <w:r w:rsidR="009B1C52">
        <w:t xml:space="preserve">os </w:t>
      </w:r>
      <w:r w:rsidR="001A75B9">
        <w:t xml:space="preserve">como regalarles templos </w:t>
      </w:r>
      <w:r w:rsidR="009B1C52">
        <w:t>y</w:t>
      </w:r>
      <w:r>
        <w:t xml:space="preserve"> </w:t>
      </w:r>
      <w:r w:rsidR="001A75B9">
        <w:t>hasta</w:t>
      </w:r>
      <w:r w:rsidR="00AF4E1B">
        <w:t xml:space="preserve"> </w:t>
      </w:r>
      <w:r w:rsidR="001A75B9">
        <w:t>nombrarlos</w:t>
      </w:r>
      <w:r w:rsidR="0048181C">
        <w:t xml:space="preserve"> </w:t>
      </w:r>
      <w:r w:rsidR="00AF4E1B">
        <w:t xml:space="preserve">jueces </w:t>
      </w:r>
      <w:r w:rsidR="00783F0B">
        <w:t>. El paso siguiente fue convertir a</w:t>
      </w:r>
      <w:r w:rsidR="00AF4E1B">
        <w:t xml:space="preserve"> la religión católica en la religión oficial del imperio</w:t>
      </w:r>
      <w:r w:rsidR="00783F0B">
        <w:t xml:space="preserve">, que, </w:t>
      </w:r>
      <w:r w:rsidR="00F5294E">
        <w:t>como afirman</w:t>
      </w:r>
      <w:r w:rsidR="0048181C">
        <w:t xml:space="preserve"> historiadores</w:t>
      </w:r>
      <w:r w:rsidR="00F5294E">
        <w:t xml:space="preserve"> cristianos</w:t>
      </w:r>
      <w:r w:rsidR="001A75B9">
        <w:t xml:space="preserve">, </w:t>
      </w:r>
      <w:r w:rsidR="0048181C">
        <w:t xml:space="preserve">transformó una </w:t>
      </w:r>
      <w:r w:rsidR="00783F0B" w:rsidRPr="00783F0B">
        <w:t xml:space="preserve"> Iglesia misterio en </w:t>
      </w:r>
      <w:r w:rsidR="0048181C">
        <w:t xml:space="preserve">una </w:t>
      </w:r>
      <w:r w:rsidR="00783F0B" w:rsidRPr="00783F0B">
        <w:t xml:space="preserve">Iglesia imperio. </w:t>
      </w:r>
      <w:r w:rsidR="00783F0B">
        <w:t xml:space="preserve"> Ahí empezó el </w:t>
      </w:r>
      <w:r w:rsidR="00783F0B" w:rsidRPr="00F5294E">
        <w:rPr>
          <w:b/>
        </w:rPr>
        <w:t>clericalismo</w:t>
      </w:r>
      <w:r w:rsidR="00783F0B">
        <w:t xml:space="preserve"> que es </w:t>
      </w:r>
      <w:r>
        <w:t xml:space="preserve">el </w:t>
      </w:r>
      <w:r w:rsidR="00783F0B" w:rsidRPr="009B1C52">
        <w:rPr>
          <w:b/>
        </w:rPr>
        <w:t>dominio del clero</w:t>
      </w:r>
      <w:r w:rsidR="00783F0B">
        <w:t xml:space="preserve"> sobre la mayoría de </w:t>
      </w:r>
      <w:r w:rsidR="005C5AFE">
        <w:t xml:space="preserve">los </w:t>
      </w:r>
      <w:r w:rsidR="00783F0B">
        <w:t xml:space="preserve">bautizados. </w:t>
      </w:r>
      <w:r>
        <w:t xml:space="preserve">Se dio un </w:t>
      </w:r>
      <w:r w:rsidRPr="00F5294E">
        <w:rPr>
          <w:b/>
        </w:rPr>
        <w:t>matrimonio político entre la Iglesia y el estado, que se llamó el cesaropapismo.</w:t>
      </w:r>
      <w:r>
        <w:t xml:space="preserve"> </w:t>
      </w:r>
      <w:r w:rsidR="00B3654B">
        <w:t xml:space="preserve"> Este esquema ha regido las relaciones  entre la Iglesia institucional y los diversos estados en los siglos posteriores. En el coloniaje se llamó patronato</w:t>
      </w:r>
      <w:r w:rsidR="00797750">
        <w:t>. Y los clérigos españoles</w:t>
      </w:r>
      <w:r w:rsidR="009B1C52">
        <w:t>,</w:t>
      </w:r>
      <w:r w:rsidR="00797750">
        <w:t xml:space="preserve"> afincados en el Perú</w:t>
      </w:r>
      <w:r w:rsidR="000319AD">
        <w:t xml:space="preserve"> como </w:t>
      </w:r>
      <w:r w:rsidR="00797750">
        <w:t>súbditos del rey de España</w:t>
      </w:r>
      <w:r w:rsidR="000319AD">
        <w:t>,</w:t>
      </w:r>
      <w:r w:rsidR="009B1C52">
        <w:t xml:space="preserve"> pretendieron que toda la población</w:t>
      </w:r>
      <w:r w:rsidR="000770F7">
        <w:t xml:space="preserve"> se por</w:t>
      </w:r>
      <w:r w:rsidR="009B1C52">
        <w:t>tara así practic</w:t>
      </w:r>
      <w:r w:rsidR="000770F7">
        <w:t xml:space="preserve">ando </w:t>
      </w:r>
      <w:r w:rsidR="000319AD">
        <w:t xml:space="preserve">para ello </w:t>
      </w:r>
      <w:r w:rsidR="000770F7">
        <w:t xml:space="preserve">una </w:t>
      </w:r>
      <w:r w:rsidR="000770F7" w:rsidRPr="00F5294E">
        <w:rPr>
          <w:b/>
        </w:rPr>
        <w:t>religión del susto</w:t>
      </w:r>
      <w:r w:rsidR="000770F7">
        <w:t>.</w:t>
      </w:r>
    </w:p>
    <w:p w14:paraId="66CD46F0" w14:textId="77777777" w:rsidR="00671879" w:rsidRDefault="002873FA" w:rsidP="00D41780">
      <w:pPr>
        <w:jc w:val="both"/>
      </w:pPr>
      <w:r>
        <w:t xml:space="preserve">Solo algunos ejemplos. </w:t>
      </w:r>
      <w:r w:rsidR="000770F7">
        <w:t>En</w:t>
      </w:r>
      <w:r w:rsidR="00C608AA">
        <w:t xml:space="preserve"> el tiempo de </w:t>
      </w:r>
      <w:r w:rsidR="000770F7">
        <w:t xml:space="preserve"> la lucha por la independencia</w:t>
      </w:r>
      <w:r w:rsidR="007827EF">
        <w:t xml:space="preserve"> </w:t>
      </w:r>
      <w:r w:rsidR="00C608AA">
        <w:t>el obisp</w:t>
      </w:r>
      <w:r w:rsidR="001A75B9">
        <w:t>o de Arequipa , de la Encina, (</w:t>
      </w:r>
      <w:r w:rsidR="00C608AA">
        <w:t xml:space="preserve">1810- 1816) condenó la independencia como contraria a los mandamientos de Dios y pidió que la feligresía denunciara a los sacerdotes patriotas para </w:t>
      </w:r>
      <w:r w:rsidR="00C608AA" w:rsidRPr="00F5294E">
        <w:rPr>
          <w:b/>
        </w:rPr>
        <w:t>excomulgarlos.</w:t>
      </w:r>
      <w:r w:rsidR="00C608AA">
        <w:t xml:space="preserve"> No tuvo éxito en su empeño.</w:t>
      </w:r>
      <w:r w:rsidR="00D41780">
        <w:t xml:space="preserve"> </w:t>
      </w:r>
      <w:r w:rsidR="00C608AA">
        <w:t>En  1821 el obispo de Maynas,  Hipólito Sánchez Rangel</w:t>
      </w:r>
      <w:r w:rsidR="00C608AA" w:rsidRPr="00F5294E">
        <w:rPr>
          <w:b/>
        </w:rPr>
        <w:t>, excomulgó</w:t>
      </w:r>
      <w:r w:rsidR="00C608AA">
        <w:t xml:space="preserve"> a los pueblos que apoyaban la independencia. Proclamada ésta tuvo que regresar derrotado a España.</w:t>
      </w:r>
      <w:r w:rsidR="00D41780">
        <w:t xml:space="preserve"> </w:t>
      </w:r>
      <w:r w:rsidR="00671879">
        <w:t xml:space="preserve">Ya a fines del siglo XIX, cuando los diversos gobiernos latinoamericanos  empezaron a instaurar el matrimonio civil, muchos obispos se opusieron a ello como el arzobispo de Lima, Manuel Bandini, que lo calificó como antirreligioso e inconstitucional. De todas maneras el </w:t>
      </w:r>
      <w:r w:rsidR="00671879" w:rsidRPr="00F5294E">
        <w:rPr>
          <w:b/>
        </w:rPr>
        <w:t>matrimonio civil</w:t>
      </w:r>
      <w:r w:rsidR="00671879">
        <w:t xml:space="preserve"> se legisló en </w:t>
      </w:r>
      <w:r w:rsidR="00D41780">
        <w:t xml:space="preserve">1897 y nadie se murió por ello. </w:t>
      </w:r>
      <w:r w:rsidR="00671879">
        <w:t xml:space="preserve">En 1950, ante la llegada del mambo a Lima, el cardenal Gualberto </w:t>
      </w:r>
      <w:r w:rsidR="00671879">
        <w:lastRenderedPageBreak/>
        <w:t xml:space="preserve">Guevara, amenazó con </w:t>
      </w:r>
      <w:r w:rsidR="00671879" w:rsidRPr="00F5294E">
        <w:rPr>
          <w:b/>
        </w:rPr>
        <w:t xml:space="preserve">excomulgar </w:t>
      </w:r>
      <w:r w:rsidR="00671879">
        <w:t>a quienes lo bailaran. La juv</w:t>
      </w:r>
      <w:r w:rsidR="005D5675">
        <w:t>entud limeña</w:t>
      </w:r>
      <w:r w:rsidR="001A75B9">
        <w:t xml:space="preserve"> no le hizo caso y </w:t>
      </w:r>
      <w:r w:rsidR="005D5675">
        <w:t xml:space="preserve"> lo bailó frenética</w:t>
      </w:r>
      <w:r w:rsidR="00671879">
        <w:t>mente.</w:t>
      </w:r>
    </w:p>
    <w:p w14:paraId="6C275E32" w14:textId="77777777" w:rsidR="00083EAD" w:rsidRPr="008139EF" w:rsidRDefault="005C5AFE" w:rsidP="00D41780">
      <w:pPr>
        <w:jc w:val="both"/>
      </w:pPr>
      <w:r>
        <w:t>Siguiendo esa línea</w:t>
      </w:r>
      <w:r w:rsidR="00906ADF">
        <w:t>,</w:t>
      </w:r>
      <w:r>
        <w:t xml:space="preserve"> el </w:t>
      </w:r>
      <w:r w:rsidRPr="00F5294E">
        <w:rPr>
          <w:b/>
        </w:rPr>
        <w:t>actual arzobispo de Arequipa</w:t>
      </w:r>
      <w:r w:rsidR="00956F68">
        <w:t xml:space="preserve">, </w:t>
      </w:r>
      <w:r w:rsidR="004F2B55">
        <w:t>Javier Del Río,</w:t>
      </w:r>
      <w:r w:rsidR="00E24B49">
        <w:t xml:space="preserve"> </w:t>
      </w:r>
      <w:r w:rsidR="00956F68">
        <w:t xml:space="preserve">miembro del movimiento </w:t>
      </w:r>
      <w:r w:rsidR="00F5294E">
        <w:rPr>
          <w:b/>
        </w:rPr>
        <w:t>N</w:t>
      </w:r>
      <w:r w:rsidR="00956F68" w:rsidRPr="00F5294E">
        <w:rPr>
          <w:b/>
        </w:rPr>
        <w:t>eocatecumenal</w:t>
      </w:r>
      <w:r w:rsidR="00956F68">
        <w:t>,</w:t>
      </w:r>
      <w:r>
        <w:t xml:space="preserve"> en plena misa </w:t>
      </w:r>
      <w:r w:rsidR="006A115F">
        <w:t xml:space="preserve">del domingo de resurrección </w:t>
      </w:r>
      <w:r w:rsidR="00B816DA">
        <w:t xml:space="preserve">en la catedral </w:t>
      </w:r>
      <w:r w:rsidR="006A115F">
        <w:t>(27.3.16)</w:t>
      </w:r>
      <w:r w:rsidR="00956F68">
        <w:t>,</w:t>
      </w:r>
      <w:r w:rsidR="006A115F">
        <w:t xml:space="preserve"> </w:t>
      </w:r>
      <w:r>
        <w:t xml:space="preserve">declaró que era  </w:t>
      </w:r>
      <w:r w:rsidRPr="00906ADF">
        <w:rPr>
          <w:b/>
        </w:rPr>
        <w:t xml:space="preserve">pecado </w:t>
      </w:r>
      <w:r>
        <w:t>votar por dos candidatos</w:t>
      </w:r>
      <w:r w:rsidR="00906ADF">
        <w:t xml:space="preserve"> presidenciales, dando sus apellidos</w:t>
      </w:r>
      <w:r w:rsidR="00E24B49">
        <w:t>,  por</w:t>
      </w:r>
      <w:r>
        <w:t xml:space="preserve">que </w:t>
      </w:r>
      <w:r w:rsidR="00906ADF">
        <w:t xml:space="preserve">ellos </w:t>
      </w:r>
      <w:r>
        <w:t>promueven el aborto y el mat</w:t>
      </w:r>
      <w:r w:rsidR="006A115F">
        <w:t>rimonio gay</w:t>
      </w:r>
      <w:r>
        <w:t xml:space="preserve">, </w:t>
      </w:r>
      <w:r w:rsidR="004F5D92">
        <w:t xml:space="preserve"> </w:t>
      </w:r>
      <w:r>
        <w:t xml:space="preserve">sin precisar  </w:t>
      </w:r>
      <w:r w:rsidR="0012174D">
        <w:t xml:space="preserve">y matizar </w:t>
      </w:r>
      <w:r>
        <w:t>tan delicados temas.</w:t>
      </w:r>
      <w:r w:rsidR="00083EAD">
        <w:t xml:space="preserve"> Posteriormente </w:t>
      </w:r>
      <w:r w:rsidR="00624D99">
        <w:t xml:space="preserve">solo </w:t>
      </w:r>
      <w:r w:rsidR="00083EAD">
        <w:t xml:space="preserve">fue apoyado por el </w:t>
      </w:r>
      <w:r w:rsidR="00083EAD" w:rsidRPr="00F5294E">
        <w:rPr>
          <w:b/>
        </w:rPr>
        <w:t xml:space="preserve">arzobispo </w:t>
      </w:r>
      <w:r w:rsidR="00624D99" w:rsidRPr="00F5294E">
        <w:rPr>
          <w:b/>
        </w:rPr>
        <w:t>de Piura</w:t>
      </w:r>
      <w:r w:rsidR="00624D99">
        <w:t>,</w:t>
      </w:r>
      <w:r w:rsidR="008139EF">
        <w:t xml:space="preserve"> José Antonio Eguren,</w:t>
      </w:r>
      <w:r w:rsidR="00624D99">
        <w:t xml:space="preserve"> miembro del </w:t>
      </w:r>
      <w:r w:rsidR="00624D99" w:rsidRPr="00F5294E">
        <w:rPr>
          <w:b/>
        </w:rPr>
        <w:t>Sodalicio</w:t>
      </w:r>
      <w:r w:rsidR="008139EF">
        <w:rPr>
          <w:b/>
        </w:rPr>
        <w:t xml:space="preserve"> </w:t>
      </w:r>
      <w:r w:rsidR="008139EF" w:rsidRPr="008139EF">
        <w:t xml:space="preserve">y por el Arzobispo de Lima, Juan Luis Cipriani, miembro del </w:t>
      </w:r>
      <w:r w:rsidR="008139EF" w:rsidRPr="008139EF">
        <w:rPr>
          <w:b/>
        </w:rPr>
        <w:t>Opus Dei</w:t>
      </w:r>
      <w:r w:rsidR="008139EF" w:rsidRPr="008139EF">
        <w:t>.</w:t>
      </w:r>
    </w:p>
    <w:p w14:paraId="3D558B6A" w14:textId="77777777" w:rsidR="00302BC6" w:rsidRDefault="001A02E0" w:rsidP="00D41780">
      <w:pPr>
        <w:jc w:val="both"/>
      </w:pPr>
      <w:r>
        <w:t xml:space="preserve">Después de </w:t>
      </w:r>
      <w:r w:rsidR="00302BC6">
        <w:t>este pequeño recuento histórico, es conveniente hacer algunas consideraciones:</w:t>
      </w:r>
    </w:p>
    <w:p w14:paraId="15D2470A" w14:textId="77777777" w:rsidR="00820F4B" w:rsidRDefault="005D10DD" w:rsidP="00D41780">
      <w:pPr>
        <w:pStyle w:val="Prrafodelista"/>
        <w:numPr>
          <w:ilvl w:val="0"/>
          <w:numId w:val="2"/>
        </w:numPr>
        <w:jc w:val="both"/>
      </w:pPr>
      <w:r>
        <w:t>Como ocurre en la sociedad, también hay en la Iglesia</w:t>
      </w:r>
      <w:r w:rsidR="00977E39">
        <w:t>,</w:t>
      </w:r>
      <w:r>
        <w:t xml:space="preserve"> </w:t>
      </w:r>
      <w:r w:rsidR="00977E39">
        <w:t xml:space="preserve">entre otros, </w:t>
      </w:r>
      <w:r>
        <w:t xml:space="preserve">dos grandes grupos de acción y de pensamiento. Un grupo </w:t>
      </w:r>
      <w:r w:rsidR="007F488C">
        <w:t xml:space="preserve">que </w:t>
      </w:r>
      <w:r>
        <w:t>ha hecho consciente o inconscien</w:t>
      </w:r>
      <w:r w:rsidR="00823965">
        <w:t xml:space="preserve">temente su </w:t>
      </w:r>
      <w:r w:rsidR="00823965" w:rsidRPr="00707FCB">
        <w:rPr>
          <w:b/>
        </w:rPr>
        <w:t>opción por los ricos</w:t>
      </w:r>
      <w:r w:rsidR="00823965">
        <w:t xml:space="preserve">  </w:t>
      </w:r>
      <w:r>
        <w:t xml:space="preserve">Y el otro grupo que ha hecho su </w:t>
      </w:r>
      <w:r w:rsidRPr="00707FCB">
        <w:rPr>
          <w:b/>
        </w:rPr>
        <w:t>opción por los pobres</w:t>
      </w:r>
      <w:r>
        <w:t>.</w:t>
      </w:r>
      <w:r w:rsidR="00820F4B">
        <w:t xml:space="preserve"> </w:t>
      </w:r>
      <w:r w:rsidR="00823965">
        <w:t xml:space="preserve">Ambos recurren al evangelio para </w:t>
      </w:r>
      <w:r w:rsidR="00820F4B">
        <w:t xml:space="preserve">fundamentar sus planteamientos. </w:t>
      </w:r>
      <w:r w:rsidR="00F14572">
        <w:t xml:space="preserve">La única manera de verificar </w:t>
      </w:r>
    </w:p>
    <w:p w14:paraId="3EFC02D4" w14:textId="77777777" w:rsidR="00F051D4" w:rsidRDefault="000D204A" w:rsidP="00F051D4">
      <w:pPr>
        <w:pStyle w:val="Prrafodelista"/>
        <w:jc w:val="both"/>
      </w:pPr>
      <w:r>
        <w:t>su veracidad es cotejarlos</w:t>
      </w:r>
      <w:r w:rsidR="00F051D4">
        <w:t xml:space="preserve"> con la práctica y e</w:t>
      </w:r>
      <w:bookmarkStart w:id="0" w:name="_GoBack"/>
      <w:bookmarkEnd w:id="0"/>
      <w:r w:rsidR="00F051D4">
        <w:t>l mensaje de Jesús.</w:t>
      </w:r>
    </w:p>
    <w:p w14:paraId="650561B2" w14:textId="77777777" w:rsidR="003E1F26" w:rsidRDefault="00F14572" w:rsidP="00D41780">
      <w:pPr>
        <w:pStyle w:val="Prrafodelista"/>
        <w:numPr>
          <w:ilvl w:val="0"/>
          <w:numId w:val="2"/>
        </w:numPr>
        <w:jc w:val="both"/>
      </w:pPr>
      <w:r>
        <w:t xml:space="preserve"> </w:t>
      </w:r>
      <w:r w:rsidR="006A274B">
        <w:t>Existen obispos</w:t>
      </w:r>
      <w:r w:rsidR="00977E39">
        <w:t xml:space="preserve"> y sacerdotes</w:t>
      </w:r>
      <w:r w:rsidR="006A274B">
        <w:t xml:space="preserve"> </w:t>
      </w:r>
      <w:r w:rsidR="008A6335">
        <w:t xml:space="preserve"> que por su extracción social y por su </w:t>
      </w:r>
      <w:r w:rsidR="00B810B0">
        <w:t xml:space="preserve">deficiente </w:t>
      </w:r>
      <w:r w:rsidR="008A6335">
        <w:t xml:space="preserve">formación </w:t>
      </w:r>
      <w:r w:rsidR="008A6335" w:rsidRPr="00707FCB">
        <w:rPr>
          <w:b/>
        </w:rPr>
        <w:t>se creen infalibles</w:t>
      </w:r>
      <w:r w:rsidR="008A6335">
        <w:t xml:space="preserve"> y que en todos los temas </w:t>
      </w:r>
      <w:r w:rsidR="00F63AB2">
        <w:t xml:space="preserve">ellos </w:t>
      </w:r>
      <w:r w:rsidR="008A6335">
        <w:t>tienen la última palabra, también en los temas políticos.</w:t>
      </w:r>
      <w:r w:rsidR="007B5435">
        <w:t xml:space="preserve"> Su  id</w:t>
      </w:r>
      <w:r w:rsidR="001A02E0">
        <w:t>e</w:t>
      </w:r>
      <w:r w:rsidR="00F63AB2">
        <w:t>a es que la Iglesia debe aproba</w:t>
      </w:r>
      <w:r w:rsidR="001A02E0">
        <w:t xml:space="preserve">r </w:t>
      </w:r>
      <w:r w:rsidR="00F63AB2">
        <w:t xml:space="preserve">y bendecir </w:t>
      </w:r>
      <w:r w:rsidR="007B5435">
        <w:t xml:space="preserve"> las leyes</w:t>
      </w:r>
      <w:r w:rsidR="005F61F3">
        <w:t xml:space="preserve"> antes de que salgan</w:t>
      </w:r>
      <w:r w:rsidR="007B5435">
        <w:t xml:space="preserve">. A esto se llama </w:t>
      </w:r>
      <w:r w:rsidR="007B5435" w:rsidRPr="00707FCB">
        <w:rPr>
          <w:b/>
        </w:rPr>
        <w:t>la nueva cristiandad</w:t>
      </w:r>
      <w:r w:rsidR="007B5435">
        <w:t>.</w:t>
      </w:r>
      <w:r w:rsidR="003E1F26">
        <w:t xml:space="preserve"> Y les molesta  que el Estado tome sus propias iniciativas y que dé leyes para la diversidad de personas </w:t>
      </w:r>
      <w:r w:rsidR="005F61F3">
        <w:t xml:space="preserve">y colectivos </w:t>
      </w:r>
      <w:r w:rsidR="003E1F26">
        <w:t>que</w:t>
      </w:r>
      <w:r w:rsidR="001A02E0">
        <w:t xml:space="preserve"> </w:t>
      </w:r>
      <w:r w:rsidR="005F61F3">
        <w:t xml:space="preserve">habitan el </w:t>
      </w:r>
      <w:r w:rsidR="003E1F26">
        <w:t xml:space="preserve"> país.</w:t>
      </w:r>
    </w:p>
    <w:p w14:paraId="1A81CBF9" w14:textId="77777777" w:rsidR="00095C6D" w:rsidRDefault="008A6335" w:rsidP="00D41780">
      <w:pPr>
        <w:pStyle w:val="Prrafodelista"/>
        <w:numPr>
          <w:ilvl w:val="0"/>
          <w:numId w:val="2"/>
        </w:numPr>
        <w:jc w:val="both"/>
      </w:pPr>
      <w:r>
        <w:t xml:space="preserve">Existen obispos </w:t>
      </w:r>
      <w:r w:rsidR="0017116C">
        <w:t xml:space="preserve">y sacerdotes </w:t>
      </w:r>
      <w:r>
        <w:t xml:space="preserve">que siempre están con el </w:t>
      </w:r>
      <w:r w:rsidRPr="00707FCB">
        <w:rPr>
          <w:b/>
        </w:rPr>
        <w:t>dedo acusador</w:t>
      </w:r>
      <w:r>
        <w:t xml:space="preserve">, que practican un </w:t>
      </w:r>
      <w:r w:rsidR="007B5435">
        <w:t xml:space="preserve">rancio </w:t>
      </w:r>
      <w:r>
        <w:t>moralismo</w:t>
      </w:r>
      <w:r w:rsidR="007B5435">
        <w:t xml:space="preserve"> frente a l</w:t>
      </w:r>
      <w:r w:rsidR="005F61F3">
        <w:t xml:space="preserve">os otros creyentes y que </w:t>
      </w:r>
      <w:r w:rsidR="005F61F3" w:rsidRPr="00707FCB">
        <w:rPr>
          <w:b/>
        </w:rPr>
        <w:t xml:space="preserve">en </w:t>
      </w:r>
      <w:r w:rsidR="007B5435" w:rsidRPr="00707FCB">
        <w:rPr>
          <w:b/>
        </w:rPr>
        <w:t xml:space="preserve"> todo ven pecado</w:t>
      </w:r>
      <w:r w:rsidR="007B5435">
        <w:t xml:space="preserve">. </w:t>
      </w:r>
      <w:r w:rsidR="00F63AB2">
        <w:t xml:space="preserve">Más que pastores se sienten jueces y hasta policías. </w:t>
      </w:r>
      <w:r w:rsidR="0017116C">
        <w:t>S</w:t>
      </w:r>
      <w:r w:rsidR="00F63AB2">
        <w:t>olo ellos serían los perfectos.</w:t>
      </w:r>
      <w:r w:rsidR="0017116C">
        <w:t xml:space="preserve"> C</w:t>
      </w:r>
      <w:r w:rsidR="007B5435">
        <w:t xml:space="preserve">on esas calificaciones crean un </w:t>
      </w:r>
      <w:r w:rsidR="007B5435" w:rsidRPr="00707FCB">
        <w:rPr>
          <w:b/>
        </w:rPr>
        <w:t>ambiente de miedo</w:t>
      </w:r>
      <w:r w:rsidR="007B5435">
        <w:t xml:space="preserve"> en la población o pretenden crearlo.</w:t>
      </w:r>
      <w:r w:rsidR="00095C6D">
        <w:t xml:space="preserve"> Lo cierto es que </w:t>
      </w:r>
      <w:r w:rsidR="00095C6D" w:rsidRPr="00707FCB">
        <w:rPr>
          <w:b/>
        </w:rPr>
        <w:t xml:space="preserve">ellos son los que </w:t>
      </w:r>
      <w:r w:rsidR="0017116C" w:rsidRPr="00707FCB">
        <w:rPr>
          <w:b/>
        </w:rPr>
        <w:t xml:space="preserve">realmente </w:t>
      </w:r>
      <w:r w:rsidR="00095C6D" w:rsidRPr="00707FCB">
        <w:rPr>
          <w:b/>
        </w:rPr>
        <w:t>tienen miedo</w:t>
      </w:r>
      <w:r w:rsidR="0017116C">
        <w:t xml:space="preserve">. Llegan al paroxismo de la desesperación </w:t>
      </w:r>
      <w:r w:rsidR="0017116C" w:rsidRPr="00707FCB">
        <w:rPr>
          <w:b/>
        </w:rPr>
        <w:t>hasta atreverse a manipular también ellos la religión</w:t>
      </w:r>
      <w:r w:rsidR="0017116C">
        <w:t xml:space="preserve">: usar el templo, la misa, el nombre de Cristo y de María, la Iglesia… para mostrar su posición política </w:t>
      </w:r>
      <w:r w:rsidR="00E84229">
        <w:t xml:space="preserve">partidaria </w:t>
      </w:r>
      <w:r w:rsidR="0017116C">
        <w:t>encubierta.</w:t>
      </w:r>
    </w:p>
    <w:p w14:paraId="007ACEED" w14:textId="77777777" w:rsidR="00D41780" w:rsidRDefault="008E3EA7" w:rsidP="00D41780">
      <w:pPr>
        <w:pStyle w:val="Prrafodelista"/>
        <w:numPr>
          <w:ilvl w:val="0"/>
          <w:numId w:val="2"/>
        </w:numPr>
      </w:pPr>
      <w:r>
        <w:t>Hay obispos y sacerdotes  que m</w:t>
      </w:r>
      <w:r w:rsidR="007D7A28">
        <w:t>inusvaloran a los laicos y laicas</w:t>
      </w:r>
      <w:r w:rsidR="00977E39">
        <w:t xml:space="preserve"> </w:t>
      </w:r>
      <w:r w:rsidR="00977E39" w:rsidRPr="00F63AB2">
        <w:rPr>
          <w:b/>
        </w:rPr>
        <w:t>tratándolos como menores de edad</w:t>
      </w:r>
      <w:r w:rsidR="00977E39">
        <w:t xml:space="preserve"> en vez de educarlos en la fe </w:t>
      </w:r>
      <w:r w:rsidR="00E84229">
        <w:t>para que ellos mismos</w:t>
      </w:r>
      <w:r w:rsidR="00977E39">
        <w:t xml:space="preserve"> sepan tomar </w:t>
      </w:r>
      <w:r w:rsidR="00E84229">
        <w:t xml:space="preserve">maduramente </w:t>
      </w:r>
      <w:r w:rsidR="00D41780">
        <w:t xml:space="preserve">sus </w:t>
      </w:r>
      <w:r w:rsidR="00977E39">
        <w:t>decisiones</w:t>
      </w:r>
      <w:r w:rsidR="00A0483D">
        <w:t xml:space="preserve"> morales</w:t>
      </w:r>
      <w:r w:rsidR="0040173A">
        <w:t xml:space="preserve">.   </w:t>
      </w:r>
      <w:r w:rsidR="00D41780">
        <w:t>Al mismo tiempo usan  su poder espiritual y la ventaja  de su cargo para</w:t>
      </w:r>
      <w:r w:rsidR="0040173A">
        <w:t xml:space="preserve"> </w:t>
      </w:r>
      <w:r w:rsidR="00D41780" w:rsidRPr="00707FCB">
        <w:rPr>
          <w:b/>
        </w:rPr>
        <w:t>imponerse</w:t>
      </w:r>
      <w:r w:rsidR="00707FCB">
        <w:rPr>
          <w:b/>
        </w:rPr>
        <w:t xml:space="preserve"> y condicionar </w:t>
      </w:r>
      <w:r w:rsidR="00D41780">
        <w:t xml:space="preserve"> a los que consideran sus súbditos.</w:t>
      </w:r>
    </w:p>
    <w:p w14:paraId="026107CF" w14:textId="77777777" w:rsidR="008139EF" w:rsidRDefault="0040173A" w:rsidP="008139EF">
      <w:pPr>
        <w:pStyle w:val="Prrafodelista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39EF">
        <w:t xml:space="preserve">         </w:t>
      </w:r>
    </w:p>
    <w:p w14:paraId="5F753C08" w14:textId="77777777" w:rsidR="000770F7" w:rsidRDefault="00882E02" w:rsidP="008139EF">
      <w:pPr>
        <w:pStyle w:val="Prrafodelista"/>
        <w:ind w:left="0"/>
      </w:pPr>
      <w:r>
        <w:t xml:space="preserve">Otro es el tono del Consejo Permanente de la Conferencia episcopal del Perú: “El ejercicio del voto es un signo de la participación activa de los que conformamos  la sociedad peruana. La Iglesia respeta y promueve la libertad de cada persona en el </w:t>
      </w:r>
      <w:r w:rsidR="003D61C4">
        <w:t>ejercicio de este poder cívico</w:t>
      </w:r>
      <w:r w:rsidR="009E68FA">
        <w:t>. La Iglesia, en fidelidad al Evangelio de Jesucristo, defiende principios y valores irrenunciables como son el respeto a la dignidad de la persona, el reconocimiento de la vida humana como un don de Dios y del ‘cuidado de nuestra casa común</w:t>
      </w:r>
      <w:r w:rsidR="003D61C4">
        <w:t>”</w:t>
      </w:r>
      <w:r w:rsidR="00F97BBB">
        <w:t xml:space="preserve"> </w:t>
      </w:r>
      <w:r w:rsidR="004A6EEC">
        <w:t>(</w:t>
      </w:r>
      <w:r w:rsidR="000C0160">
        <w:t xml:space="preserve">Comunicado del </w:t>
      </w:r>
      <w:r w:rsidR="004A6EEC">
        <w:t>30. 3</w:t>
      </w:r>
      <w:r w:rsidR="00543E53">
        <w:t>.16).</w:t>
      </w:r>
    </w:p>
    <w:p w14:paraId="2F8CEE36" w14:textId="77777777" w:rsidR="00F97BBB" w:rsidRDefault="00F97BBB" w:rsidP="00481CFF">
      <w:pPr>
        <w:pStyle w:val="Prrafodelista"/>
        <w:ind w:left="0"/>
      </w:pPr>
      <w:r>
        <w:t xml:space="preserve">Concluyendo: La manera de convencer a las personas y </w:t>
      </w:r>
      <w:r w:rsidR="004258EA">
        <w:t>a los pueblos no es la condena ni</w:t>
      </w:r>
      <w:r>
        <w:t xml:space="preserve"> el susto sino </w:t>
      </w:r>
      <w:r w:rsidR="000255F6">
        <w:t xml:space="preserve">la </w:t>
      </w:r>
      <w:r w:rsidR="000255F6" w:rsidRPr="00F63AB2">
        <w:rPr>
          <w:b/>
        </w:rPr>
        <w:t xml:space="preserve">consulta, </w:t>
      </w:r>
      <w:r w:rsidRPr="00F63AB2">
        <w:rPr>
          <w:b/>
        </w:rPr>
        <w:t>el diálogo y la tolerancia</w:t>
      </w:r>
      <w:r>
        <w:t xml:space="preserve">.  </w:t>
      </w:r>
      <w:r w:rsidR="003455D8">
        <w:t xml:space="preserve">Así nos lo enseña la historia. </w:t>
      </w:r>
      <w:r w:rsidR="004358DF">
        <w:t>Ella sigue su camino inexor</w:t>
      </w:r>
      <w:r w:rsidR="00253EC4">
        <w:t>a</w:t>
      </w:r>
      <w:r w:rsidR="00115318">
        <w:t>blemente.</w:t>
      </w:r>
    </w:p>
    <w:p w14:paraId="4C9B5D0A" w14:textId="77777777" w:rsidR="00115318" w:rsidRDefault="00115318" w:rsidP="00481CFF">
      <w:pPr>
        <w:pStyle w:val="Prrafodelista"/>
        <w:ind w:left="0"/>
      </w:pPr>
      <w:r>
        <w:t xml:space="preserve">                                                     </w:t>
      </w:r>
    </w:p>
    <w:p w14:paraId="7F4D3726" w14:textId="77777777" w:rsidR="00CF5AD8" w:rsidRDefault="00115318" w:rsidP="00CF5AD8">
      <w:pPr>
        <w:pStyle w:val="Prrafodelista"/>
        <w:ind w:left="0"/>
      </w:pPr>
      <w:r w:rsidRPr="006215C0">
        <w:rPr>
          <w:i/>
          <w:color w:val="1F497D" w:themeColor="text2"/>
        </w:rPr>
        <w:t xml:space="preserve">  Luis Zambrano, Parroquia “Pueblo de Dios”, Juliaca.</w:t>
      </w:r>
    </w:p>
    <w:sectPr w:rsidR="00CF5AD8" w:rsidSect="00D41780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2184"/>
    <w:multiLevelType w:val="hybridMultilevel"/>
    <w:tmpl w:val="BD7E07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524A0"/>
    <w:multiLevelType w:val="hybridMultilevel"/>
    <w:tmpl w:val="A12E10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4CD9"/>
    <w:rsid w:val="000255F6"/>
    <w:rsid w:val="000319AD"/>
    <w:rsid w:val="000365A1"/>
    <w:rsid w:val="000427AF"/>
    <w:rsid w:val="00054191"/>
    <w:rsid w:val="0007697C"/>
    <w:rsid w:val="000770F7"/>
    <w:rsid w:val="00083EAD"/>
    <w:rsid w:val="00095C6D"/>
    <w:rsid w:val="000C0160"/>
    <w:rsid w:val="000D204A"/>
    <w:rsid w:val="000D5344"/>
    <w:rsid w:val="000E4E11"/>
    <w:rsid w:val="000F54BD"/>
    <w:rsid w:val="00115318"/>
    <w:rsid w:val="00117B57"/>
    <w:rsid w:val="0012174D"/>
    <w:rsid w:val="0017116C"/>
    <w:rsid w:val="001A02E0"/>
    <w:rsid w:val="001A75B9"/>
    <w:rsid w:val="001C5345"/>
    <w:rsid w:val="001C61E7"/>
    <w:rsid w:val="001E41ED"/>
    <w:rsid w:val="001F3713"/>
    <w:rsid w:val="0021766E"/>
    <w:rsid w:val="00252D4D"/>
    <w:rsid w:val="00253EC4"/>
    <w:rsid w:val="002820C1"/>
    <w:rsid w:val="002873FA"/>
    <w:rsid w:val="00296478"/>
    <w:rsid w:val="00302BC6"/>
    <w:rsid w:val="00341847"/>
    <w:rsid w:val="003455D8"/>
    <w:rsid w:val="003B639C"/>
    <w:rsid w:val="003D61C4"/>
    <w:rsid w:val="003E1F26"/>
    <w:rsid w:val="0040173A"/>
    <w:rsid w:val="004258EA"/>
    <w:rsid w:val="004358DF"/>
    <w:rsid w:val="00435C53"/>
    <w:rsid w:val="00460450"/>
    <w:rsid w:val="0048181C"/>
    <w:rsid w:val="00481CFF"/>
    <w:rsid w:val="004A6EEC"/>
    <w:rsid w:val="004F246A"/>
    <w:rsid w:val="004F2B55"/>
    <w:rsid w:val="004F5D92"/>
    <w:rsid w:val="00505E95"/>
    <w:rsid w:val="00543E53"/>
    <w:rsid w:val="005B1676"/>
    <w:rsid w:val="005C5AFE"/>
    <w:rsid w:val="005D10DD"/>
    <w:rsid w:val="005D5675"/>
    <w:rsid w:val="005E19A9"/>
    <w:rsid w:val="005F61F3"/>
    <w:rsid w:val="00620CCF"/>
    <w:rsid w:val="006215C0"/>
    <w:rsid w:val="00624D99"/>
    <w:rsid w:val="00654CD9"/>
    <w:rsid w:val="00671879"/>
    <w:rsid w:val="00691605"/>
    <w:rsid w:val="006A115F"/>
    <w:rsid w:val="006A274B"/>
    <w:rsid w:val="00704EE0"/>
    <w:rsid w:val="00707FCB"/>
    <w:rsid w:val="00712B7C"/>
    <w:rsid w:val="00754669"/>
    <w:rsid w:val="007827EF"/>
    <w:rsid w:val="00783F0B"/>
    <w:rsid w:val="00797750"/>
    <w:rsid w:val="007B5435"/>
    <w:rsid w:val="007D7A28"/>
    <w:rsid w:val="007F488C"/>
    <w:rsid w:val="0080230B"/>
    <w:rsid w:val="00803569"/>
    <w:rsid w:val="008139EF"/>
    <w:rsid w:val="00820F4B"/>
    <w:rsid w:val="00823965"/>
    <w:rsid w:val="0083515F"/>
    <w:rsid w:val="00882947"/>
    <w:rsid w:val="00882E02"/>
    <w:rsid w:val="008A6335"/>
    <w:rsid w:val="008E3EA7"/>
    <w:rsid w:val="00906ADF"/>
    <w:rsid w:val="00956F68"/>
    <w:rsid w:val="00977E39"/>
    <w:rsid w:val="009B1C52"/>
    <w:rsid w:val="009E68FA"/>
    <w:rsid w:val="00A0483D"/>
    <w:rsid w:val="00A86DD0"/>
    <w:rsid w:val="00AF1C2E"/>
    <w:rsid w:val="00AF4E1B"/>
    <w:rsid w:val="00B1295A"/>
    <w:rsid w:val="00B3654B"/>
    <w:rsid w:val="00B67B7B"/>
    <w:rsid w:val="00B741D0"/>
    <w:rsid w:val="00B810B0"/>
    <w:rsid w:val="00B816DA"/>
    <w:rsid w:val="00BF43E4"/>
    <w:rsid w:val="00C608AA"/>
    <w:rsid w:val="00CB564E"/>
    <w:rsid w:val="00CC5C50"/>
    <w:rsid w:val="00CF5AD8"/>
    <w:rsid w:val="00D41780"/>
    <w:rsid w:val="00DA0C82"/>
    <w:rsid w:val="00DF380D"/>
    <w:rsid w:val="00E24B49"/>
    <w:rsid w:val="00E84229"/>
    <w:rsid w:val="00EE24CC"/>
    <w:rsid w:val="00EF2D19"/>
    <w:rsid w:val="00F051D4"/>
    <w:rsid w:val="00F14572"/>
    <w:rsid w:val="00F41117"/>
    <w:rsid w:val="00F5294E"/>
    <w:rsid w:val="00F63AB2"/>
    <w:rsid w:val="00F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091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0DD"/>
    <w:pPr>
      <w:ind w:left="720"/>
      <w:contextualSpacing/>
    </w:pPr>
  </w:style>
  <w:style w:type="character" w:styleId="Nmerodelnea">
    <w:name w:val="line number"/>
    <w:uiPriority w:val="99"/>
    <w:semiHidden/>
    <w:unhideWhenUsed/>
    <w:rsid w:val="00D417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1197</Words>
  <Characters>6585</Characters>
  <Application>Microsoft Macintosh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Lucho</dc:creator>
  <cp:lastModifiedBy>Oscar A. Pérez Sayago</cp:lastModifiedBy>
  <cp:revision>3</cp:revision>
  <cp:lastPrinted>2016-04-05T08:53:00Z</cp:lastPrinted>
  <dcterms:created xsi:type="dcterms:W3CDTF">2016-04-11T11:50:00Z</dcterms:created>
  <dcterms:modified xsi:type="dcterms:W3CDTF">2016-04-14T15:15:00Z</dcterms:modified>
</cp:coreProperties>
</file>