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C4" w:rsidRPr="00EB1BC4" w:rsidRDefault="00EB1BC4" w:rsidP="00EB1BC4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8"/>
          <w:lang w:eastAsia="es-ES"/>
        </w:rPr>
      </w:pPr>
      <w:r w:rsidRPr="00EB1BC4">
        <w:rPr>
          <w:rFonts w:ascii="Arial" w:eastAsia="Times New Roman" w:hAnsi="Arial" w:cs="Arial"/>
          <w:b/>
          <w:bCs/>
          <w:color w:val="002060"/>
          <w:sz w:val="28"/>
          <w:szCs w:val="28"/>
          <w:lang w:eastAsia="es-ES"/>
        </w:rPr>
        <w:t>1.</w:t>
      </w:r>
      <w:r w:rsidRPr="00EB1BC4">
        <w:rPr>
          <w:rFonts w:ascii="Arial" w:eastAsia="Times New Roman" w:hAnsi="Arial" w:cs="Arial"/>
          <w:color w:val="002060"/>
          <w:sz w:val="28"/>
          <w:szCs w:val="28"/>
          <w:lang w:eastAsia="es-ES"/>
        </w:rPr>
        <w:t>   </w:t>
      </w:r>
      <w:proofErr w:type="gramStart"/>
      <w:r w:rsidRPr="00EB1BC4">
        <w:rPr>
          <w:rFonts w:ascii="Arial" w:eastAsia="Times New Roman" w:hAnsi="Arial" w:cs="Arial"/>
          <w:b/>
          <w:bCs/>
          <w:color w:val="002060"/>
          <w:sz w:val="28"/>
          <w:szCs w:val="28"/>
          <w:lang w:eastAsia="es-ES"/>
        </w:rPr>
        <w:t>“ ACTÚEN</w:t>
      </w:r>
      <w:proofErr w:type="gramEnd"/>
      <w:r w:rsidRPr="00EB1BC4">
        <w:rPr>
          <w:rFonts w:ascii="Arial" w:eastAsia="Times New Roman" w:hAnsi="Arial" w:cs="Arial"/>
          <w:b/>
          <w:bCs/>
          <w:color w:val="002060"/>
          <w:sz w:val="28"/>
          <w:szCs w:val="28"/>
          <w:lang w:eastAsia="es-ES"/>
        </w:rPr>
        <w:t>  ALLÍ  DONDE  VIVEN ”,  Pedro  Pierre.</w:t>
      </w:r>
    </w:p>
    <w:p w:rsidR="00EB1BC4" w:rsidRPr="00EB1BC4" w:rsidRDefault="00EB1BC4" w:rsidP="00EB1B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B1BC4" w:rsidRDefault="00EB1BC4" w:rsidP="00EB1B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un momento en que los movimientos y partidos políticos se reúnen, redactan grandes propuestas de gobierno y nos aseguran que ‘mañana todo será mejor’, por supuesto gracias a ellos, es bueno volver a lo sencillo y esencial afín de no quedar en puros sueños y desilusiones. Un movimiento internacional de ciudadanos dedicados a la lucha contra la miseria y al protagonismo de los mismos pobres nos hace una propuesta a nuestro alcance: “Actúen allí donde viven” para lograr algo más de derechos y de dignidad.</w:t>
      </w:r>
    </w:p>
    <w:p w:rsidR="00EB1BC4" w:rsidRPr="00EB1BC4" w:rsidRDefault="00EB1BC4" w:rsidP="00EB1B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B1BC4" w:rsidRDefault="00EB1BC4" w:rsidP="00EB1B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problemas y las dificultades nos parecen inmensas y lo son, complejos y es cierto, fuera de nuestro control y es verdad… tan inmensos, complejos y descontrolados que nos quieren hacer creer que sólo ‘los grandes’ -y la guerra- pueden resolverlos. Parece que gran parte de la ciudadanía ya lo cree y lo acepta; vive en el pesimismo, la impotencia y el individualismo: “¡Sálvese quien pueda y cómo pueda!”, es decir, sólo y contra todos. La consecuencia viene enseguida: todo parece estar peor y la agresividad y violencia no dejan de aumentar. Hay que caer en la cuenta que la solución no va por allí. El pesimismo y la pasividad nunca han sido caminos de una vida mejor, como tampoco dejar a otros la resolución de nuestros problemas.</w:t>
      </w:r>
    </w:p>
    <w:p w:rsidR="00EB1BC4" w:rsidRPr="00EB1BC4" w:rsidRDefault="00EB1BC4" w:rsidP="00EB1B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B1BC4" w:rsidRDefault="00EB1BC4" w:rsidP="00EB1B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“Actúen allí donde viven”… así de sencillo. Porque ya estamos actuando en muchos espacios y sin darnos cuenta hacemos que las cosas anden peor o mejor, según los casos. La casa es el primer espacio dónde decidimos nuestra </w:t>
      </w:r>
      <w:proofErr w:type="gramStart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manera</w:t>
      </w:r>
      <w:proofErr w:type="gramEnd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vivir personalmente y con las personas que nos rodean constantemente: podemos hacer este lugar más agradable y también infernal. Depende mucho de nosotros y nosotras, de nuestra manera de actuar. Lastimosamente no dedicamos mucho tiempo a pensarlo, conversarlo juntos y decidirlo en común. Nos han puesto el maldito televisor y lo hemos hecho el dueño de la casa. O hemos comprados el teléfono </w:t>
      </w:r>
      <w:proofErr w:type="spellStart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super</w:t>
      </w:r>
      <w:proofErr w:type="spellEnd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inteligente o la tableta ‘espectacular’ que nos está embruteciendo cada vez más, cuando nos aíslan unos de otros y nos hacen creer que somos los dueños de nuestro destino y los ‘</w:t>
      </w:r>
      <w:proofErr w:type="spellStart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superman</w:t>
      </w:r>
      <w:proofErr w:type="spellEnd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’ y ‘</w:t>
      </w:r>
      <w:proofErr w:type="spellStart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supermujer</w:t>
      </w:r>
      <w:proofErr w:type="spellEnd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’ que nunca existieron ni van a existir. Más bien nos convierten en tontos útiles para las ganancias de otros, los </w:t>
      </w:r>
      <w:proofErr w:type="spellStart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super</w:t>
      </w:r>
      <w:proofErr w:type="spellEnd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ricos y </w:t>
      </w:r>
      <w:proofErr w:type="spellStart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super</w:t>
      </w:r>
      <w:proofErr w:type="spellEnd"/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destructores.</w:t>
      </w:r>
    </w:p>
    <w:p w:rsidR="00EB1BC4" w:rsidRPr="00EB1BC4" w:rsidRDefault="00EB1BC4" w:rsidP="00EB1B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B1BC4" w:rsidRDefault="00EB1BC4" w:rsidP="00EB1B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Otros espacios donde sí podemos actuar y cambiar junto a los demás son la vecindad y la comunidad, palabra tan desgastada… Claro no es fácil porque las situaciones y las personas no cambiamos tan fácilmente. Ya otros han tomado las riendas de otros espacios y nos hacen creer que sumisos y obedientes todos va a ser mejor gracias a ellos. Hagamos la prueba que allí también en algo bueno podemos influir si aprendemos a dialogar, a entender juntos el porqué de tantas aberraciones y a empezar pequeñas acciones individuales y colectivas. Hemos olvidado que “se cosecha lo que se ha sembrado” y que el trigo bien puede superar a la maleza.</w:t>
      </w:r>
    </w:p>
    <w:p w:rsidR="00EB1BC4" w:rsidRPr="00EB1BC4" w:rsidRDefault="00EB1BC4" w:rsidP="00EB1B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B1BC4" w:rsidRPr="00EB1BC4" w:rsidRDefault="00EB1BC4" w:rsidP="00EB1BC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B1B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Volvamos a lo nuestro, ‘actuando allí donde vivimos’… y nos daremos cuenta que sí es posible, agradable y eficaz vivir mejor, individual y colectivamente.</w:t>
      </w:r>
    </w:p>
    <w:sectPr w:rsidR="00EB1BC4" w:rsidRPr="00EB1BC4" w:rsidSect="00380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BC4"/>
    <w:rsid w:val="003804FA"/>
    <w:rsid w:val="00EB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B1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9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2016-05-02T11:49:00Z</dcterms:created>
  <dcterms:modified xsi:type="dcterms:W3CDTF">2016-05-02T11:50:00Z</dcterms:modified>
</cp:coreProperties>
</file>