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ED7" w:rsidRDefault="001C0ED7" w:rsidP="001C0ED7">
      <w:pPr>
        <w:pStyle w:val="Ttulo1"/>
        <w:jc w:val="center"/>
        <w:rPr>
          <w:rFonts w:asciiTheme="majorBidi" w:hAnsiTheme="majorBidi"/>
          <w:color w:val="000000" w:themeColor="text1"/>
          <w:sz w:val="32"/>
          <w:szCs w:val="32"/>
        </w:rPr>
      </w:pPr>
      <w:r w:rsidRPr="00872562">
        <w:rPr>
          <w:rFonts w:asciiTheme="majorBidi" w:hAnsiTheme="majorBidi"/>
          <w:color w:val="000000" w:themeColor="text1"/>
          <w:sz w:val="32"/>
          <w:szCs w:val="32"/>
        </w:rPr>
        <w:t>LEONARDO BOFF EN SAN CRISTÓBAL DE LAS CASAS</w:t>
      </w:r>
    </w:p>
    <w:p w:rsidR="001C0ED7" w:rsidRDefault="001C0ED7" w:rsidP="001C0ED7"/>
    <w:p w:rsidR="001C0ED7" w:rsidRPr="00983FC1" w:rsidRDefault="001C0ED7" w:rsidP="001C0ED7">
      <w:pPr>
        <w:pStyle w:val="Sinespaciado"/>
        <w:jc w:val="right"/>
        <w:rPr>
          <w:b/>
        </w:rPr>
      </w:pPr>
      <w:r w:rsidRPr="00983FC1">
        <w:rPr>
          <w:b/>
        </w:rPr>
        <w:t>Juan Manuel Hurtado López</w:t>
      </w:r>
    </w:p>
    <w:p w:rsidR="001C0ED7" w:rsidRPr="00872562" w:rsidRDefault="001C0ED7" w:rsidP="001C0ED7">
      <w:pPr>
        <w:pStyle w:val="Sinespaciado"/>
        <w:jc w:val="right"/>
      </w:pPr>
      <w:r>
        <w:t>Amerindia México</w:t>
      </w:r>
    </w:p>
    <w:p w:rsidR="001C0ED7" w:rsidRPr="00872562" w:rsidRDefault="001C0ED7" w:rsidP="001C0ED7">
      <w:pPr>
        <w:jc w:val="center"/>
        <w:rPr>
          <w:sz w:val="32"/>
          <w:szCs w:val="32"/>
        </w:rPr>
      </w:pPr>
    </w:p>
    <w:p w:rsidR="001C0ED7" w:rsidRPr="00983FC1" w:rsidRDefault="001C0ED7" w:rsidP="001C0ED7">
      <w:pPr>
        <w:jc w:val="both"/>
        <w:rPr>
          <w:rFonts w:ascii="Arial" w:hAnsi="Arial" w:cs="Arial"/>
          <w:sz w:val="24"/>
          <w:szCs w:val="24"/>
        </w:rPr>
      </w:pPr>
      <w:r w:rsidRPr="00983FC1">
        <w:rPr>
          <w:rFonts w:ascii="Arial" w:hAnsi="Arial" w:cs="Arial"/>
          <w:sz w:val="32"/>
          <w:szCs w:val="32"/>
        </w:rPr>
        <w:tab/>
      </w:r>
      <w:r w:rsidRPr="00983FC1">
        <w:rPr>
          <w:rFonts w:ascii="Arial" w:hAnsi="Arial" w:cs="Arial"/>
          <w:sz w:val="24"/>
          <w:szCs w:val="24"/>
        </w:rPr>
        <w:t xml:space="preserve">Esta vez quiero resaltar la presencia del teólogo, filósofo y ecologista Leonardo </w:t>
      </w:r>
      <w:proofErr w:type="spellStart"/>
      <w:r w:rsidRPr="00983FC1">
        <w:rPr>
          <w:rFonts w:ascii="Arial" w:hAnsi="Arial" w:cs="Arial"/>
          <w:sz w:val="24"/>
          <w:szCs w:val="24"/>
        </w:rPr>
        <w:t>Boff</w:t>
      </w:r>
      <w:proofErr w:type="spellEnd"/>
      <w:r w:rsidRPr="00983FC1">
        <w:rPr>
          <w:rFonts w:ascii="Arial" w:hAnsi="Arial" w:cs="Arial"/>
          <w:sz w:val="24"/>
          <w:szCs w:val="24"/>
        </w:rPr>
        <w:t xml:space="preserve"> en San Cristóbal de Las Casas, México, donde dio una conferencia el día 3 de mayo.</w:t>
      </w:r>
    </w:p>
    <w:p w:rsidR="001C0ED7" w:rsidRPr="00983FC1" w:rsidRDefault="001C0ED7" w:rsidP="001C0ED7">
      <w:pPr>
        <w:jc w:val="both"/>
        <w:rPr>
          <w:rFonts w:ascii="Arial" w:hAnsi="Arial" w:cs="Arial"/>
          <w:sz w:val="24"/>
          <w:szCs w:val="24"/>
        </w:rPr>
      </w:pPr>
      <w:r w:rsidRPr="00983FC1">
        <w:rPr>
          <w:rFonts w:ascii="Arial" w:hAnsi="Arial" w:cs="Arial"/>
          <w:sz w:val="24"/>
          <w:szCs w:val="24"/>
        </w:rPr>
        <w:t>El tema fue sobre el cuidado de la Tierra y las amenazas que enfrenta. En síntesis, él habló de cuatro amenazas.</w:t>
      </w:r>
    </w:p>
    <w:p w:rsidR="001C0ED7" w:rsidRPr="00983FC1" w:rsidRDefault="001C0ED7" w:rsidP="001C0ED7">
      <w:pPr>
        <w:jc w:val="both"/>
        <w:rPr>
          <w:rFonts w:ascii="Arial" w:hAnsi="Arial" w:cs="Arial"/>
          <w:sz w:val="24"/>
          <w:szCs w:val="24"/>
        </w:rPr>
      </w:pPr>
      <w:r w:rsidRPr="00983FC1">
        <w:rPr>
          <w:rFonts w:ascii="Arial" w:hAnsi="Arial" w:cs="Arial"/>
          <w:sz w:val="24"/>
          <w:szCs w:val="24"/>
        </w:rPr>
        <w:t xml:space="preserve">1. La sobrecarga que sufre la Tierra por </w:t>
      </w:r>
      <w:proofErr w:type="gramStart"/>
      <w:r w:rsidRPr="00983FC1">
        <w:rPr>
          <w:rFonts w:ascii="Arial" w:hAnsi="Arial" w:cs="Arial"/>
          <w:sz w:val="24"/>
          <w:szCs w:val="24"/>
        </w:rPr>
        <w:t>la</w:t>
      </w:r>
      <w:proofErr w:type="gramEnd"/>
      <w:r w:rsidRPr="00983FC1">
        <w:rPr>
          <w:rFonts w:ascii="Arial" w:hAnsi="Arial" w:cs="Arial"/>
          <w:sz w:val="24"/>
          <w:szCs w:val="24"/>
        </w:rPr>
        <w:t xml:space="preserve"> sobre-explotación de sus recursos, de tal manera que no tiene tiempo de recuperarse, como sí lo hizo en millones de años.</w:t>
      </w:r>
    </w:p>
    <w:p w:rsidR="001C0ED7" w:rsidRPr="00983FC1" w:rsidRDefault="001C0ED7" w:rsidP="001C0ED7">
      <w:pPr>
        <w:jc w:val="both"/>
        <w:rPr>
          <w:rFonts w:ascii="Arial" w:hAnsi="Arial" w:cs="Arial"/>
          <w:sz w:val="24"/>
          <w:szCs w:val="24"/>
        </w:rPr>
      </w:pPr>
      <w:r w:rsidRPr="00983FC1">
        <w:rPr>
          <w:rFonts w:ascii="Arial" w:hAnsi="Arial" w:cs="Arial"/>
          <w:sz w:val="24"/>
          <w:szCs w:val="24"/>
        </w:rPr>
        <w:t xml:space="preserve">2. La desorbitada maquinaria de muerte acumulada sobre el planeta: ácidos, químicos, bombas atómicas. Hay ojivas nucleares a punto de explotar y, al revisar su estado, se encontró que tres estaban a un punto de estallar, con lo que se seguiría un daño para la humanidad de inmensas proporciones. Decía </w:t>
      </w:r>
      <w:proofErr w:type="spellStart"/>
      <w:r w:rsidRPr="00983FC1">
        <w:rPr>
          <w:rFonts w:ascii="Arial" w:hAnsi="Arial" w:cs="Arial"/>
          <w:sz w:val="24"/>
          <w:szCs w:val="24"/>
        </w:rPr>
        <w:t>Boff</w:t>
      </w:r>
      <w:proofErr w:type="spellEnd"/>
      <w:r w:rsidRPr="00983FC1">
        <w:rPr>
          <w:rFonts w:ascii="Arial" w:hAnsi="Arial" w:cs="Arial"/>
          <w:sz w:val="24"/>
          <w:szCs w:val="24"/>
        </w:rPr>
        <w:t>, es falso que haya seguridad total.</w:t>
      </w:r>
    </w:p>
    <w:p w:rsidR="001C0ED7" w:rsidRPr="00983FC1" w:rsidRDefault="001C0ED7" w:rsidP="001C0ED7">
      <w:pPr>
        <w:jc w:val="both"/>
        <w:rPr>
          <w:rFonts w:ascii="Arial" w:hAnsi="Arial" w:cs="Arial"/>
          <w:sz w:val="24"/>
          <w:szCs w:val="24"/>
        </w:rPr>
      </w:pPr>
      <w:r w:rsidRPr="00983FC1">
        <w:rPr>
          <w:rFonts w:ascii="Arial" w:hAnsi="Arial" w:cs="Arial"/>
          <w:sz w:val="24"/>
          <w:szCs w:val="24"/>
        </w:rPr>
        <w:t xml:space="preserve">3. El agua dulce se está agotando. De toda el agua que existe, sólo el 3% es dulce, y de ésta, el 70% está </w:t>
      </w:r>
      <w:proofErr w:type="gramStart"/>
      <w:r w:rsidRPr="00983FC1">
        <w:rPr>
          <w:rFonts w:ascii="Arial" w:hAnsi="Arial" w:cs="Arial"/>
          <w:sz w:val="24"/>
          <w:szCs w:val="24"/>
        </w:rPr>
        <w:t>dedicada</w:t>
      </w:r>
      <w:proofErr w:type="gramEnd"/>
      <w:r w:rsidRPr="00983FC1">
        <w:rPr>
          <w:rFonts w:ascii="Arial" w:hAnsi="Arial" w:cs="Arial"/>
          <w:sz w:val="24"/>
          <w:szCs w:val="24"/>
        </w:rPr>
        <w:t xml:space="preserve"> a la agricultura, 20% a la industria y sólo el 3% es para los animales y para la humanidad. 800 millones de seres humanos están sin agua. Aquí puede estallar una guerra por arrebatarse las fuentes de agua.</w:t>
      </w:r>
    </w:p>
    <w:p w:rsidR="001C0ED7" w:rsidRPr="00983FC1" w:rsidRDefault="001C0ED7" w:rsidP="001C0ED7">
      <w:pPr>
        <w:jc w:val="both"/>
        <w:rPr>
          <w:rFonts w:ascii="Arial" w:hAnsi="Arial" w:cs="Arial"/>
          <w:sz w:val="24"/>
          <w:szCs w:val="24"/>
        </w:rPr>
      </w:pPr>
      <w:r w:rsidRPr="00983FC1">
        <w:rPr>
          <w:rFonts w:ascii="Arial" w:hAnsi="Arial" w:cs="Arial"/>
          <w:sz w:val="24"/>
          <w:szCs w:val="24"/>
        </w:rPr>
        <w:t>4. El calentamiento global ha crecido en las últimas décadas. Ha subido la temperatura en 1.5°. Si llega a 2 grados, muchos seres vivos van a desaparecer. Si no hacemos caso y la temperatura subiera en forma abrupta hasta 4°, una gran parte de la humanidad desaparecería.</w:t>
      </w:r>
    </w:p>
    <w:p w:rsidR="001C0ED7" w:rsidRPr="00983FC1" w:rsidRDefault="001C0ED7" w:rsidP="001C0ED7">
      <w:pPr>
        <w:jc w:val="both"/>
        <w:rPr>
          <w:rFonts w:ascii="Arial" w:hAnsi="Arial" w:cs="Arial"/>
          <w:sz w:val="24"/>
          <w:szCs w:val="24"/>
        </w:rPr>
      </w:pPr>
      <w:r w:rsidRPr="00983FC1">
        <w:rPr>
          <w:rFonts w:ascii="Arial" w:hAnsi="Arial" w:cs="Arial"/>
          <w:sz w:val="24"/>
          <w:szCs w:val="24"/>
        </w:rPr>
        <w:t xml:space="preserve">Pero </w:t>
      </w:r>
      <w:proofErr w:type="spellStart"/>
      <w:r w:rsidRPr="00983FC1">
        <w:rPr>
          <w:rFonts w:ascii="Arial" w:hAnsi="Arial" w:cs="Arial"/>
          <w:sz w:val="24"/>
          <w:szCs w:val="24"/>
        </w:rPr>
        <w:t>Boff</w:t>
      </w:r>
      <w:proofErr w:type="spellEnd"/>
      <w:r w:rsidRPr="00983FC1">
        <w:rPr>
          <w:rFonts w:ascii="Arial" w:hAnsi="Arial" w:cs="Arial"/>
          <w:sz w:val="24"/>
          <w:szCs w:val="24"/>
        </w:rPr>
        <w:t xml:space="preserve"> mantiene la esperanza en la humanidad y señala cuatro caminos para superar la crisis ecológica.</w:t>
      </w:r>
    </w:p>
    <w:p w:rsidR="001C0ED7" w:rsidRPr="00983FC1" w:rsidRDefault="001C0ED7" w:rsidP="001C0ED7">
      <w:pPr>
        <w:jc w:val="both"/>
        <w:rPr>
          <w:rFonts w:ascii="Arial" w:hAnsi="Arial" w:cs="Arial"/>
          <w:sz w:val="24"/>
          <w:szCs w:val="24"/>
        </w:rPr>
      </w:pPr>
      <w:r w:rsidRPr="00983FC1">
        <w:rPr>
          <w:rFonts w:ascii="Arial" w:hAnsi="Arial" w:cs="Arial"/>
          <w:sz w:val="24"/>
          <w:szCs w:val="24"/>
        </w:rPr>
        <w:t>1. Superar la visión de que la Tierra es un baúl del que podemos extraer indefinidamente todos los recursos que queramos. La Tierra es madre, es un ser vivo, hay que respetarla, somos parte de ella.</w:t>
      </w:r>
    </w:p>
    <w:p w:rsidR="001C0ED7" w:rsidRPr="00983FC1" w:rsidRDefault="001C0ED7" w:rsidP="001C0ED7">
      <w:pPr>
        <w:jc w:val="both"/>
        <w:rPr>
          <w:rFonts w:ascii="Arial" w:hAnsi="Arial" w:cs="Arial"/>
          <w:sz w:val="24"/>
          <w:szCs w:val="24"/>
        </w:rPr>
      </w:pPr>
      <w:r w:rsidRPr="00983FC1">
        <w:rPr>
          <w:rFonts w:ascii="Arial" w:hAnsi="Arial" w:cs="Arial"/>
          <w:sz w:val="24"/>
          <w:szCs w:val="24"/>
        </w:rPr>
        <w:lastRenderedPageBreak/>
        <w:t>2. Cambiar nuestra relación con la naturaleza: en vez de perjudicarla, al contrario, respetarla y aprender a vivir en armonía con ella.</w:t>
      </w:r>
    </w:p>
    <w:p w:rsidR="001C0ED7" w:rsidRPr="00983FC1" w:rsidRDefault="001C0ED7" w:rsidP="001C0ED7">
      <w:pPr>
        <w:jc w:val="both"/>
        <w:rPr>
          <w:rFonts w:ascii="Arial" w:hAnsi="Arial" w:cs="Arial"/>
          <w:sz w:val="24"/>
          <w:szCs w:val="24"/>
        </w:rPr>
      </w:pPr>
      <w:r w:rsidRPr="00983FC1">
        <w:rPr>
          <w:rFonts w:ascii="Arial" w:hAnsi="Arial" w:cs="Arial"/>
          <w:sz w:val="24"/>
          <w:szCs w:val="24"/>
        </w:rPr>
        <w:t>3. Superar el consumismo. Los bienes de la tierra no son productos, son dones que el hombre tiene que agradecer, venerar, bendecir a Dios por ellos, porque reflejan</w:t>
      </w:r>
      <w:r w:rsidR="00A04E43" w:rsidRPr="00983FC1">
        <w:rPr>
          <w:rFonts w:ascii="Arial" w:hAnsi="Arial" w:cs="Arial"/>
          <w:sz w:val="24"/>
          <w:szCs w:val="24"/>
        </w:rPr>
        <w:t xml:space="preserve"> su belleza, sabiduría y grandeza</w:t>
      </w:r>
      <w:r w:rsidRPr="00983FC1">
        <w:rPr>
          <w:rFonts w:ascii="Arial" w:hAnsi="Arial" w:cs="Arial"/>
          <w:sz w:val="24"/>
          <w:szCs w:val="24"/>
        </w:rPr>
        <w:t>.</w:t>
      </w:r>
    </w:p>
    <w:p w:rsidR="001C0ED7" w:rsidRPr="00983FC1" w:rsidRDefault="001C0ED7" w:rsidP="001C0ED7">
      <w:pPr>
        <w:jc w:val="both"/>
        <w:rPr>
          <w:rFonts w:ascii="Arial" w:hAnsi="Arial" w:cs="Arial"/>
          <w:sz w:val="24"/>
          <w:szCs w:val="24"/>
        </w:rPr>
      </w:pPr>
      <w:r w:rsidRPr="00983FC1">
        <w:rPr>
          <w:rFonts w:ascii="Arial" w:hAnsi="Arial" w:cs="Arial"/>
          <w:sz w:val="24"/>
          <w:szCs w:val="24"/>
        </w:rPr>
        <w:t>4. Contribución de los pueblos originarios, aborígenes. La sociedad actual no tiene instrumentos para superar la crisis. De los mitos y tradiciones indígenas viene la sabiduría, la organización y los modos para cuidar la naturaleza. Ellos vivieron miles de años y no dañaron la tierra. Fue la razón especulativa, industrial la que dañó la tierra.</w:t>
      </w:r>
    </w:p>
    <w:p w:rsidR="001C0ED7" w:rsidRPr="00983FC1" w:rsidRDefault="001C0ED7" w:rsidP="001C0ED7">
      <w:pPr>
        <w:jc w:val="both"/>
        <w:rPr>
          <w:rFonts w:ascii="Arial" w:hAnsi="Arial" w:cs="Arial"/>
          <w:sz w:val="24"/>
          <w:szCs w:val="24"/>
        </w:rPr>
      </w:pPr>
      <w:r w:rsidRPr="00983FC1">
        <w:rPr>
          <w:rFonts w:ascii="Arial" w:hAnsi="Arial" w:cs="Arial"/>
          <w:sz w:val="24"/>
          <w:szCs w:val="24"/>
        </w:rPr>
        <w:t>Hay que buscar el SUMA KAUSAY, EL BUEN VIVIR.</w:t>
      </w:r>
    </w:p>
    <w:p w:rsidR="00051692" w:rsidRPr="00983FC1" w:rsidRDefault="00051692">
      <w:pPr>
        <w:rPr>
          <w:rFonts w:ascii="Arial" w:hAnsi="Arial" w:cs="Arial"/>
        </w:rPr>
      </w:pPr>
    </w:p>
    <w:sectPr w:rsidR="00051692" w:rsidRPr="00983FC1" w:rsidSect="0095178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1C0ED7"/>
    <w:rsid w:val="00051692"/>
    <w:rsid w:val="001C0ED7"/>
    <w:rsid w:val="002966C7"/>
    <w:rsid w:val="00983FC1"/>
    <w:rsid w:val="00A04E43"/>
    <w:rsid w:val="00D85A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AFF"/>
  </w:style>
  <w:style w:type="paragraph" w:styleId="Ttulo1">
    <w:name w:val="heading 1"/>
    <w:basedOn w:val="Normal"/>
    <w:next w:val="Normal"/>
    <w:link w:val="Ttulo1Car"/>
    <w:uiPriority w:val="9"/>
    <w:qFormat/>
    <w:rsid w:val="001C0E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0ED7"/>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1C0ED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2124</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Rosario</cp:lastModifiedBy>
  <cp:revision>2</cp:revision>
  <dcterms:created xsi:type="dcterms:W3CDTF">2016-05-16T13:25:00Z</dcterms:created>
  <dcterms:modified xsi:type="dcterms:W3CDTF">2016-05-16T13:25:00Z</dcterms:modified>
</cp:coreProperties>
</file>