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0E" w:rsidRPr="00A7440E" w:rsidRDefault="00A7440E" w:rsidP="00A7440E">
      <w:pPr>
        <w:spacing w:after="0" w:line="240" w:lineRule="auto"/>
        <w:rPr>
          <w:rFonts w:ascii="Times New Roman" w:eastAsia="Times New Roman" w:hAnsi="Times New Roman" w:cs="Times New Roman"/>
          <w:sz w:val="24"/>
          <w:szCs w:val="24"/>
          <w:lang w:eastAsia="es-ES"/>
        </w:rPr>
      </w:pPr>
    </w:p>
    <w:tbl>
      <w:tblPr>
        <w:tblW w:w="0" w:type="auto"/>
        <w:tblCellSpacing w:w="0" w:type="dxa"/>
        <w:shd w:val="clear" w:color="auto" w:fill="FFFFFF"/>
        <w:tblCellMar>
          <w:left w:w="0" w:type="dxa"/>
          <w:right w:w="0" w:type="dxa"/>
        </w:tblCellMar>
        <w:tblLook w:val="04A0"/>
      </w:tblPr>
      <w:tblGrid>
        <w:gridCol w:w="3752"/>
      </w:tblGrid>
      <w:tr w:rsidR="00A7440E" w:rsidRPr="00A7440E" w:rsidTr="00A7440E">
        <w:trPr>
          <w:tblCellSpacing w:w="0" w:type="dxa"/>
        </w:trPr>
        <w:tc>
          <w:tcPr>
            <w:tcW w:w="0" w:type="auto"/>
            <w:shd w:val="clear" w:color="auto" w:fill="FFFFFF"/>
            <w:vAlign w:val="center"/>
            <w:hideMark/>
          </w:tcPr>
          <w:p w:rsidR="00A7440E" w:rsidRPr="00A7440E" w:rsidRDefault="00A7440E" w:rsidP="00A7440E">
            <w:pPr>
              <w:spacing w:after="0" w:line="240" w:lineRule="auto"/>
              <w:jc w:val="center"/>
              <w:divId w:val="730468096"/>
              <w:rPr>
                <w:rFonts w:ascii="Arial" w:eastAsia="Times New Roman" w:hAnsi="Arial" w:cs="Arial"/>
                <w:color w:val="222222"/>
                <w:sz w:val="15"/>
                <w:szCs w:val="15"/>
                <w:lang w:eastAsia="es-ES"/>
              </w:rPr>
            </w:pPr>
            <w:r w:rsidRPr="00A7440E">
              <w:rPr>
                <w:rFonts w:ascii="Lucida Handwriting" w:eastAsia="Times New Roman" w:hAnsi="Lucida Handwriting" w:cs="Arial"/>
                <w:b/>
                <w:bCs/>
                <w:color w:val="222222"/>
                <w:sz w:val="24"/>
                <w:szCs w:val="24"/>
                <w:lang w:eastAsia="es-ES"/>
              </w:rPr>
              <w:t>8va carta al Pueblo de Dios</w:t>
            </w:r>
          </w:p>
        </w:tc>
      </w:tr>
    </w:tbl>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r>
        <w:rPr>
          <w:rFonts w:ascii="Arial" w:eastAsia="Times New Roman" w:hAnsi="Arial" w:cs="Arial"/>
          <w:i/>
          <w:iCs/>
          <w:noProof/>
          <w:color w:val="1155CC"/>
          <w:sz w:val="15"/>
          <w:szCs w:val="15"/>
          <w:lang w:eastAsia="es-ES"/>
        </w:rPr>
        <w:drawing>
          <wp:inline distT="0" distB="0" distL="0" distR="0">
            <wp:extent cx="3050540" cy="1221740"/>
            <wp:effectExtent l="19050" t="0" r="0" b="0"/>
            <wp:docPr id="1" name="Imagen 1" descr="https://1.bp.blogspot.com/-dc250DPZQOI/V1ELYbZpYQI/AAAAAAAAANw/8EoJ3KZjO7wts_tYJ1OCt4UP-8eNVyU-gCLcB/s320/Cruz%2Bcompartid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dc250DPZQOI/V1ELYbZpYQI/AAAAAAAAANw/8EoJ3KZjO7wts_tYJ1OCt4UP-8eNVyU-gCLcB/s320/Cruz%2Bcompartida.jpg">
                      <a:hlinkClick r:id="rId5" tgtFrame="&quot;_blank&quot;"/>
                    </pic:cNvPr>
                    <pic:cNvPicPr>
                      <a:picLocks noChangeAspect="1" noChangeArrowheads="1"/>
                    </pic:cNvPicPr>
                  </pic:nvPicPr>
                  <pic:blipFill>
                    <a:blip r:embed="rId6"/>
                    <a:srcRect/>
                    <a:stretch>
                      <a:fillRect/>
                    </a:stretch>
                  </pic:blipFill>
                  <pic:spPr bwMode="auto">
                    <a:xfrm>
                      <a:off x="0" y="0"/>
                      <a:ext cx="3050540" cy="1221740"/>
                    </a:xfrm>
                    <a:prstGeom prst="rect">
                      <a:avLst/>
                    </a:prstGeom>
                    <a:noFill/>
                    <a:ln w="9525">
                      <a:noFill/>
                      <a:miter lim="800000"/>
                      <a:headEnd/>
                      <a:tailEnd/>
                    </a:ln>
                  </pic:spPr>
                </pic:pic>
              </a:graphicData>
            </a:graphic>
          </wp:inline>
        </w:drawing>
      </w:r>
    </w:p>
    <w:p w:rsidR="00A7440E" w:rsidRPr="00A7440E" w:rsidRDefault="00A7440E" w:rsidP="00A7440E">
      <w:pPr>
        <w:spacing w:after="0" w:line="240" w:lineRule="auto"/>
        <w:rPr>
          <w:rFonts w:ascii="Times New Roman" w:eastAsia="Times New Roman" w:hAnsi="Times New Roman" w:cs="Times New Roman"/>
          <w:sz w:val="24"/>
          <w:szCs w:val="24"/>
          <w:lang w:eastAsia="es-ES"/>
        </w:rPr>
      </w:pP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r w:rsidRPr="00A7440E">
        <w:rPr>
          <w:rFonts w:ascii="Arial" w:eastAsia="Times New Roman" w:hAnsi="Arial" w:cs="Arial"/>
          <w:i/>
          <w:iCs/>
          <w:color w:val="222222"/>
          <w:sz w:val="24"/>
          <w:szCs w:val="24"/>
          <w:lang w:eastAsia="es-ES"/>
        </w:rPr>
        <w:t>Grupo de curas en Opción por los pobres</w:t>
      </w: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r w:rsidRPr="00A7440E">
        <w:rPr>
          <w:rFonts w:ascii="Arial" w:eastAsia="Times New Roman" w:hAnsi="Arial" w:cs="Arial"/>
          <w:color w:val="222222"/>
          <w:sz w:val="24"/>
          <w:szCs w:val="24"/>
          <w:lang w:eastAsia="es-ES"/>
        </w:rPr>
        <w:t>3 de junio de 2016</w:t>
      </w: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rPr>
          <w:rFonts w:ascii="Arial" w:eastAsia="Times New Roman" w:hAnsi="Arial" w:cs="Arial"/>
          <w:color w:val="222222"/>
          <w:sz w:val="15"/>
          <w:szCs w:val="15"/>
          <w:lang w:eastAsia="es-ES"/>
        </w:rPr>
      </w:pPr>
      <w:r w:rsidRPr="00A7440E">
        <w:rPr>
          <w:rFonts w:ascii="Arial" w:eastAsia="Times New Roman" w:hAnsi="Arial" w:cs="Arial"/>
          <w:i/>
          <w:iCs/>
          <w:color w:val="222222"/>
          <w:sz w:val="24"/>
          <w:szCs w:val="24"/>
          <w:lang w:eastAsia="es-ES"/>
        </w:rPr>
        <w:t>El Evangelio del domingo (Lucas 7,11-17) nos muestra a Jesús devolviendo la vida a un joven muerto, hijo único de una madre viuda. El contexto, evidente, es de sufrimiento y dolor. Sin siquiera la “salida” de otros hijos o hijos por venir. Nada invita a la esperanza. Dos muchedumbres se encuentran, la que sigue a Jesús y las que acompaña a la viuda. Pero ante el sufrimiento, Jesús se detiene. El Evangelio utiliza una palabra importante: Jesús se “compadeció”, se conmovieron sus entrañas. Jesús, ante el dolor no puede, no sabe y no quiere permanecer indiferente. Y entonces dice una palabra, una palabra dadora de vida.</w:t>
      </w:r>
    </w:p>
    <w:p w:rsidR="00A7440E" w:rsidRPr="00A7440E" w:rsidRDefault="00A7440E" w:rsidP="00A7440E">
      <w:pPr>
        <w:shd w:val="clear" w:color="auto" w:fill="FFFFFF"/>
        <w:spacing w:after="0" w:line="240" w:lineRule="auto"/>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rPr>
          <w:rFonts w:ascii="Arial" w:eastAsia="Times New Roman" w:hAnsi="Arial" w:cs="Arial"/>
          <w:color w:val="222222"/>
          <w:sz w:val="15"/>
          <w:szCs w:val="15"/>
          <w:lang w:eastAsia="es-ES"/>
        </w:rPr>
      </w:pPr>
      <w:r w:rsidRPr="00A7440E">
        <w:rPr>
          <w:rFonts w:ascii="Arial" w:eastAsia="Times New Roman" w:hAnsi="Arial" w:cs="Arial"/>
          <w:i/>
          <w:iCs/>
          <w:color w:val="222222"/>
          <w:sz w:val="24"/>
          <w:szCs w:val="24"/>
          <w:lang w:eastAsia="es-ES"/>
        </w:rPr>
        <w:t>Tocar un muerto, o su féretro convertía instantáneamente a la persona en impura. Jesús no tiene en cuenta una religiosidad que se desentienda del dolor, toca el féretro sin problema alguno, y provoca con su palabra que el joven se levante. Seguidores de Jesús, no podemos permanecer indiferentes ante el sufrimiento del pueblo en medio del que vivimos. Y, como nos duele su dolor, es que nos vemos en la necesidad de decir nuestra palabra.</w:t>
      </w:r>
    </w:p>
    <w:p w:rsidR="00A7440E" w:rsidRPr="00A7440E" w:rsidRDefault="00A7440E" w:rsidP="00A7440E">
      <w:pPr>
        <w:shd w:val="clear" w:color="auto" w:fill="FFFFFF"/>
        <w:spacing w:after="0" w:line="240" w:lineRule="auto"/>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r w:rsidRPr="00A7440E">
        <w:rPr>
          <w:rFonts w:ascii="Arial" w:eastAsia="Times New Roman" w:hAnsi="Arial" w:cs="Arial"/>
          <w:b/>
          <w:bCs/>
          <w:color w:val="222222"/>
          <w:sz w:val="24"/>
          <w:szCs w:val="24"/>
          <w:lang w:eastAsia="es-ES"/>
        </w:rPr>
        <w:t>Justicia, herencia recibida y paraísos fiscales.</w:t>
      </w: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p>
    <w:p w:rsidR="00A7440E" w:rsidRPr="00A7440E" w:rsidRDefault="00A7440E" w:rsidP="00A7440E">
      <w:pPr>
        <w:numPr>
          <w:ilvl w:val="0"/>
          <w:numId w:val="1"/>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Arial" w:eastAsia="Times New Roman" w:hAnsi="Arial" w:cs="Arial"/>
          <w:color w:val="222222"/>
          <w:sz w:val="15"/>
          <w:szCs w:val="15"/>
          <w:lang w:eastAsia="es-ES"/>
        </w:rPr>
        <w:t>    </w:t>
      </w:r>
      <w:r w:rsidRPr="00A7440E">
        <w:rPr>
          <w:rFonts w:ascii="Arial" w:eastAsia="Times New Roman" w:hAnsi="Arial" w:cs="Arial"/>
          <w:color w:val="222222"/>
          <w:sz w:val="24"/>
          <w:szCs w:val="24"/>
          <w:lang w:eastAsia="es-ES"/>
        </w:rPr>
        <w:t>Desde hace ya excesivo tiempo sigue injustamente detenida como presa política Milagro Sala. Continuamos denunciando que en la provincia de Jujuy no rige la Constitución Nacional.</w:t>
      </w:r>
    </w:p>
    <w:p w:rsidR="00A7440E" w:rsidRPr="00A7440E" w:rsidRDefault="00A7440E" w:rsidP="00A7440E">
      <w:pPr>
        <w:numPr>
          <w:ilvl w:val="0"/>
          <w:numId w:val="1"/>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Arial" w:eastAsia="Times New Roman" w:hAnsi="Arial" w:cs="Arial"/>
          <w:color w:val="222222"/>
          <w:sz w:val="24"/>
          <w:szCs w:val="24"/>
          <w:lang w:eastAsia="es-ES"/>
        </w:rPr>
        <w:t xml:space="preserve">  Sigue impune el escandaloso caso de los muchos miembros del actual gobierno, encabezados por el presidente de la Nación mencionados en los </w:t>
      </w:r>
      <w:proofErr w:type="spellStart"/>
      <w:r w:rsidRPr="00A7440E">
        <w:rPr>
          <w:rFonts w:ascii="Arial" w:eastAsia="Times New Roman" w:hAnsi="Arial" w:cs="Arial"/>
          <w:color w:val="222222"/>
          <w:sz w:val="24"/>
          <w:szCs w:val="24"/>
          <w:lang w:eastAsia="es-ES"/>
        </w:rPr>
        <w:t>Panama</w:t>
      </w:r>
      <w:proofErr w:type="spellEnd"/>
      <w:r w:rsidRPr="00A7440E">
        <w:rPr>
          <w:rFonts w:ascii="Arial" w:eastAsia="Times New Roman" w:hAnsi="Arial" w:cs="Arial"/>
          <w:color w:val="222222"/>
          <w:sz w:val="24"/>
          <w:szCs w:val="24"/>
          <w:lang w:eastAsia="es-ES"/>
        </w:rPr>
        <w:t xml:space="preserve"> </w:t>
      </w:r>
      <w:proofErr w:type="spellStart"/>
      <w:r w:rsidRPr="00A7440E">
        <w:rPr>
          <w:rFonts w:ascii="Arial" w:eastAsia="Times New Roman" w:hAnsi="Arial" w:cs="Arial"/>
          <w:color w:val="222222"/>
          <w:sz w:val="24"/>
          <w:szCs w:val="24"/>
          <w:lang w:eastAsia="es-ES"/>
        </w:rPr>
        <w:t>Papers</w:t>
      </w:r>
      <w:proofErr w:type="spellEnd"/>
      <w:r w:rsidRPr="00A7440E">
        <w:rPr>
          <w:rFonts w:ascii="Arial" w:eastAsia="Times New Roman" w:hAnsi="Arial" w:cs="Arial"/>
          <w:color w:val="222222"/>
          <w:sz w:val="24"/>
          <w:szCs w:val="24"/>
          <w:lang w:eastAsia="es-ES"/>
        </w:rPr>
        <w:t xml:space="preserve"> como partícipes en empresas off shore. Ninguna de las explicaciones dadas logra siquiera remotamente ser satisfactoria. Esperamos que la Justicia que investiga el caso, tenga las manos libres para obrar en consecuencia.</w:t>
      </w:r>
    </w:p>
    <w:p w:rsidR="00A7440E" w:rsidRPr="00A7440E" w:rsidRDefault="00A7440E" w:rsidP="00A7440E">
      <w:pPr>
        <w:numPr>
          <w:ilvl w:val="0"/>
          <w:numId w:val="1"/>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Arial" w:eastAsia="Times New Roman" w:hAnsi="Arial" w:cs="Arial"/>
          <w:color w:val="222222"/>
          <w:sz w:val="24"/>
          <w:szCs w:val="24"/>
          <w:lang w:eastAsia="es-ES"/>
        </w:rPr>
        <w:t xml:space="preserve">    Es también escandaloso el incremento del 124% manifestado en la declaración jurada del presidente, como consta en la denuncia presentada por la ex legisladora Gabriela Cerruti. Además de los bienes que ha manifestado, resulta sintomático el reconocimiento de sus cuentas en el exterior, particularmente en las Bahamas ($ 18.719.094,58), además de los Estados Unidos y Suiza </w:t>
      </w:r>
      <w:r w:rsidRPr="00A7440E">
        <w:rPr>
          <w:rFonts w:ascii="Arial" w:eastAsia="Times New Roman" w:hAnsi="Arial" w:cs="Arial"/>
          <w:color w:val="222222"/>
          <w:sz w:val="24"/>
          <w:szCs w:val="24"/>
          <w:lang w:eastAsia="es-ES"/>
        </w:rPr>
        <w:lastRenderedPageBreak/>
        <w:t xml:space="preserve">($10.422.018,28 y $7.585.338,72 respectivamente). A eso se suman sugerentes préstamos a Néstor </w:t>
      </w:r>
      <w:proofErr w:type="spellStart"/>
      <w:r w:rsidRPr="00A7440E">
        <w:rPr>
          <w:rFonts w:ascii="Arial" w:eastAsia="Times New Roman" w:hAnsi="Arial" w:cs="Arial"/>
          <w:color w:val="222222"/>
          <w:sz w:val="24"/>
          <w:szCs w:val="24"/>
          <w:lang w:eastAsia="es-ES"/>
        </w:rPr>
        <w:t>Grindetti</w:t>
      </w:r>
      <w:proofErr w:type="spellEnd"/>
      <w:r w:rsidRPr="00A7440E">
        <w:rPr>
          <w:rFonts w:ascii="Arial" w:eastAsia="Times New Roman" w:hAnsi="Arial" w:cs="Arial"/>
          <w:color w:val="222222"/>
          <w:sz w:val="24"/>
          <w:szCs w:val="24"/>
          <w:lang w:eastAsia="es-ES"/>
        </w:rPr>
        <w:t xml:space="preserve">, y a Nicolás </w:t>
      </w:r>
      <w:proofErr w:type="spellStart"/>
      <w:r w:rsidRPr="00A7440E">
        <w:rPr>
          <w:rFonts w:ascii="Arial" w:eastAsia="Times New Roman" w:hAnsi="Arial" w:cs="Arial"/>
          <w:color w:val="222222"/>
          <w:sz w:val="24"/>
          <w:szCs w:val="24"/>
          <w:lang w:eastAsia="es-ES"/>
        </w:rPr>
        <w:t>Caputo</w:t>
      </w:r>
      <w:proofErr w:type="spellEnd"/>
      <w:r w:rsidRPr="00A7440E">
        <w:rPr>
          <w:rFonts w:ascii="Arial" w:eastAsia="Times New Roman" w:hAnsi="Arial" w:cs="Arial"/>
          <w:color w:val="222222"/>
          <w:sz w:val="24"/>
          <w:szCs w:val="24"/>
          <w:lang w:eastAsia="es-ES"/>
        </w:rPr>
        <w:t xml:space="preserve"> ($ 440.000 y $ 22.000.000, respectivamente), y la asociación con Eduardo Costa (candidato radical de Santa Cruz, que trascendió en los medios como el diputado más rico de la Argentina). Nos preguntamos si el Congreso, como representante del pueblo, ¿no tendría que llamar al Sr. Presidente a rendir cuentas, teniendo en cuenta sus promesas de transparencia y sus declaraciones juradas vidriosas? Nos preguntamos si la situación no amerita una interpelación al presidente y un eventual juicio político por violación de la Ley de Ética Pública y enriquecimiento ilícito.</w:t>
      </w:r>
    </w:p>
    <w:p w:rsidR="00A7440E" w:rsidRPr="00A7440E" w:rsidRDefault="00A7440E" w:rsidP="00A7440E">
      <w:pPr>
        <w:numPr>
          <w:ilvl w:val="0"/>
          <w:numId w:val="1"/>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Lamentamos, como ya lo señalamos, la recepción de </w:t>
      </w:r>
      <w:proofErr w:type="spellStart"/>
      <w:r w:rsidRPr="00A7440E">
        <w:rPr>
          <w:rFonts w:ascii="Arial" w:eastAsia="Times New Roman" w:hAnsi="Arial" w:cs="Arial"/>
          <w:color w:val="222222"/>
          <w:sz w:val="24"/>
          <w:szCs w:val="24"/>
          <w:lang w:eastAsia="es-ES"/>
        </w:rPr>
        <w:t>Aecio</w:t>
      </w:r>
      <w:proofErr w:type="spellEnd"/>
      <w:r w:rsidRPr="00A7440E">
        <w:rPr>
          <w:rFonts w:ascii="Arial" w:eastAsia="Times New Roman" w:hAnsi="Arial" w:cs="Arial"/>
          <w:color w:val="222222"/>
          <w:sz w:val="24"/>
          <w:szCs w:val="24"/>
          <w:lang w:eastAsia="es-ES"/>
        </w:rPr>
        <w:t xml:space="preserve"> </w:t>
      </w:r>
      <w:proofErr w:type="spellStart"/>
      <w:r w:rsidRPr="00A7440E">
        <w:rPr>
          <w:rFonts w:ascii="Arial" w:eastAsia="Times New Roman" w:hAnsi="Arial" w:cs="Arial"/>
          <w:color w:val="222222"/>
          <w:sz w:val="24"/>
          <w:szCs w:val="24"/>
          <w:lang w:eastAsia="es-ES"/>
        </w:rPr>
        <w:t>Neves</w:t>
      </w:r>
      <w:proofErr w:type="spellEnd"/>
      <w:r w:rsidRPr="00A7440E">
        <w:rPr>
          <w:rFonts w:ascii="Arial" w:eastAsia="Times New Roman" w:hAnsi="Arial" w:cs="Arial"/>
          <w:color w:val="222222"/>
          <w:sz w:val="24"/>
          <w:szCs w:val="24"/>
          <w:lang w:eastAsia="es-ES"/>
        </w:rPr>
        <w:t xml:space="preserve"> – ex candidato opositor a </w:t>
      </w:r>
      <w:proofErr w:type="spellStart"/>
      <w:r w:rsidRPr="00A7440E">
        <w:rPr>
          <w:rFonts w:ascii="Arial" w:eastAsia="Times New Roman" w:hAnsi="Arial" w:cs="Arial"/>
          <w:color w:val="222222"/>
          <w:sz w:val="24"/>
          <w:szCs w:val="24"/>
          <w:lang w:eastAsia="es-ES"/>
        </w:rPr>
        <w:t>Dilma</w:t>
      </w:r>
      <w:proofErr w:type="spellEnd"/>
      <w:r w:rsidRPr="00A7440E">
        <w:rPr>
          <w:rFonts w:ascii="Arial" w:eastAsia="Times New Roman" w:hAnsi="Arial" w:cs="Arial"/>
          <w:color w:val="222222"/>
          <w:sz w:val="24"/>
          <w:szCs w:val="24"/>
          <w:lang w:eastAsia="es-ES"/>
        </w:rPr>
        <w:t xml:space="preserve"> – como ministro de Relaciones Exteriores de la República de Brasil y la “sepultura” del Mercosur que esto insinúa. Y en la misma línea de coherencia con las viejas “</w:t>
      </w:r>
      <w:r w:rsidRPr="00A7440E">
        <w:rPr>
          <w:rFonts w:ascii="Arial" w:eastAsia="Times New Roman" w:hAnsi="Arial" w:cs="Arial"/>
          <w:i/>
          <w:iCs/>
          <w:color w:val="222222"/>
          <w:sz w:val="24"/>
          <w:szCs w:val="24"/>
          <w:lang w:eastAsia="es-ES"/>
        </w:rPr>
        <w:t>relaciones carnales</w:t>
      </w:r>
      <w:r w:rsidRPr="00A7440E">
        <w:rPr>
          <w:rFonts w:ascii="Arial" w:eastAsia="Times New Roman" w:hAnsi="Arial" w:cs="Arial"/>
          <w:color w:val="222222"/>
          <w:sz w:val="24"/>
          <w:szCs w:val="24"/>
          <w:lang w:eastAsia="es-ES"/>
        </w:rPr>
        <w:t>” repudiamos el acercamiento al Acuerdo Transpacífico de Cooperación Económica. </w:t>
      </w:r>
    </w:p>
    <w:p w:rsidR="00A7440E" w:rsidRPr="00A7440E" w:rsidRDefault="00A7440E" w:rsidP="00A7440E">
      <w:pPr>
        <w:spacing w:after="0" w:line="240" w:lineRule="auto"/>
        <w:rPr>
          <w:rFonts w:ascii="Times New Roman" w:eastAsia="Times New Roman" w:hAnsi="Times New Roman" w:cs="Times New Roman"/>
          <w:sz w:val="24"/>
          <w:szCs w:val="24"/>
          <w:lang w:eastAsia="es-ES"/>
        </w:rPr>
      </w:pP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r w:rsidRPr="00A7440E">
        <w:rPr>
          <w:rFonts w:ascii="Arial" w:eastAsia="Times New Roman" w:hAnsi="Arial" w:cs="Arial"/>
          <w:color w:val="222222"/>
          <w:sz w:val="24"/>
          <w:szCs w:val="24"/>
          <w:lang w:eastAsia="es-ES"/>
        </w:rPr>
        <w:t> </w:t>
      </w:r>
      <w:r w:rsidRPr="00A7440E">
        <w:rPr>
          <w:rFonts w:ascii="Arial" w:eastAsia="Times New Roman" w:hAnsi="Arial" w:cs="Arial"/>
          <w:b/>
          <w:bCs/>
          <w:color w:val="222222"/>
          <w:sz w:val="24"/>
          <w:szCs w:val="24"/>
          <w:lang w:eastAsia="es-ES"/>
        </w:rPr>
        <w:t>Un Estado que no cuida a la población</w:t>
      </w: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Fue derogada la Dirección de Enfermedades </w:t>
      </w:r>
      <w:proofErr w:type="spellStart"/>
      <w:r w:rsidRPr="00A7440E">
        <w:rPr>
          <w:rFonts w:ascii="Arial" w:eastAsia="Times New Roman" w:hAnsi="Arial" w:cs="Arial"/>
          <w:color w:val="222222"/>
          <w:sz w:val="24"/>
          <w:szCs w:val="24"/>
          <w:lang w:eastAsia="es-ES"/>
        </w:rPr>
        <w:t>Inmuno</w:t>
      </w:r>
      <w:proofErr w:type="spellEnd"/>
      <w:r w:rsidRPr="00A7440E">
        <w:rPr>
          <w:rFonts w:ascii="Arial" w:eastAsia="Times New Roman" w:hAnsi="Arial" w:cs="Arial"/>
          <w:color w:val="222222"/>
          <w:sz w:val="24"/>
          <w:szCs w:val="24"/>
          <w:lang w:eastAsia="es-ES"/>
        </w:rPr>
        <w:t>-prevenibles. La política de salud está absolutamente ausente. Como se manifiesta en la crisis de la epidemia de dengue (75.000 infectados) y también de gripe A. Resultan una burla las declaraciones de Zulma Ortiz, ministra de salud de la Provincia de Buenos Aires afirmando que para prevenir los contagios “</w:t>
      </w:r>
      <w:r w:rsidRPr="00A7440E">
        <w:rPr>
          <w:rFonts w:ascii="Arial" w:eastAsia="Times New Roman" w:hAnsi="Arial" w:cs="Arial"/>
          <w:i/>
          <w:iCs/>
          <w:color w:val="222222"/>
          <w:sz w:val="24"/>
          <w:szCs w:val="24"/>
          <w:lang w:eastAsia="es-ES"/>
        </w:rPr>
        <w:t>hay que besarse menos</w:t>
      </w:r>
      <w:r w:rsidRPr="00A7440E">
        <w:rPr>
          <w:rFonts w:ascii="Arial" w:eastAsia="Times New Roman" w:hAnsi="Arial" w:cs="Arial"/>
          <w:color w:val="222222"/>
          <w:sz w:val="24"/>
          <w:szCs w:val="24"/>
          <w:lang w:eastAsia="es-ES"/>
        </w:rPr>
        <w:t>”, coherente con el ministro de energía que invita a suplantar el gas carísimo por un pullover o el precio del combustible por caminar más. Percibimos estas burlas como violencia institucional. </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lang w:eastAsia="es-ES"/>
        </w:rPr>
        <w:t> </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El desprecio por los que quedan fuera del modelo imperante se revela también en la desatención sistemática de la política universitaria. Se ha reducido su presupuesto en $ 20.000.000. También es coherente, con esa desatención de los pobres el cierre de programas culturales y educativos.</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lang w:eastAsia="es-ES"/>
        </w:rPr>
        <w:t> </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Se concretó el anuncio del veto de la ley anti-despidos. Ante eso, resulta llamativo el  llamado a “armar una olla popular”, por parte de las tres CGT en lugar de liderar la protesta obrera para la cual fueron elegidos como representantes de los trabajadores, algunos de ellos más preocupados por la situación de la AFA (Asociación del Futbol Argentino) que por la desocupación y los 154.000 despidos registrados en lo que va del </w:t>
      </w:r>
      <w:proofErr w:type="spellStart"/>
      <w:r w:rsidRPr="00A7440E">
        <w:rPr>
          <w:rFonts w:ascii="Arial" w:eastAsia="Times New Roman" w:hAnsi="Arial" w:cs="Arial"/>
          <w:color w:val="222222"/>
          <w:sz w:val="24"/>
          <w:szCs w:val="24"/>
          <w:lang w:eastAsia="es-ES"/>
        </w:rPr>
        <w:t>macrismo</w:t>
      </w:r>
      <w:proofErr w:type="spellEnd"/>
      <w:r w:rsidRPr="00A7440E">
        <w:rPr>
          <w:rFonts w:ascii="Arial" w:eastAsia="Times New Roman" w:hAnsi="Arial" w:cs="Arial"/>
          <w:color w:val="222222"/>
          <w:sz w:val="24"/>
          <w:szCs w:val="24"/>
          <w:lang w:eastAsia="es-ES"/>
        </w:rPr>
        <w:t>.</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lang w:eastAsia="es-ES"/>
        </w:rPr>
        <w:t> </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Comenzamos a ser testigos de reclamos crecientes por comida en nuestro pueblo. Se multiplican la participación en comedores comunitarios y escolares. La escena del vuelco de un camión jaula y las vacas faenadas en la zona de </w:t>
      </w:r>
      <w:proofErr w:type="spellStart"/>
      <w:r w:rsidRPr="00A7440E">
        <w:rPr>
          <w:rFonts w:ascii="Arial" w:eastAsia="Times New Roman" w:hAnsi="Arial" w:cs="Arial"/>
          <w:color w:val="222222"/>
          <w:sz w:val="24"/>
          <w:szCs w:val="24"/>
          <w:lang w:eastAsia="es-ES"/>
        </w:rPr>
        <w:t>Añatuya</w:t>
      </w:r>
      <w:proofErr w:type="spellEnd"/>
      <w:r w:rsidRPr="00A7440E">
        <w:rPr>
          <w:rFonts w:ascii="Arial" w:eastAsia="Times New Roman" w:hAnsi="Arial" w:cs="Arial"/>
          <w:color w:val="222222"/>
          <w:sz w:val="24"/>
          <w:szCs w:val="24"/>
          <w:lang w:eastAsia="es-ES"/>
        </w:rPr>
        <w:t xml:space="preserve"> el 25 de mayo nos traen a la memoria momentos tristes de nuestro país en el 2001-2002.</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lang w:eastAsia="es-ES"/>
        </w:rPr>
        <w:t> </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Siguen los despidos, sigue alta la inflación a pesar que entramos ya en el sexto mes del gobierno de Cambiemos. Sin embargo, los dichos </w:t>
      </w:r>
      <w:r w:rsidRPr="00A7440E">
        <w:rPr>
          <w:rFonts w:ascii="Arial" w:eastAsia="Times New Roman" w:hAnsi="Arial" w:cs="Arial"/>
          <w:color w:val="222222"/>
          <w:sz w:val="24"/>
          <w:szCs w:val="24"/>
          <w:lang w:eastAsia="es-ES"/>
        </w:rPr>
        <w:lastRenderedPageBreak/>
        <w:t>se han modificado y el idílico “</w:t>
      </w:r>
      <w:r w:rsidRPr="00A7440E">
        <w:rPr>
          <w:rFonts w:ascii="Arial" w:eastAsia="Times New Roman" w:hAnsi="Arial" w:cs="Arial"/>
          <w:i/>
          <w:iCs/>
          <w:color w:val="222222"/>
          <w:sz w:val="24"/>
          <w:szCs w:val="24"/>
          <w:lang w:eastAsia="es-ES"/>
        </w:rPr>
        <w:t>segundo semestre</w:t>
      </w:r>
      <w:r w:rsidRPr="00A7440E">
        <w:rPr>
          <w:rFonts w:ascii="Arial" w:eastAsia="Times New Roman" w:hAnsi="Arial" w:cs="Arial"/>
          <w:color w:val="222222"/>
          <w:sz w:val="24"/>
          <w:szCs w:val="24"/>
          <w:lang w:eastAsia="es-ES"/>
        </w:rPr>
        <w:t>” se ha trasladado al año próximo. En sólo 5 meses han cerrado 1686 empresas.</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Arial" w:eastAsia="Times New Roman" w:hAnsi="Arial" w:cs="Arial"/>
          <w:color w:val="222222"/>
          <w:sz w:val="14"/>
          <w:szCs w:val="14"/>
          <w:lang w:eastAsia="es-ES"/>
        </w:rPr>
        <w:t>       </w:t>
      </w:r>
      <w:r w:rsidRPr="00A7440E">
        <w:rPr>
          <w:rFonts w:ascii="Arial" w:eastAsia="Times New Roman" w:hAnsi="Arial" w:cs="Arial"/>
          <w:color w:val="222222"/>
          <w:sz w:val="24"/>
          <w:szCs w:val="24"/>
          <w:lang w:eastAsia="es-ES"/>
        </w:rPr>
        <w:t>En su reciente viaje a España el ministro de Hacienda, Alfonso de Prat Gay “</w:t>
      </w:r>
      <w:r w:rsidRPr="00A7440E">
        <w:rPr>
          <w:rFonts w:ascii="Arial" w:eastAsia="Times New Roman" w:hAnsi="Arial" w:cs="Arial"/>
          <w:i/>
          <w:iCs/>
          <w:color w:val="222222"/>
          <w:sz w:val="24"/>
          <w:szCs w:val="24"/>
          <w:lang w:eastAsia="es-ES"/>
        </w:rPr>
        <w:t>pidió perdón a los empresarios españoles</w:t>
      </w:r>
      <w:r w:rsidRPr="00A7440E">
        <w:rPr>
          <w:rFonts w:ascii="Arial" w:eastAsia="Times New Roman" w:hAnsi="Arial" w:cs="Arial"/>
          <w:color w:val="222222"/>
          <w:sz w:val="24"/>
          <w:szCs w:val="24"/>
          <w:lang w:eastAsia="es-ES"/>
        </w:rPr>
        <w:t>”. Los que hemos celebrado la recuperación de Aerolíneas Argentinas, de YPF, entre otras queremos decirle tanto a los empresarios aludidos como al mismo ministro que él “</w:t>
      </w:r>
      <w:r w:rsidRPr="00A7440E">
        <w:rPr>
          <w:rFonts w:ascii="Arial" w:eastAsia="Times New Roman" w:hAnsi="Arial" w:cs="Arial"/>
          <w:i/>
          <w:iCs/>
          <w:color w:val="222222"/>
          <w:sz w:val="24"/>
          <w:szCs w:val="24"/>
          <w:lang w:eastAsia="es-ES"/>
        </w:rPr>
        <w:t>no ha hablado en nuestro nombre</w:t>
      </w:r>
      <w:r w:rsidRPr="00A7440E">
        <w:rPr>
          <w:rFonts w:ascii="Arial" w:eastAsia="Times New Roman" w:hAnsi="Arial" w:cs="Arial"/>
          <w:color w:val="222222"/>
          <w:sz w:val="24"/>
          <w:szCs w:val="24"/>
          <w:lang w:eastAsia="es-ES"/>
        </w:rPr>
        <w:t>”. Nunca le pediríamos perdón a quien nos ha estafado, más bien debería ser al revés.</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Fue</w:t>
      </w:r>
      <w:r w:rsidRPr="00A7440E">
        <w:rPr>
          <w:rFonts w:ascii="Arial" w:eastAsia="Times New Roman" w:hAnsi="Arial" w:cs="Arial"/>
          <w:b/>
          <w:bCs/>
          <w:i/>
          <w:iCs/>
          <w:color w:val="222222"/>
          <w:sz w:val="24"/>
          <w:szCs w:val="24"/>
          <w:lang w:eastAsia="es-ES"/>
        </w:rPr>
        <w:t> </w:t>
      </w:r>
      <w:r w:rsidRPr="00A7440E">
        <w:rPr>
          <w:rFonts w:ascii="Arial" w:eastAsia="Times New Roman" w:hAnsi="Arial" w:cs="Arial"/>
          <w:color w:val="222222"/>
          <w:sz w:val="24"/>
          <w:szCs w:val="24"/>
          <w:lang w:eastAsia="es-ES"/>
        </w:rPr>
        <w:t>todo un símbolo de la Patria para pocos que se está gestando, ver el 25 de mayo con la Plaza vallada. El grotesco anuncio de que se encontró gente con bombas Molotov, pronto desmentido por la misma policía, no hace sino añadir una nueva excusa para pretender convencer a la población de que las plazas vacías no son fruto del descontento sino de un clima de violencia que hasta hace pocos meses desconocíamos. </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Times New Roman" w:eastAsia="Times New Roman" w:hAnsi="Times New Roman" w:cs="Times New Roman"/>
          <w:color w:val="222222"/>
          <w:sz w:val="14"/>
          <w:lang w:eastAsia="es-ES"/>
        </w:rPr>
        <w:t> </w:t>
      </w:r>
      <w:r w:rsidRPr="00A7440E">
        <w:rPr>
          <w:rFonts w:ascii="Arial" w:eastAsia="Times New Roman" w:hAnsi="Arial" w:cs="Arial"/>
          <w:color w:val="222222"/>
          <w:sz w:val="24"/>
          <w:szCs w:val="24"/>
          <w:lang w:eastAsia="es-ES"/>
        </w:rPr>
        <w:t>La ministra de seguridad manifiesta una total inacción política. No creemos que “seguridad” consista en meros protocolos de represión y el aumento de efectivos en la calle. Una policía auto-gobernada permite que afloren en algunos casos las peores mañas; la creciente ola de secuestros no parece que sea ajena a esto, según afirman varios especialistas en el tema. Igualmente rechazamos la represión en la provincia de Tierra del Fuego a raíz de la crítica situación social que ya hemos denunciado. Una vez más insistimos que “</w:t>
      </w:r>
      <w:r w:rsidRPr="00A7440E">
        <w:rPr>
          <w:rFonts w:ascii="Arial" w:eastAsia="Times New Roman" w:hAnsi="Arial" w:cs="Arial"/>
          <w:i/>
          <w:iCs/>
          <w:color w:val="222222"/>
          <w:sz w:val="24"/>
          <w:szCs w:val="24"/>
          <w:lang w:eastAsia="es-ES"/>
        </w:rPr>
        <w:t>este modelo no cierra sin represión</w:t>
      </w:r>
      <w:r w:rsidRPr="00A7440E">
        <w:rPr>
          <w:rFonts w:ascii="Arial" w:eastAsia="Times New Roman" w:hAnsi="Arial" w:cs="Arial"/>
          <w:color w:val="222222"/>
          <w:sz w:val="24"/>
          <w:szCs w:val="24"/>
          <w:lang w:eastAsia="es-ES"/>
        </w:rPr>
        <w:t>” para sus mentores. La seguridad sin control democrático puede derivar en violencia institucional y la repudiamos.</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Coherente con la “</w:t>
      </w:r>
      <w:r w:rsidRPr="00A7440E">
        <w:rPr>
          <w:rFonts w:ascii="Arial" w:eastAsia="Times New Roman" w:hAnsi="Arial" w:cs="Arial"/>
          <w:i/>
          <w:iCs/>
          <w:color w:val="222222"/>
          <w:sz w:val="24"/>
          <w:szCs w:val="24"/>
          <w:lang w:eastAsia="es-ES"/>
        </w:rPr>
        <w:t>desaparición del Estado</w:t>
      </w:r>
      <w:r w:rsidRPr="00A7440E">
        <w:rPr>
          <w:rFonts w:ascii="Arial" w:eastAsia="Times New Roman" w:hAnsi="Arial" w:cs="Arial"/>
          <w:color w:val="222222"/>
          <w:sz w:val="24"/>
          <w:szCs w:val="24"/>
          <w:lang w:eastAsia="es-ES"/>
        </w:rPr>
        <w:t>” rechazamos por su extrema peligrosidad el reciente decreto 721/2016 que anula el decreto 436/84 del presidente Raúl Alfonsín devolviendo a las Fuerzas Armadas una autonomía que les quita el control civil necesario y fundamental para el recto orden democrático, permitiéndoles, a su vez participar en cuestiones de orden interno (narcotráfico, supuesto “terrorismo”, etc.). Hemos sufrido demasiado esta autonomía y una vez más estamos “</w:t>
      </w:r>
      <w:r w:rsidRPr="00A7440E">
        <w:rPr>
          <w:rFonts w:ascii="Arial" w:eastAsia="Times New Roman" w:hAnsi="Arial" w:cs="Arial"/>
          <w:i/>
          <w:iCs/>
          <w:color w:val="222222"/>
          <w:sz w:val="24"/>
          <w:szCs w:val="24"/>
          <w:lang w:eastAsia="es-ES"/>
        </w:rPr>
        <w:t>cambiando futuro por pasado</w:t>
      </w:r>
      <w:r w:rsidRPr="00A7440E">
        <w:rPr>
          <w:rFonts w:ascii="Arial" w:eastAsia="Times New Roman" w:hAnsi="Arial" w:cs="Arial"/>
          <w:color w:val="222222"/>
          <w:sz w:val="24"/>
          <w:szCs w:val="24"/>
          <w:lang w:eastAsia="es-ES"/>
        </w:rPr>
        <w:t>”. Vinculamos esta decisión con la presunta intención de volver a armar un aparato represivo frente al creciente descontento social y responder a los acuerdos con EEUU militarizando la seguridad interna. Y en este contexto no nos parecen casuales las declaraciones del Intendente de Bahía Blanca, Héctor Gay, que hizo referencia el pasado 25 de mayo a “</w:t>
      </w:r>
      <w:r w:rsidRPr="00A7440E">
        <w:rPr>
          <w:rFonts w:ascii="Arial" w:eastAsia="Times New Roman" w:hAnsi="Arial" w:cs="Arial"/>
          <w:i/>
          <w:iCs/>
          <w:color w:val="222222"/>
          <w:sz w:val="24"/>
          <w:szCs w:val="24"/>
          <w:lang w:eastAsia="es-ES"/>
        </w:rPr>
        <w:t>enemigos subversivos externos e internos</w:t>
      </w:r>
      <w:r w:rsidRPr="00A7440E">
        <w:rPr>
          <w:rFonts w:ascii="Arial" w:eastAsia="Times New Roman" w:hAnsi="Arial" w:cs="Arial"/>
          <w:color w:val="222222"/>
          <w:sz w:val="24"/>
          <w:szCs w:val="24"/>
          <w:lang w:eastAsia="es-ES"/>
        </w:rPr>
        <w:t>”. No podemos menos que ver en esas frases reflejados nuestros peores momentos en boca de los peores elementos.</w:t>
      </w:r>
    </w:p>
    <w:p w:rsidR="00A7440E" w:rsidRPr="00A7440E" w:rsidRDefault="00A7440E" w:rsidP="00A7440E">
      <w:pPr>
        <w:numPr>
          <w:ilvl w:val="0"/>
          <w:numId w:val="2"/>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La reciente afirmación de la ministra de seguridad de que “</w:t>
      </w:r>
      <w:r w:rsidRPr="00A7440E">
        <w:rPr>
          <w:rFonts w:ascii="Arial" w:eastAsia="Times New Roman" w:hAnsi="Arial" w:cs="Arial"/>
          <w:i/>
          <w:iCs/>
          <w:color w:val="222222"/>
          <w:sz w:val="24"/>
          <w:szCs w:val="24"/>
          <w:lang w:eastAsia="es-ES"/>
        </w:rPr>
        <w:t>no hay oleada de secuestros</w:t>
      </w:r>
      <w:r w:rsidRPr="00A7440E">
        <w:rPr>
          <w:rFonts w:ascii="Arial" w:eastAsia="Times New Roman" w:hAnsi="Arial" w:cs="Arial"/>
          <w:color w:val="222222"/>
          <w:sz w:val="24"/>
          <w:szCs w:val="24"/>
          <w:lang w:eastAsia="es-ES"/>
        </w:rPr>
        <w:t xml:space="preserve">” (Patricia </w:t>
      </w:r>
      <w:proofErr w:type="spellStart"/>
      <w:r w:rsidRPr="00A7440E">
        <w:rPr>
          <w:rFonts w:ascii="Arial" w:eastAsia="Times New Roman" w:hAnsi="Arial" w:cs="Arial"/>
          <w:color w:val="222222"/>
          <w:sz w:val="24"/>
          <w:szCs w:val="24"/>
          <w:lang w:eastAsia="es-ES"/>
        </w:rPr>
        <w:t>Bullrich</w:t>
      </w:r>
      <w:proofErr w:type="spellEnd"/>
      <w:r w:rsidRPr="00A7440E">
        <w:rPr>
          <w:rFonts w:ascii="Arial" w:eastAsia="Times New Roman" w:hAnsi="Arial" w:cs="Arial"/>
          <w:color w:val="222222"/>
          <w:sz w:val="24"/>
          <w:szCs w:val="24"/>
          <w:lang w:eastAsia="es-ES"/>
        </w:rPr>
        <w:t>) se suma a otros dichos como “</w:t>
      </w:r>
      <w:r w:rsidRPr="00A7440E">
        <w:rPr>
          <w:rFonts w:ascii="Arial" w:eastAsia="Times New Roman" w:hAnsi="Arial" w:cs="Arial"/>
          <w:i/>
          <w:iCs/>
          <w:color w:val="222222"/>
          <w:sz w:val="24"/>
          <w:szCs w:val="24"/>
          <w:lang w:eastAsia="es-ES"/>
        </w:rPr>
        <w:t>no hay crisis en las universidades</w:t>
      </w:r>
      <w:r w:rsidRPr="00A7440E">
        <w:rPr>
          <w:rFonts w:ascii="Arial" w:eastAsia="Times New Roman" w:hAnsi="Arial" w:cs="Arial"/>
          <w:color w:val="222222"/>
          <w:sz w:val="24"/>
          <w:szCs w:val="24"/>
          <w:lang w:eastAsia="es-ES"/>
        </w:rPr>
        <w:t xml:space="preserve">” (Esteban </w:t>
      </w:r>
      <w:proofErr w:type="spellStart"/>
      <w:r w:rsidRPr="00A7440E">
        <w:rPr>
          <w:rFonts w:ascii="Arial" w:eastAsia="Times New Roman" w:hAnsi="Arial" w:cs="Arial"/>
          <w:color w:val="222222"/>
          <w:sz w:val="24"/>
          <w:szCs w:val="24"/>
          <w:lang w:eastAsia="es-ES"/>
        </w:rPr>
        <w:t>Bullrich</w:t>
      </w:r>
      <w:proofErr w:type="spellEnd"/>
      <w:r w:rsidRPr="00A7440E">
        <w:rPr>
          <w:rFonts w:ascii="Arial" w:eastAsia="Times New Roman" w:hAnsi="Arial" w:cs="Arial"/>
          <w:color w:val="222222"/>
          <w:sz w:val="24"/>
          <w:szCs w:val="24"/>
          <w:lang w:eastAsia="es-ES"/>
        </w:rPr>
        <w:t>), “</w:t>
      </w:r>
      <w:r w:rsidRPr="00A7440E">
        <w:rPr>
          <w:rFonts w:ascii="Arial" w:eastAsia="Times New Roman" w:hAnsi="Arial" w:cs="Arial"/>
          <w:i/>
          <w:iCs/>
          <w:color w:val="222222"/>
          <w:sz w:val="24"/>
          <w:szCs w:val="24"/>
          <w:lang w:eastAsia="es-ES"/>
        </w:rPr>
        <w:t>no hay crisis de empleo</w:t>
      </w:r>
      <w:r w:rsidRPr="00A7440E">
        <w:rPr>
          <w:rFonts w:ascii="Arial" w:eastAsia="Times New Roman" w:hAnsi="Arial" w:cs="Arial"/>
          <w:color w:val="222222"/>
          <w:sz w:val="24"/>
          <w:szCs w:val="24"/>
          <w:lang w:eastAsia="es-ES"/>
        </w:rPr>
        <w:t>” (Jorge Triaca), “</w:t>
      </w:r>
      <w:r w:rsidRPr="00A7440E">
        <w:rPr>
          <w:rFonts w:ascii="Arial" w:eastAsia="Times New Roman" w:hAnsi="Arial" w:cs="Arial"/>
          <w:i/>
          <w:iCs/>
          <w:color w:val="222222"/>
          <w:sz w:val="24"/>
          <w:szCs w:val="24"/>
          <w:lang w:eastAsia="es-ES"/>
        </w:rPr>
        <w:t>no hay un proceso de destrucción del empleo en la Argentina</w:t>
      </w:r>
      <w:r w:rsidRPr="00A7440E">
        <w:rPr>
          <w:rFonts w:ascii="Arial" w:eastAsia="Times New Roman" w:hAnsi="Arial" w:cs="Arial"/>
          <w:color w:val="222222"/>
          <w:sz w:val="24"/>
          <w:szCs w:val="24"/>
          <w:lang w:eastAsia="es-ES"/>
        </w:rPr>
        <w:t>” “</w:t>
      </w:r>
      <w:r w:rsidRPr="00A7440E">
        <w:rPr>
          <w:rFonts w:ascii="Arial" w:eastAsia="Times New Roman" w:hAnsi="Arial" w:cs="Arial"/>
          <w:i/>
          <w:iCs/>
          <w:color w:val="222222"/>
          <w:sz w:val="24"/>
          <w:szCs w:val="24"/>
          <w:lang w:eastAsia="es-ES"/>
        </w:rPr>
        <w:t>estamos cuidando a los más vulnerables</w:t>
      </w:r>
      <w:r w:rsidRPr="00A7440E">
        <w:rPr>
          <w:rFonts w:ascii="Arial" w:eastAsia="Times New Roman" w:hAnsi="Arial" w:cs="Arial"/>
          <w:color w:val="222222"/>
          <w:sz w:val="24"/>
          <w:szCs w:val="24"/>
          <w:lang w:eastAsia="es-ES"/>
        </w:rPr>
        <w:t>” (Marcos Peña). Este tipo de afirmaciones, amparados por la impunidad mediática, nos permite entender cómo podrán afirmar pronto que hemos alcanzado la “pobreza cero”: ¡Negándola!</w:t>
      </w:r>
    </w:p>
    <w:p w:rsidR="00A7440E" w:rsidRPr="00A7440E" w:rsidRDefault="00A7440E" w:rsidP="00A7440E">
      <w:pPr>
        <w:spacing w:after="0" w:line="240" w:lineRule="auto"/>
        <w:rPr>
          <w:rFonts w:ascii="Times New Roman" w:eastAsia="Times New Roman" w:hAnsi="Times New Roman" w:cs="Times New Roman"/>
          <w:sz w:val="24"/>
          <w:szCs w:val="24"/>
          <w:lang w:eastAsia="es-ES"/>
        </w:rPr>
      </w:pPr>
    </w:p>
    <w:p w:rsidR="00A7440E" w:rsidRPr="00A7440E" w:rsidRDefault="00A7440E" w:rsidP="00A7440E">
      <w:pPr>
        <w:shd w:val="clear" w:color="auto" w:fill="FFFFFF"/>
        <w:spacing w:after="0" w:line="240" w:lineRule="auto"/>
        <w:ind w:firstLine="1134"/>
        <w:jc w:val="both"/>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r w:rsidRPr="00A7440E">
        <w:rPr>
          <w:rFonts w:ascii="Arial" w:eastAsia="Times New Roman" w:hAnsi="Arial" w:cs="Arial"/>
          <w:b/>
          <w:bCs/>
          <w:color w:val="222222"/>
          <w:sz w:val="24"/>
          <w:szCs w:val="24"/>
          <w:lang w:eastAsia="es-ES"/>
        </w:rPr>
        <w:t>La Iglesia, el neoliberalismo y los pobres; ¿un 100% de acuerdo?</w:t>
      </w: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En una manifestación más coherente con el “marketing” que con la realidad, el Jefe de Gabinete de Ministros, Marcos Peña afirmó – luego del Te </w:t>
      </w:r>
      <w:proofErr w:type="spellStart"/>
      <w:r w:rsidRPr="00A7440E">
        <w:rPr>
          <w:rFonts w:ascii="Arial" w:eastAsia="Times New Roman" w:hAnsi="Arial" w:cs="Arial"/>
          <w:color w:val="222222"/>
          <w:sz w:val="24"/>
          <w:szCs w:val="24"/>
          <w:lang w:eastAsia="es-ES"/>
        </w:rPr>
        <w:t>Deum</w:t>
      </w:r>
      <w:proofErr w:type="spellEnd"/>
      <w:r w:rsidRPr="00A7440E">
        <w:rPr>
          <w:rFonts w:ascii="Arial" w:eastAsia="Times New Roman" w:hAnsi="Arial" w:cs="Arial"/>
          <w:color w:val="222222"/>
          <w:sz w:val="24"/>
          <w:szCs w:val="24"/>
          <w:lang w:eastAsia="es-ES"/>
        </w:rPr>
        <w:t xml:space="preserve"> del 25 de mayo – estar de acuerdo en un 100% con lo dicho por “</w:t>
      </w:r>
      <w:r w:rsidRPr="00A7440E">
        <w:rPr>
          <w:rFonts w:ascii="Arial" w:eastAsia="Times New Roman" w:hAnsi="Arial" w:cs="Arial"/>
          <w:i/>
          <w:iCs/>
          <w:color w:val="222222"/>
          <w:sz w:val="24"/>
          <w:szCs w:val="24"/>
          <w:lang w:eastAsia="es-ES"/>
        </w:rPr>
        <w:t>la Iglesia</w:t>
      </w:r>
      <w:r w:rsidRPr="00A7440E">
        <w:rPr>
          <w:rFonts w:ascii="Arial" w:eastAsia="Times New Roman" w:hAnsi="Arial" w:cs="Arial"/>
          <w:color w:val="222222"/>
          <w:sz w:val="24"/>
          <w:szCs w:val="24"/>
          <w:lang w:eastAsia="es-ES"/>
        </w:rPr>
        <w:t>”. Nos parece que ese tal acuerdo debería quedar manifestado en políticas económicas, sociales, culturales. Los hechos lo desmienten, precisamente un 100%.</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lang w:eastAsia="es-ES"/>
        </w:rPr>
        <w:t> </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No creemos que sea una verdadera política en favor de los pobres “</w:t>
      </w:r>
      <w:r w:rsidRPr="00A7440E">
        <w:rPr>
          <w:rFonts w:ascii="Arial" w:eastAsia="Times New Roman" w:hAnsi="Arial" w:cs="Arial"/>
          <w:i/>
          <w:iCs/>
          <w:color w:val="222222"/>
          <w:sz w:val="24"/>
          <w:szCs w:val="24"/>
          <w:lang w:eastAsia="es-ES"/>
        </w:rPr>
        <w:t>mostrar pobres</w:t>
      </w:r>
      <w:r w:rsidRPr="00A7440E">
        <w:rPr>
          <w:rFonts w:ascii="Arial" w:eastAsia="Times New Roman" w:hAnsi="Arial" w:cs="Arial"/>
          <w:color w:val="222222"/>
          <w:sz w:val="24"/>
          <w:szCs w:val="24"/>
          <w:lang w:eastAsia="es-ES"/>
        </w:rPr>
        <w:t>” o a quienes los ayudan (sean algunos curas o sea Margarita Barrientos). Insistimos que eso es una puesta en escena vacía que vende “</w:t>
      </w:r>
      <w:r w:rsidRPr="00A7440E">
        <w:rPr>
          <w:rFonts w:ascii="Arial" w:eastAsia="Times New Roman" w:hAnsi="Arial" w:cs="Arial"/>
          <w:i/>
          <w:iCs/>
          <w:color w:val="222222"/>
          <w:sz w:val="24"/>
          <w:szCs w:val="24"/>
          <w:lang w:eastAsia="es-ES"/>
        </w:rPr>
        <w:t>compromiso con los pobre</w:t>
      </w:r>
      <w:r w:rsidRPr="00A7440E">
        <w:rPr>
          <w:rFonts w:ascii="Arial" w:eastAsia="Times New Roman" w:hAnsi="Arial" w:cs="Arial"/>
          <w:color w:val="222222"/>
          <w:sz w:val="24"/>
          <w:szCs w:val="24"/>
          <w:lang w:eastAsia="es-ES"/>
        </w:rPr>
        <w:t>s”, esa anti-política a la cual el gobierno nos acostumbra cada vez más.</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lang w:eastAsia="es-ES"/>
        </w:rPr>
        <w:t> </w:t>
      </w:r>
      <w:r w:rsidRPr="00A7440E">
        <w:rPr>
          <w:rFonts w:ascii="Times New Roman" w:eastAsia="Times New Roman" w:hAnsi="Times New Roman" w:cs="Times New Roman"/>
          <w:color w:val="222222"/>
          <w:sz w:val="14"/>
          <w:szCs w:val="14"/>
          <w:lang w:eastAsia="es-ES"/>
        </w:rPr>
        <w:t> L</w:t>
      </w:r>
      <w:r w:rsidRPr="00A7440E">
        <w:rPr>
          <w:rFonts w:ascii="Arial" w:eastAsia="Times New Roman" w:hAnsi="Arial" w:cs="Arial"/>
          <w:color w:val="222222"/>
          <w:sz w:val="24"/>
          <w:szCs w:val="24"/>
          <w:lang w:eastAsia="es-ES"/>
        </w:rPr>
        <w:t>os recientes anuncios en favor de los jubilados esconden, detrás de un sensato reconocimiento de unos derechos nunca satisfechos, una trampa, un “Caballo de Troya”: no solamente se propone un blanqueo que autoriza “lavarse las manos” de evasiones y fugas de capitales (cuestiones a las que el Presidente de la República no es ajeno), sino también una peligrosa descapitalización del sistema previsional en nombre de la justicia. Esto parece dejar las puertas abiertas a una suerte de “necesario” regreso de las perversas AFJP, cosa que rechazamos. La fachada es “</w:t>
      </w:r>
      <w:r w:rsidRPr="00A7440E">
        <w:rPr>
          <w:rFonts w:ascii="Arial" w:eastAsia="Times New Roman" w:hAnsi="Arial" w:cs="Arial"/>
          <w:i/>
          <w:iCs/>
          <w:color w:val="222222"/>
          <w:sz w:val="24"/>
          <w:szCs w:val="24"/>
          <w:lang w:eastAsia="es-ES"/>
        </w:rPr>
        <w:t>la reparación histórica de los jubilados</w:t>
      </w:r>
      <w:r w:rsidRPr="00A7440E">
        <w:rPr>
          <w:rFonts w:ascii="Arial" w:eastAsia="Times New Roman" w:hAnsi="Arial" w:cs="Arial"/>
          <w:color w:val="222222"/>
          <w:sz w:val="24"/>
          <w:szCs w:val="24"/>
          <w:lang w:eastAsia="es-ES"/>
        </w:rPr>
        <w:t>” pero el fondo es la reprivatización de los fondos previsionales.</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Las críticas al Papa Francisco por parte del Gobernador jujeño G. Morales y de periodistas de la prensa hegemónica, entre otros, Alfredo Leuco, Jorge Fernández Díaz, Joaquín</w:t>
      </w:r>
      <w:r w:rsidRPr="00A7440E">
        <w:rPr>
          <w:rFonts w:ascii="Arial" w:eastAsia="Times New Roman" w:hAnsi="Arial" w:cs="Arial"/>
          <w:i/>
          <w:iCs/>
          <w:color w:val="222222"/>
          <w:sz w:val="24"/>
          <w:szCs w:val="24"/>
          <w:lang w:eastAsia="es-ES"/>
        </w:rPr>
        <w:t xml:space="preserve"> Morales </w:t>
      </w:r>
      <w:proofErr w:type="spellStart"/>
      <w:r w:rsidRPr="00A7440E">
        <w:rPr>
          <w:rFonts w:ascii="Arial" w:eastAsia="Times New Roman" w:hAnsi="Arial" w:cs="Arial"/>
          <w:i/>
          <w:iCs/>
          <w:color w:val="222222"/>
          <w:sz w:val="24"/>
          <w:szCs w:val="24"/>
          <w:lang w:eastAsia="es-ES"/>
        </w:rPr>
        <w:t>Solá</w:t>
      </w:r>
      <w:proofErr w:type="gramStart"/>
      <w:r w:rsidRPr="00A7440E">
        <w:rPr>
          <w:rFonts w:ascii="Arial" w:eastAsia="Times New Roman" w:hAnsi="Arial" w:cs="Arial"/>
          <w:i/>
          <w:iCs/>
          <w:color w:val="222222"/>
          <w:sz w:val="24"/>
          <w:szCs w:val="24"/>
          <w:lang w:eastAsia="es-ES"/>
        </w:rPr>
        <w:t>,</w:t>
      </w:r>
      <w:r w:rsidRPr="00A7440E">
        <w:rPr>
          <w:rFonts w:ascii="Arial" w:eastAsia="Times New Roman" w:hAnsi="Arial" w:cs="Arial"/>
          <w:color w:val="222222"/>
          <w:sz w:val="24"/>
          <w:szCs w:val="24"/>
          <w:lang w:eastAsia="es-ES"/>
        </w:rPr>
        <w:t>por</w:t>
      </w:r>
      <w:proofErr w:type="spellEnd"/>
      <w:proofErr w:type="gramEnd"/>
      <w:r w:rsidRPr="00A7440E">
        <w:rPr>
          <w:rFonts w:ascii="Arial" w:eastAsia="Times New Roman" w:hAnsi="Arial" w:cs="Arial"/>
          <w:color w:val="222222"/>
          <w:sz w:val="24"/>
          <w:szCs w:val="24"/>
          <w:lang w:eastAsia="es-ES"/>
        </w:rPr>
        <w:t xml:space="preserve"> sus – a nuestro juicio – gestos evangélicos, expresan el enojo que les provoca su libertad para enviar un rosario a Milagro Sala y recibir a la querida Hebe Pastor de </w:t>
      </w:r>
      <w:proofErr w:type="spellStart"/>
      <w:r w:rsidRPr="00A7440E">
        <w:rPr>
          <w:rFonts w:ascii="Arial" w:eastAsia="Times New Roman" w:hAnsi="Arial" w:cs="Arial"/>
          <w:color w:val="222222"/>
          <w:sz w:val="24"/>
          <w:szCs w:val="24"/>
          <w:lang w:eastAsia="es-ES"/>
        </w:rPr>
        <w:t>Bonafini</w:t>
      </w:r>
      <w:proofErr w:type="spellEnd"/>
      <w:r w:rsidRPr="00A7440E">
        <w:rPr>
          <w:rFonts w:ascii="Arial" w:eastAsia="Times New Roman" w:hAnsi="Arial" w:cs="Arial"/>
          <w:color w:val="222222"/>
          <w:sz w:val="24"/>
          <w:szCs w:val="24"/>
          <w:lang w:eastAsia="es-ES"/>
        </w:rPr>
        <w:t>.</w:t>
      </w:r>
      <w:r w:rsidRPr="00A7440E">
        <w:rPr>
          <w:rFonts w:ascii="Arial" w:eastAsia="Times New Roman" w:hAnsi="Arial" w:cs="Arial"/>
          <w:i/>
          <w:iCs/>
          <w:color w:val="222222"/>
          <w:sz w:val="24"/>
          <w:szCs w:val="24"/>
          <w:lang w:eastAsia="es-ES"/>
        </w:rPr>
        <w:t> </w:t>
      </w:r>
      <w:r w:rsidRPr="00A7440E">
        <w:rPr>
          <w:rFonts w:ascii="Arial" w:eastAsia="Times New Roman" w:hAnsi="Arial" w:cs="Arial"/>
          <w:color w:val="222222"/>
          <w:sz w:val="24"/>
          <w:szCs w:val="24"/>
          <w:lang w:eastAsia="es-ES"/>
        </w:rPr>
        <w:t>El largo tiempo que </w:t>
      </w:r>
      <w:r w:rsidRPr="00A7440E">
        <w:rPr>
          <w:rFonts w:ascii="Arial" w:eastAsia="Times New Roman" w:hAnsi="Arial" w:cs="Arial"/>
          <w:i/>
          <w:iCs/>
          <w:color w:val="222222"/>
          <w:sz w:val="24"/>
          <w:szCs w:val="24"/>
          <w:lang w:eastAsia="es-ES"/>
        </w:rPr>
        <w:t>Francisco le concedió a Hebe</w:t>
      </w:r>
      <w:r w:rsidRPr="00A7440E">
        <w:rPr>
          <w:rFonts w:ascii="Arial" w:eastAsia="Times New Roman" w:hAnsi="Arial" w:cs="Arial"/>
          <w:color w:val="222222"/>
          <w:sz w:val="24"/>
          <w:szCs w:val="24"/>
          <w:lang w:eastAsia="es-ES"/>
        </w:rPr>
        <w:t> y las imágenes sonrientes de dicho encuentro, manifiestan claramente que hay modelos, actitudes y compromisos mucho más coherentes con el Evangelio que otros, más allá de circunstanciales desencuentros personales.</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lang w:eastAsia="es-ES"/>
        </w:rPr>
        <w:t> </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Frases como las afirmadas por monseñor Jorge </w:t>
      </w:r>
      <w:proofErr w:type="spellStart"/>
      <w:r w:rsidRPr="00A7440E">
        <w:rPr>
          <w:rFonts w:ascii="Arial" w:eastAsia="Times New Roman" w:hAnsi="Arial" w:cs="Arial"/>
          <w:color w:val="222222"/>
          <w:sz w:val="24"/>
          <w:szCs w:val="24"/>
          <w:lang w:eastAsia="es-ES"/>
        </w:rPr>
        <w:t>Casaretto</w:t>
      </w:r>
      <w:proofErr w:type="spellEnd"/>
      <w:r w:rsidRPr="00A7440E">
        <w:rPr>
          <w:rFonts w:ascii="Arial" w:eastAsia="Times New Roman" w:hAnsi="Arial" w:cs="Arial"/>
          <w:color w:val="222222"/>
          <w:sz w:val="24"/>
          <w:szCs w:val="24"/>
          <w:lang w:eastAsia="es-ES"/>
        </w:rPr>
        <w:t xml:space="preserve"> acerca </w:t>
      </w:r>
      <w:r w:rsidRPr="00A7440E">
        <w:rPr>
          <w:rFonts w:ascii="Arial" w:eastAsia="Times New Roman" w:hAnsi="Arial" w:cs="Arial"/>
          <w:i/>
          <w:iCs/>
          <w:color w:val="222222"/>
          <w:sz w:val="24"/>
          <w:szCs w:val="24"/>
          <w:lang w:eastAsia="es-ES"/>
        </w:rPr>
        <w:t>de</w:t>
      </w:r>
      <w:r w:rsidRPr="00A7440E">
        <w:rPr>
          <w:rFonts w:ascii="Arial" w:eastAsia="Times New Roman" w:hAnsi="Arial" w:cs="Arial"/>
          <w:color w:val="222222"/>
          <w:sz w:val="24"/>
          <w:szCs w:val="24"/>
          <w:lang w:eastAsia="es-ES"/>
        </w:rPr>
        <w:t> que “</w:t>
      </w:r>
      <w:r w:rsidRPr="00A7440E">
        <w:rPr>
          <w:rFonts w:ascii="Arial" w:eastAsia="Times New Roman" w:hAnsi="Arial" w:cs="Arial"/>
          <w:i/>
          <w:iCs/>
          <w:color w:val="222222"/>
          <w:sz w:val="24"/>
          <w:szCs w:val="24"/>
          <w:lang w:eastAsia="es-ES"/>
        </w:rPr>
        <w:t xml:space="preserve">no es Hebe de </w:t>
      </w:r>
      <w:proofErr w:type="spellStart"/>
      <w:r w:rsidRPr="00A7440E">
        <w:rPr>
          <w:rFonts w:ascii="Arial" w:eastAsia="Times New Roman" w:hAnsi="Arial" w:cs="Arial"/>
          <w:i/>
          <w:iCs/>
          <w:color w:val="222222"/>
          <w:sz w:val="24"/>
          <w:szCs w:val="24"/>
          <w:lang w:eastAsia="es-ES"/>
        </w:rPr>
        <w:t>Bonafini</w:t>
      </w:r>
      <w:proofErr w:type="spellEnd"/>
      <w:r w:rsidRPr="00A7440E">
        <w:rPr>
          <w:rFonts w:ascii="Arial" w:eastAsia="Times New Roman" w:hAnsi="Arial" w:cs="Arial"/>
          <w:i/>
          <w:iCs/>
          <w:color w:val="222222"/>
          <w:sz w:val="24"/>
          <w:szCs w:val="24"/>
          <w:lang w:eastAsia="es-ES"/>
        </w:rPr>
        <w:t xml:space="preserve"> la más autorizada para informar al Papa de la realidad argentina</w:t>
      </w:r>
      <w:r w:rsidRPr="00A7440E">
        <w:rPr>
          <w:rFonts w:ascii="Arial" w:eastAsia="Times New Roman" w:hAnsi="Arial" w:cs="Arial"/>
          <w:color w:val="222222"/>
          <w:sz w:val="24"/>
          <w:szCs w:val="24"/>
          <w:lang w:eastAsia="es-ES"/>
        </w:rPr>
        <w:t>” para acotar trascartón que  “</w:t>
      </w:r>
      <w:r w:rsidRPr="00A7440E">
        <w:rPr>
          <w:rFonts w:ascii="Arial" w:eastAsia="Times New Roman" w:hAnsi="Arial" w:cs="Arial"/>
          <w:i/>
          <w:iCs/>
          <w:color w:val="222222"/>
          <w:sz w:val="24"/>
          <w:szCs w:val="24"/>
          <w:lang w:eastAsia="es-ES"/>
        </w:rPr>
        <w:t>los obispos si lo somos</w:t>
      </w:r>
      <w:r w:rsidRPr="00A7440E">
        <w:rPr>
          <w:rFonts w:ascii="Arial" w:eastAsia="Times New Roman" w:hAnsi="Arial" w:cs="Arial"/>
          <w:color w:val="222222"/>
          <w:sz w:val="24"/>
          <w:szCs w:val="24"/>
          <w:lang w:eastAsia="es-ES"/>
        </w:rPr>
        <w:t>”, nos parece grotesca, corporativa y a todas luces falsa. Manifiesta un revelador desprecio por la opinión de todos los laicos y laicas que el Papa Francisco acostumbra recibir y escuchar. Cuando escuchemos al episcopado denunciar claramente las injusticias, poner nombre a los injustos y hacer propia la causa de los pobres, en ese caso sí creeremos que los informes que envíen a Roma serán veraces y creíbles.</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Arial" w:eastAsia="Times New Roman" w:hAnsi="Arial" w:cs="Arial"/>
          <w:color w:val="222222"/>
          <w:sz w:val="24"/>
          <w:szCs w:val="24"/>
          <w:lang w:eastAsia="es-ES"/>
        </w:rPr>
        <w:t xml:space="preserve">     Disentimos las afirmaciones de </w:t>
      </w:r>
      <w:proofErr w:type="spellStart"/>
      <w:r w:rsidRPr="00A7440E">
        <w:rPr>
          <w:rFonts w:ascii="Arial" w:eastAsia="Times New Roman" w:hAnsi="Arial" w:cs="Arial"/>
          <w:color w:val="222222"/>
          <w:sz w:val="24"/>
          <w:szCs w:val="24"/>
          <w:lang w:eastAsia="es-ES"/>
        </w:rPr>
        <w:t>Mons</w:t>
      </w:r>
      <w:proofErr w:type="spellEnd"/>
      <w:r w:rsidRPr="00A7440E">
        <w:rPr>
          <w:rFonts w:ascii="Arial" w:eastAsia="Times New Roman" w:hAnsi="Arial" w:cs="Arial"/>
          <w:color w:val="222222"/>
          <w:sz w:val="24"/>
          <w:szCs w:val="24"/>
          <w:lang w:eastAsia="es-ES"/>
        </w:rPr>
        <w:t xml:space="preserve"> Eduardo Martín, Arzobispo de Rosario  en que "</w:t>
      </w:r>
      <w:r w:rsidRPr="00A7440E">
        <w:rPr>
          <w:rFonts w:ascii="Arial" w:eastAsia="Times New Roman" w:hAnsi="Arial" w:cs="Arial"/>
          <w:i/>
          <w:iCs/>
          <w:color w:val="222222"/>
          <w:sz w:val="24"/>
          <w:szCs w:val="24"/>
          <w:lang w:eastAsia="es-ES"/>
        </w:rPr>
        <w:t>hay que darle un plazo de tiempo al actual gobierno</w:t>
      </w:r>
      <w:r w:rsidRPr="00A7440E">
        <w:rPr>
          <w:rFonts w:ascii="Arial" w:eastAsia="Times New Roman" w:hAnsi="Arial" w:cs="Arial"/>
          <w:color w:val="222222"/>
          <w:sz w:val="24"/>
          <w:szCs w:val="24"/>
          <w:lang w:eastAsia="es-ES"/>
        </w:rPr>
        <w:t>". El tiempo – sin duda – hay que darlo cuando estamos convencidos que el camino y la dirección son las correctas. No cuando, como es el caso, se implanta un sistema económico que mata, cuando la “</w:t>
      </w:r>
      <w:r w:rsidRPr="00A7440E">
        <w:rPr>
          <w:rFonts w:ascii="Arial" w:eastAsia="Times New Roman" w:hAnsi="Arial" w:cs="Arial"/>
          <w:i/>
          <w:iCs/>
          <w:color w:val="222222"/>
          <w:sz w:val="24"/>
          <w:szCs w:val="24"/>
          <w:lang w:eastAsia="es-ES"/>
        </w:rPr>
        <w:t xml:space="preserve">teoría </w:t>
      </w:r>
      <w:r w:rsidRPr="00A7440E">
        <w:rPr>
          <w:rFonts w:ascii="Arial" w:eastAsia="Times New Roman" w:hAnsi="Arial" w:cs="Arial"/>
          <w:i/>
          <w:iCs/>
          <w:color w:val="222222"/>
          <w:sz w:val="24"/>
          <w:szCs w:val="24"/>
          <w:lang w:eastAsia="es-ES"/>
        </w:rPr>
        <w:lastRenderedPageBreak/>
        <w:t>del derrame</w:t>
      </w:r>
      <w:r w:rsidRPr="00A7440E">
        <w:rPr>
          <w:rFonts w:ascii="Arial" w:eastAsia="Times New Roman" w:hAnsi="Arial" w:cs="Arial"/>
          <w:color w:val="222222"/>
          <w:sz w:val="24"/>
          <w:szCs w:val="24"/>
          <w:lang w:eastAsia="es-ES"/>
        </w:rPr>
        <w:t>”, que ya ha demostrado palmariamente su falsedad, parece la única solución esperada y cuando “</w:t>
      </w:r>
      <w:r w:rsidRPr="00A7440E">
        <w:rPr>
          <w:rFonts w:ascii="Arial" w:eastAsia="Times New Roman" w:hAnsi="Arial" w:cs="Arial"/>
          <w:i/>
          <w:iCs/>
          <w:color w:val="222222"/>
          <w:sz w:val="24"/>
          <w:szCs w:val="24"/>
          <w:lang w:eastAsia="es-ES"/>
        </w:rPr>
        <w:t>los pobres son cada vez más pobres a costa de ricos cada vez más ricos</w:t>
      </w:r>
      <w:r w:rsidRPr="00A7440E">
        <w:rPr>
          <w:rFonts w:ascii="Arial" w:eastAsia="Times New Roman" w:hAnsi="Arial" w:cs="Arial"/>
          <w:color w:val="222222"/>
          <w:sz w:val="24"/>
          <w:szCs w:val="24"/>
          <w:lang w:eastAsia="es-ES"/>
        </w:rPr>
        <w:t>”.</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Resulta llamativo el “sinceramiento” manifestado en las recientes declaraciones de Javier González Fraga: "</w:t>
      </w:r>
      <w:r w:rsidRPr="00A7440E">
        <w:rPr>
          <w:rFonts w:ascii="Arial" w:eastAsia="Times New Roman" w:hAnsi="Arial" w:cs="Arial"/>
          <w:i/>
          <w:iCs/>
          <w:color w:val="222222"/>
          <w:sz w:val="24"/>
          <w:szCs w:val="24"/>
          <w:lang w:eastAsia="es-ES"/>
        </w:rPr>
        <w:t>le hicieron creer a un empleado medio que su sueldo medio servía para comprar celulares, plasmas, autos, motos e irse al exterior. Eso fue una ilusión, eso no era normal</w:t>
      </w:r>
      <w:r w:rsidRPr="00A7440E">
        <w:rPr>
          <w:rFonts w:ascii="Arial" w:eastAsia="Times New Roman" w:hAnsi="Arial" w:cs="Arial"/>
          <w:color w:val="222222"/>
          <w:sz w:val="24"/>
          <w:szCs w:val="24"/>
          <w:lang w:eastAsia="es-ES"/>
        </w:rPr>
        <w:t xml:space="preserve">". La Patria para pocos se manifiesta a las claras en estas declaraciones y las políticas coherentes, luego confirmado por los dichos de la vicepresidenta Gabriela </w:t>
      </w:r>
      <w:proofErr w:type="spellStart"/>
      <w:r w:rsidRPr="00A7440E">
        <w:rPr>
          <w:rFonts w:ascii="Arial" w:eastAsia="Times New Roman" w:hAnsi="Arial" w:cs="Arial"/>
          <w:color w:val="222222"/>
          <w:sz w:val="24"/>
          <w:szCs w:val="24"/>
          <w:lang w:eastAsia="es-ES"/>
        </w:rPr>
        <w:t>Michetti</w:t>
      </w:r>
      <w:proofErr w:type="spellEnd"/>
      <w:r w:rsidRPr="00A7440E">
        <w:rPr>
          <w:rFonts w:ascii="Arial" w:eastAsia="Times New Roman" w:hAnsi="Arial" w:cs="Arial"/>
          <w:color w:val="222222"/>
          <w:sz w:val="24"/>
          <w:szCs w:val="24"/>
          <w:lang w:eastAsia="es-ES"/>
        </w:rPr>
        <w:t xml:space="preserve">. La esquizofrenia de las declaraciones oficiales nos confunden bajo sospecha de que nos mienten. Si la calidad de vida de la década pasada fue “artificial”, ¿por qué el presidente </w:t>
      </w:r>
      <w:proofErr w:type="spellStart"/>
      <w:r w:rsidRPr="00A7440E">
        <w:rPr>
          <w:rFonts w:ascii="Arial" w:eastAsia="Times New Roman" w:hAnsi="Arial" w:cs="Arial"/>
          <w:color w:val="222222"/>
          <w:sz w:val="24"/>
          <w:szCs w:val="24"/>
          <w:lang w:eastAsia="es-ES"/>
        </w:rPr>
        <w:t>Macri</w:t>
      </w:r>
      <w:proofErr w:type="spellEnd"/>
      <w:r w:rsidRPr="00A7440E">
        <w:rPr>
          <w:rFonts w:ascii="Arial" w:eastAsia="Times New Roman" w:hAnsi="Arial" w:cs="Arial"/>
          <w:color w:val="222222"/>
          <w:sz w:val="24"/>
          <w:szCs w:val="24"/>
          <w:lang w:eastAsia="es-ES"/>
        </w:rPr>
        <w:t xml:space="preserve"> afirmó en el cierre de su campaña que “</w:t>
      </w:r>
      <w:r w:rsidRPr="00A7440E">
        <w:rPr>
          <w:rFonts w:ascii="Arial" w:eastAsia="Times New Roman" w:hAnsi="Arial" w:cs="Arial"/>
          <w:i/>
          <w:iCs/>
          <w:color w:val="222222"/>
          <w:sz w:val="24"/>
          <w:szCs w:val="24"/>
          <w:lang w:eastAsia="es-ES"/>
        </w:rPr>
        <w:t>merecemos vivir mejor</w:t>
      </w:r>
      <w:r w:rsidRPr="00A7440E">
        <w:rPr>
          <w:rFonts w:ascii="Arial" w:eastAsia="Times New Roman" w:hAnsi="Arial" w:cs="Arial"/>
          <w:color w:val="222222"/>
          <w:sz w:val="24"/>
          <w:szCs w:val="24"/>
          <w:lang w:eastAsia="es-ES"/>
        </w:rPr>
        <w:t xml:space="preserve">”?, la espiral inflacionaria, con despidos, hambre, recesión, endeudamiento, y 2 millones de pobres más, ¿es la mejor calidad de vida que prometía? ¿Por qué en campaña </w:t>
      </w:r>
      <w:proofErr w:type="spellStart"/>
      <w:r w:rsidRPr="00A7440E">
        <w:rPr>
          <w:rFonts w:ascii="Arial" w:eastAsia="Times New Roman" w:hAnsi="Arial" w:cs="Arial"/>
          <w:color w:val="222222"/>
          <w:sz w:val="24"/>
          <w:szCs w:val="24"/>
          <w:lang w:eastAsia="es-ES"/>
        </w:rPr>
        <w:t>Macri</w:t>
      </w:r>
      <w:proofErr w:type="spellEnd"/>
      <w:r w:rsidRPr="00A7440E">
        <w:rPr>
          <w:rFonts w:ascii="Arial" w:eastAsia="Times New Roman" w:hAnsi="Arial" w:cs="Arial"/>
          <w:color w:val="222222"/>
          <w:sz w:val="24"/>
          <w:szCs w:val="24"/>
          <w:lang w:eastAsia="es-ES"/>
        </w:rPr>
        <w:t xml:space="preserve"> prometió que iba a “</w:t>
      </w:r>
      <w:r w:rsidRPr="00A7440E">
        <w:rPr>
          <w:rFonts w:ascii="Arial" w:eastAsia="Times New Roman" w:hAnsi="Arial" w:cs="Arial"/>
          <w:i/>
          <w:iCs/>
          <w:color w:val="222222"/>
          <w:sz w:val="24"/>
          <w:szCs w:val="24"/>
          <w:lang w:eastAsia="es-ES"/>
        </w:rPr>
        <w:t>mantener lo que se hizo bien</w:t>
      </w:r>
      <w:r w:rsidRPr="00A7440E">
        <w:rPr>
          <w:rFonts w:ascii="Arial" w:eastAsia="Times New Roman" w:hAnsi="Arial" w:cs="Arial"/>
          <w:color w:val="222222"/>
          <w:sz w:val="24"/>
          <w:szCs w:val="24"/>
          <w:lang w:eastAsia="es-ES"/>
        </w:rPr>
        <w:t>” y destruye derechos conquistados?</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Symbol" w:eastAsia="Times New Roman" w:hAnsi="Symbol" w:cs="Arial"/>
          <w:color w:val="222222"/>
          <w:sz w:val="15"/>
          <w:szCs w:val="15"/>
          <w:lang w:eastAsia="es-ES"/>
        </w:rPr>
        <w:t></w:t>
      </w:r>
      <w:r w:rsidRPr="00A7440E">
        <w:rPr>
          <w:rFonts w:ascii="Symbol" w:eastAsia="Times New Roman" w:hAnsi="Symbol" w:cs="Arial"/>
          <w:color w:val="222222"/>
          <w:sz w:val="15"/>
          <w:szCs w:val="15"/>
          <w:lang w:eastAsia="es-ES"/>
        </w:rPr>
        <w:t></w:t>
      </w:r>
      <w:r w:rsidRPr="00A7440E">
        <w:rPr>
          <w:rFonts w:ascii="Times New Roman" w:eastAsia="Times New Roman" w:hAnsi="Times New Roman" w:cs="Times New Roman"/>
          <w:color w:val="222222"/>
          <w:sz w:val="14"/>
          <w:szCs w:val="14"/>
          <w:lang w:eastAsia="es-ES"/>
        </w:rPr>
        <w:t>   </w:t>
      </w:r>
      <w:r w:rsidRPr="00A7440E">
        <w:rPr>
          <w:rFonts w:ascii="Arial" w:eastAsia="Times New Roman" w:hAnsi="Arial" w:cs="Arial"/>
          <w:color w:val="222222"/>
          <w:sz w:val="24"/>
          <w:szCs w:val="24"/>
          <w:lang w:eastAsia="es-ES"/>
        </w:rPr>
        <w:t xml:space="preserve">Repudiamos al pensador </w:t>
      </w:r>
      <w:proofErr w:type="spellStart"/>
      <w:r w:rsidRPr="00A7440E">
        <w:rPr>
          <w:rFonts w:ascii="Arial" w:eastAsia="Times New Roman" w:hAnsi="Arial" w:cs="Arial"/>
          <w:color w:val="222222"/>
          <w:sz w:val="24"/>
          <w:szCs w:val="24"/>
          <w:lang w:eastAsia="es-ES"/>
        </w:rPr>
        <w:t>macrista</w:t>
      </w:r>
      <w:proofErr w:type="spellEnd"/>
      <w:r w:rsidRPr="00A7440E">
        <w:rPr>
          <w:rFonts w:ascii="Arial" w:eastAsia="Times New Roman" w:hAnsi="Arial" w:cs="Arial"/>
          <w:color w:val="222222"/>
          <w:sz w:val="24"/>
          <w:szCs w:val="24"/>
          <w:lang w:eastAsia="es-ES"/>
        </w:rPr>
        <w:t> Jaime Durán Barba que sólo aceptará que los pobres tienen necesidades urgentes y atendibles, cuando los vea muertos, como en la India, es un insulto que clama al cielo y a los pobres</w:t>
      </w:r>
      <w:r w:rsidRPr="00A7440E">
        <w:rPr>
          <w:rFonts w:ascii="Arial" w:eastAsia="Times New Roman" w:hAnsi="Arial" w:cs="Arial"/>
          <w:i/>
          <w:iCs/>
          <w:color w:val="222222"/>
          <w:sz w:val="24"/>
          <w:szCs w:val="24"/>
          <w:lang w:eastAsia="es-ES"/>
        </w:rPr>
        <w:t>.</w:t>
      </w:r>
    </w:p>
    <w:p w:rsidR="00A7440E" w:rsidRPr="00A7440E" w:rsidRDefault="00A7440E" w:rsidP="00A7440E">
      <w:pPr>
        <w:numPr>
          <w:ilvl w:val="0"/>
          <w:numId w:val="3"/>
        </w:numPr>
        <w:shd w:val="clear" w:color="auto" w:fill="FFFFFF"/>
        <w:spacing w:before="100" w:beforeAutospacing="1" w:after="100" w:afterAutospacing="1" w:line="240" w:lineRule="auto"/>
        <w:ind w:left="902"/>
        <w:rPr>
          <w:rFonts w:ascii="Arial" w:eastAsia="Times New Roman" w:hAnsi="Arial" w:cs="Arial"/>
          <w:color w:val="222222"/>
          <w:sz w:val="15"/>
          <w:szCs w:val="15"/>
          <w:lang w:eastAsia="es-ES"/>
        </w:rPr>
      </w:pPr>
      <w:r w:rsidRPr="00A7440E">
        <w:rPr>
          <w:rFonts w:ascii="Times New Roman" w:eastAsia="Times New Roman" w:hAnsi="Times New Roman" w:cs="Times New Roman"/>
          <w:color w:val="222222"/>
          <w:sz w:val="14"/>
          <w:szCs w:val="14"/>
          <w:lang w:eastAsia="es-ES"/>
        </w:rPr>
        <w:t>   </w:t>
      </w:r>
      <w:r w:rsidRPr="00A7440E">
        <w:rPr>
          <w:rFonts w:ascii="Times New Roman" w:eastAsia="Times New Roman" w:hAnsi="Times New Roman" w:cs="Times New Roman"/>
          <w:color w:val="222222"/>
          <w:sz w:val="14"/>
          <w:lang w:eastAsia="es-ES"/>
        </w:rPr>
        <w:t> </w:t>
      </w:r>
      <w:r w:rsidRPr="00A7440E">
        <w:rPr>
          <w:rFonts w:ascii="Arial" w:eastAsia="Times New Roman" w:hAnsi="Arial" w:cs="Arial"/>
          <w:color w:val="222222"/>
          <w:sz w:val="24"/>
          <w:szCs w:val="24"/>
          <w:lang w:eastAsia="es-ES"/>
        </w:rPr>
        <w:t xml:space="preserve">El más rancio neoliberalismo queda evidenciado en los </w:t>
      </w:r>
      <w:proofErr w:type="spellStart"/>
      <w:r w:rsidRPr="00A7440E">
        <w:rPr>
          <w:rFonts w:ascii="Arial" w:eastAsia="Times New Roman" w:hAnsi="Arial" w:cs="Arial"/>
          <w:color w:val="222222"/>
          <w:sz w:val="24"/>
          <w:szCs w:val="24"/>
          <w:lang w:eastAsia="es-ES"/>
        </w:rPr>
        <w:t>spots</w:t>
      </w:r>
      <w:proofErr w:type="spellEnd"/>
      <w:r w:rsidRPr="00A7440E">
        <w:rPr>
          <w:rFonts w:ascii="Arial" w:eastAsia="Times New Roman" w:hAnsi="Arial" w:cs="Arial"/>
          <w:color w:val="222222"/>
          <w:sz w:val="24"/>
          <w:szCs w:val="24"/>
          <w:lang w:eastAsia="es-ES"/>
        </w:rPr>
        <w:t xml:space="preserve"> oficiales de “La empanada” y “La mueblería”. Ambos manifiestos son reflejo del pensamiento de Milton </w:t>
      </w:r>
      <w:proofErr w:type="spellStart"/>
      <w:r w:rsidRPr="00A7440E">
        <w:rPr>
          <w:rFonts w:ascii="Arial" w:eastAsia="Times New Roman" w:hAnsi="Arial" w:cs="Arial"/>
          <w:color w:val="222222"/>
          <w:sz w:val="24"/>
          <w:szCs w:val="24"/>
          <w:lang w:eastAsia="es-ES"/>
        </w:rPr>
        <w:t>Friedman</w:t>
      </w:r>
      <w:proofErr w:type="spellEnd"/>
      <w:r w:rsidRPr="00A7440E">
        <w:rPr>
          <w:rFonts w:ascii="Arial" w:eastAsia="Times New Roman" w:hAnsi="Arial" w:cs="Arial"/>
          <w:color w:val="222222"/>
          <w:sz w:val="24"/>
          <w:szCs w:val="24"/>
          <w:lang w:eastAsia="es-ES"/>
        </w:rPr>
        <w:t xml:space="preserve"> expresado muchas veces en público como por ejemplo en el relato titulado “</w:t>
      </w:r>
      <w:proofErr w:type="spellStart"/>
      <w:r w:rsidRPr="00A7440E">
        <w:rPr>
          <w:rFonts w:ascii="Arial" w:eastAsia="Times New Roman" w:hAnsi="Arial" w:cs="Arial"/>
          <w:i/>
          <w:iCs/>
          <w:color w:val="222222"/>
          <w:sz w:val="24"/>
          <w:szCs w:val="24"/>
          <w:lang w:eastAsia="es-ES"/>
        </w:rPr>
        <w:t>The</w:t>
      </w:r>
      <w:proofErr w:type="spellEnd"/>
      <w:r w:rsidRPr="00A7440E">
        <w:rPr>
          <w:rFonts w:ascii="Arial" w:eastAsia="Times New Roman" w:hAnsi="Arial" w:cs="Arial"/>
          <w:i/>
          <w:iCs/>
          <w:color w:val="222222"/>
          <w:sz w:val="24"/>
          <w:szCs w:val="24"/>
          <w:lang w:eastAsia="es-ES"/>
        </w:rPr>
        <w:t xml:space="preserve"> </w:t>
      </w:r>
      <w:proofErr w:type="spellStart"/>
      <w:r w:rsidRPr="00A7440E">
        <w:rPr>
          <w:rFonts w:ascii="Arial" w:eastAsia="Times New Roman" w:hAnsi="Arial" w:cs="Arial"/>
          <w:i/>
          <w:iCs/>
          <w:color w:val="222222"/>
          <w:sz w:val="24"/>
          <w:szCs w:val="24"/>
          <w:lang w:eastAsia="es-ES"/>
        </w:rPr>
        <w:t>pencil</w:t>
      </w:r>
      <w:proofErr w:type="spellEnd"/>
      <w:r w:rsidRPr="00A7440E">
        <w:rPr>
          <w:rFonts w:ascii="Arial" w:eastAsia="Times New Roman" w:hAnsi="Arial" w:cs="Arial"/>
          <w:color w:val="222222"/>
          <w:sz w:val="24"/>
          <w:szCs w:val="24"/>
          <w:lang w:eastAsia="es-ES"/>
        </w:rPr>
        <w:t xml:space="preserve">” (El lápiz). En él sostiene – al igual que los </w:t>
      </w:r>
      <w:proofErr w:type="spellStart"/>
      <w:r w:rsidRPr="00A7440E">
        <w:rPr>
          <w:rFonts w:ascii="Arial" w:eastAsia="Times New Roman" w:hAnsi="Arial" w:cs="Arial"/>
          <w:color w:val="222222"/>
          <w:sz w:val="24"/>
          <w:szCs w:val="24"/>
          <w:lang w:eastAsia="es-ES"/>
        </w:rPr>
        <w:t>spots</w:t>
      </w:r>
      <w:proofErr w:type="spellEnd"/>
      <w:r w:rsidRPr="00A7440E">
        <w:rPr>
          <w:rFonts w:ascii="Arial" w:eastAsia="Times New Roman" w:hAnsi="Arial" w:cs="Arial"/>
          <w:color w:val="222222"/>
          <w:sz w:val="24"/>
          <w:szCs w:val="24"/>
          <w:lang w:eastAsia="es-ES"/>
        </w:rPr>
        <w:t xml:space="preserve"> mencionados – que el motor de la economía es el afán de lucro individual. Cada uno pone su mérito en busca de su propio progreso y el mercado lo realiza. El “juntos” que incluye la arenga final del presidente </w:t>
      </w:r>
      <w:proofErr w:type="spellStart"/>
      <w:r w:rsidRPr="00A7440E">
        <w:rPr>
          <w:rFonts w:ascii="Arial" w:eastAsia="Times New Roman" w:hAnsi="Arial" w:cs="Arial"/>
          <w:color w:val="222222"/>
          <w:sz w:val="24"/>
          <w:szCs w:val="24"/>
          <w:lang w:eastAsia="es-ES"/>
        </w:rPr>
        <w:t>Macri</w:t>
      </w:r>
      <w:proofErr w:type="spellEnd"/>
      <w:r w:rsidRPr="00A7440E">
        <w:rPr>
          <w:rFonts w:ascii="Arial" w:eastAsia="Times New Roman" w:hAnsi="Arial" w:cs="Arial"/>
          <w:color w:val="222222"/>
          <w:sz w:val="24"/>
          <w:szCs w:val="24"/>
          <w:lang w:eastAsia="es-ES"/>
        </w:rPr>
        <w:t xml:space="preserve"> es una metáfora economicista y no una búsqueda colectiva del bien común estimulada por el Estado. Quedan excluidas la solidaridad, la cooperación y la inclusión.  La propuesta liberal, individualista y </w:t>
      </w:r>
      <w:proofErr w:type="spellStart"/>
      <w:r w:rsidRPr="00A7440E">
        <w:rPr>
          <w:rFonts w:ascii="Arial" w:eastAsia="Times New Roman" w:hAnsi="Arial" w:cs="Arial"/>
          <w:color w:val="222222"/>
          <w:sz w:val="24"/>
          <w:szCs w:val="24"/>
          <w:lang w:eastAsia="es-ES"/>
        </w:rPr>
        <w:t>meritocrática</w:t>
      </w:r>
      <w:proofErr w:type="spellEnd"/>
      <w:r w:rsidRPr="00A7440E">
        <w:rPr>
          <w:rFonts w:ascii="Arial" w:eastAsia="Times New Roman" w:hAnsi="Arial" w:cs="Arial"/>
          <w:color w:val="222222"/>
          <w:sz w:val="24"/>
          <w:szCs w:val="24"/>
          <w:lang w:eastAsia="es-ES"/>
        </w:rPr>
        <w:t xml:space="preserve"> se encuentra en las antípodas del Evangelio de Jesús. Y por esta razón es rechazada explícitamente por la doctrina social de la iglesia por ejemplo en “</w:t>
      </w:r>
      <w:proofErr w:type="spellStart"/>
      <w:r w:rsidRPr="00A7440E">
        <w:rPr>
          <w:rFonts w:ascii="Arial" w:eastAsia="Times New Roman" w:hAnsi="Arial" w:cs="Arial"/>
          <w:color w:val="222222"/>
          <w:sz w:val="24"/>
          <w:szCs w:val="24"/>
          <w:lang w:eastAsia="es-ES"/>
        </w:rPr>
        <w:t>Populorum</w:t>
      </w:r>
      <w:proofErr w:type="spellEnd"/>
      <w:r w:rsidRPr="00A7440E">
        <w:rPr>
          <w:rFonts w:ascii="Arial" w:eastAsia="Times New Roman" w:hAnsi="Arial" w:cs="Arial"/>
          <w:color w:val="222222"/>
          <w:sz w:val="24"/>
          <w:szCs w:val="24"/>
          <w:lang w:eastAsia="es-ES"/>
        </w:rPr>
        <w:t xml:space="preserve"> </w:t>
      </w:r>
      <w:proofErr w:type="spellStart"/>
      <w:r w:rsidRPr="00A7440E">
        <w:rPr>
          <w:rFonts w:ascii="Arial" w:eastAsia="Times New Roman" w:hAnsi="Arial" w:cs="Arial"/>
          <w:color w:val="222222"/>
          <w:sz w:val="24"/>
          <w:szCs w:val="24"/>
          <w:lang w:eastAsia="es-ES"/>
        </w:rPr>
        <w:t>Progressio</w:t>
      </w:r>
      <w:proofErr w:type="spellEnd"/>
      <w:r w:rsidRPr="00A7440E">
        <w:rPr>
          <w:rFonts w:ascii="Arial" w:eastAsia="Times New Roman" w:hAnsi="Arial" w:cs="Arial"/>
          <w:color w:val="222222"/>
          <w:sz w:val="24"/>
          <w:szCs w:val="24"/>
          <w:lang w:eastAsia="es-ES"/>
        </w:rPr>
        <w:t>” donde el Papa Pablo VI llama “</w:t>
      </w:r>
      <w:r w:rsidRPr="00A7440E">
        <w:rPr>
          <w:rFonts w:ascii="Arial" w:eastAsia="Times New Roman" w:hAnsi="Arial" w:cs="Arial"/>
          <w:i/>
          <w:iCs/>
          <w:color w:val="222222"/>
          <w:sz w:val="24"/>
          <w:szCs w:val="24"/>
          <w:lang w:eastAsia="es-ES"/>
        </w:rPr>
        <w:t>nefasto</w:t>
      </w:r>
      <w:r w:rsidRPr="00A7440E">
        <w:rPr>
          <w:rFonts w:ascii="Arial" w:eastAsia="Times New Roman" w:hAnsi="Arial" w:cs="Arial"/>
          <w:color w:val="222222"/>
          <w:sz w:val="24"/>
          <w:szCs w:val="24"/>
          <w:lang w:eastAsia="es-ES"/>
        </w:rPr>
        <w:t>” al capitalismo liberal por estimular “</w:t>
      </w:r>
      <w:r w:rsidRPr="00A7440E">
        <w:rPr>
          <w:rFonts w:ascii="Arial" w:eastAsia="Times New Roman" w:hAnsi="Arial" w:cs="Arial"/>
          <w:i/>
          <w:iCs/>
          <w:color w:val="222222"/>
          <w:sz w:val="24"/>
          <w:szCs w:val="24"/>
          <w:lang w:eastAsia="es-ES"/>
        </w:rPr>
        <w:t>el provecho como muestra esencial del progreso económico, la concurrencia como ley suprema de la economía, la propiedad privada de los medios de producción como un derecho absoluto, sin límites ni obligaciones sociales correspondientes</w:t>
      </w:r>
      <w:r w:rsidRPr="00A7440E">
        <w:rPr>
          <w:rFonts w:ascii="Arial" w:eastAsia="Times New Roman" w:hAnsi="Arial" w:cs="Arial"/>
          <w:color w:val="222222"/>
          <w:sz w:val="24"/>
          <w:szCs w:val="24"/>
          <w:lang w:eastAsia="es-ES"/>
        </w:rPr>
        <w:t>” (PP 26). ¿No era que estaban 100% de acuerdo con la Iglesia?</w:t>
      </w:r>
    </w:p>
    <w:p w:rsidR="00A7440E" w:rsidRPr="00A7440E" w:rsidRDefault="00A7440E" w:rsidP="00A7440E">
      <w:pPr>
        <w:spacing w:after="0" w:line="240" w:lineRule="auto"/>
        <w:rPr>
          <w:rFonts w:ascii="Times New Roman" w:eastAsia="Times New Roman" w:hAnsi="Times New Roman" w:cs="Times New Roman"/>
          <w:sz w:val="24"/>
          <w:szCs w:val="24"/>
          <w:lang w:eastAsia="es-ES"/>
        </w:rPr>
      </w:pPr>
    </w:p>
    <w:p w:rsidR="00A7440E" w:rsidRPr="00A7440E" w:rsidRDefault="00A7440E" w:rsidP="00A7440E">
      <w:pPr>
        <w:shd w:val="clear" w:color="auto" w:fill="FFFFFF"/>
        <w:spacing w:after="0" w:line="240" w:lineRule="auto"/>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r w:rsidRPr="00A7440E">
        <w:rPr>
          <w:rFonts w:ascii="Arial" w:eastAsia="Times New Roman" w:hAnsi="Arial" w:cs="Arial"/>
          <w:i/>
          <w:iCs/>
          <w:color w:val="222222"/>
          <w:sz w:val="24"/>
          <w:szCs w:val="24"/>
          <w:lang w:eastAsia="es-ES"/>
        </w:rPr>
        <w:t xml:space="preserve">El Evangelio nos obliga a detenernos ante el sufrimiento. Y pronunciar una palabra que ayude a ponerse de pie; ser profetas es nuestro compromiso para mostrar que Dios no se ha desentendido de los suyos. Una multitud camina junto a los miles y miles que sufren, y como grupo de seguidores de Jesús nos sentimos en la obligación de hablar, sentimos que nuestras entrañas también se conmueven ante el dolor y renovamos nuestro compromiso a la resistencia </w:t>
      </w:r>
      <w:r w:rsidRPr="00A7440E">
        <w:rPr>
          <w:rFonts w:ascii="Arial" w:eastAsia="Times New Roman" w:hAnsi="Arial" w:cs="Arial"/>
          <w:i/>
          <w:iCs/>
          <w:color w:val="222222"/>
          <w:sz w:val="24"/>
          <w:szCs w:val="24"/>
          <w:lang w:eastAsia="es-ES"/>
        </w:rPr>
        <w:lastRenderedPageBreak/>
        <w:t>esperando tiempos en que los que sufren vuelvan a ponerse de pie y sean escuchados.</w:t>
      </w:r>
    </w:p>
    <w:p w:rsidR="00A7440E" w:rsidRPr="00A7440E" w:rsidRDefault="00A7440E" w:rsidP="00A7440E">
      <w:pPr>
        <w:shd w:val="clear" w:color="auto" w:fill="FFFFFF"/>
        <w:spacing w:after="0" w:line="240" w:lineRule="auto"/>
        <w:jc w:val="both"/>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center"/>
        <w:rPr>
          <w:rFonts w:ascii="Arial" w:eastAsia="Times New Roman" w:hAnsi="Arial" w:cs="Arial"/>
          <w:color w:val="222222"/>
          <w:sz w:val="15"/>
          <w:szCs w:val="15"/>
          <w:lang w:eastAsia="es-ES"/>
        </w:rPr>
      </w:pPr>
      <w:r>
        <w:rPr>
          <w:rFonts w:ascii="Arial" w:eastAsia="Times New Roman" w:hAnsi="Arial" w:cs="Arial"/>
          <w:noProof/>
          <w:color w:val="1155CC"/>
          <w:sz w:val="15"/>
          <w:szCs w:val="15"/>
          <w:lang w:eastAsia="es-ES"/>
        </w:rPr>
        <w:drawing>
          <wp:inline distT="0" distB="0" distL="0" distR="0">
            <wp:extent cx="3050540" cy="1759585"/>
            <wp:effectExtent l="19050" t="0" r="0" b="0"/>
            <wp:docPr id="2" name="Imagen 2" descr="https://1.bp.blogspot.com/-dJYc1ztDSzY/V1EL4nCiemI/AAAAAAAAAN4/7uiFDs_bjQ4kvjah8V95EmK37q8NuZ5wACLcB/s320/Papa%2By%2BHebe.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dJYc1ztDSzY/V1EL4nCiemI/AAAAAAAAAN4/7uiFDs_bjQ4kvjah8V95EmK37q8NuZ5wACLcB/s320/Papa%2By%2BHebe.jpg">
                      <a:hlinkClick r:id="rId7" tgtFrame="&quot;_blank&quot;"/>
                    </pic:cNvPr>
                    <pic:cNvPicPr>
                      <a:picLocks noChangeAspect="1" noChangeArrowheads="1"/>
                    </pic:cNvPicPr>
                  </pic:nvPicPr>
                  <pic:blipFill>
                    <a:blip r:embed="rId8"/>
                    <a:srcRect/>
                    <a:stretch>
                      <a:fillRect/>
                    </a:stretch>
                  </pic:blipFill>
                  <pic:spPr bwMode="auto">
                    <a:xfrm>
                      <a:off x="0" y="0"/>
                      <a:ext cx="3050540" cy="1759585"/>
                    </a:xfrm>
                    <a:prstGeom prst="rect">
                      <a:avLst/>
                    </a:prstGeom>
                    <a:noFill/>
                    <a:ln w="9525">
                      <a:noFill/>
                      <a:miter lim="800000"/>
                      <a:headEnd/>
                      <a:tailEnd/>
                    </a:ln>
                  </pic:spPr>
                </pic:pic>
              </a:graphicData>
            </a:graphic>
          </wp:inline>
        </w:drawing>
      </w:r>
    </w:p>
    <w:p w:rsidR="00A7440E" w:rsidRPr="00A7440E" w:rsidRDefault="00A7440E" w:rsidP="00A7440E">
      <w:pPr>
        <w:spacing w:after="0" w:line="240" w:lineRule="auto"/>
        <w:rPr>
          <w:rFonts w:ascii="Times New Roman" w:eastAsia="Times New Roman" w:hAnsi="Times New Roman" w:cs="Times New Roman"/>
          <w:sz w:val="24"/>
          <w:szCs w:val="24"/>
          <w:lang w:eastAsia="es-ES"/>
        </w:rPr>
      </w:pPr>
    </w:p>
    <w:p w:rsidR="00A7440E" w:rsidRPr="00A7440E" w:rsidRDefault="00A7440E" w:rsidP="00A7440E">
      <w:pPr>
        <w:shd w:val="clear" w:color="auto" w:fill="FFFFFF"/>
        <w:spacing w:after="0" w:line="240" w:lineRule="auto"/>
        <w:rPr>
          <w:rFonts w:ascii="Arial" w:eastAsia="Times New Roman" w:hAnsi="Arial" w:cs="Arial"/>
          <w:color w:val="222222"/>
          <w:sz w:val="15"/>
          <w:szCs w:val="15"/>
          <w:lang w:eastAsia="es-ES"/>
        </w:rPr>
      </w:pPr>
    </w:p>
    <w:p w:rsidR="00A7440E" w:rsidRPr="00A7440E" w:rsidRDefault="00A7440E" w:rsidP="00A7440E">
      <w:pPr>
        <w:shd w:val="clear" w:color="auto" w:fill="FFFFFF"/>
        <w:spacing w:after="0" w:line="240" w:lineRule="auto"/>
        <w:jc w:val="right"/>
        <w:rPr>
          <w:rFonts w:ascii="Arial" w:eastAsia="Times New Roman" w:hAnsi="Arial" w:cs="Arial"/>
          <w:color w:val="222222"/>
          <w:sz w:val="15"/>
          <w:szCs w:val="15"/>
          <w:lang w:eastAsia="es-ES"/>
        </w:rPr>
      </w:pPr>
      <w:r w:rsidRPr="00A7440E">
        <w:rPr>
          <w:rFonts w:ascii="Arial" w:eastAsia="Times New Roman" w:hAnsi="Arial" w:cs="Arial"/>
          <w:i/>
          <w:iCs/>
          <w:color w:val="222222"/>
          <w:sz w:val="24"/>
          <w:szCs w:val="24"/>
          <w:lang w:eastAsia="es-ES"/>
        </w:rPr>
        <w:t>Grupo de curas en Opción por los Pobres</w:t>
      </w:r>
    </w:p>
    <w:p w:rsidR="00A7440E" w:rsidRPr="00A7440E" w:rsidRDefault="00A7440E" w:rsidP="00A7440E">
      <w:pPr>
        <w:shd w:val="clear" w:color="auto" w:fill="FFFFFF"/>
        <w:spacing w:after="0" w:line="240" w:lineRule="auto"/>
        <w:jc w:val="right"/>
        <w:rPr>
          <w:rFonts w:ascii="Arial" w:eastAsia="Times New Roman" w:hAnsi="Arial" w:cs="Arial"/>
          <w:color w:val="222222"/>
          <w:sz w:val="15"/>
          <w:szCs w:val="15"/>
          <w:lang w:eastAsia="es-ES"/>
        </w:rPr>
      </w:pPr>
      <w:hyperlink r:id="rId9" w:tgtFrame="_blank" w:history="1">
        <w:r w:rsidRPr="00A7440E">
          <w:rPr>
            <w:rFonts w:ascii="Arial" w:eastAsia="Times New Roman" w:hAnsi="Arial" w:cs="Arial"/>
            <w:i/>
            <w:iCs/>
            <w:color w:val="000000"/>
            <w:sz w:val="24"/>
            <w:szCs w:val="24"/>
            <w:u w:val="single"/>
            <w:lang w:eastAsia="es-ES"/>
          </w:rPr>
          <w:t>www.curasopp.com.ar</w:t>
        </w:r>
      </w:hyperlink>
    </w:p>
    <w:p w:rsidR="00A7440E" w:rsidRPr="00A7440E" w:rsidRDefault="00A7440E" w:rsidP="00A7440E">
      <w:pPr>
        <w:shd w:val="clear" w:color="auto" w:fill="FFFFFF"/>
        <w:spacing w:after="0" w:line="240" w:lineRule="auto"/>
        <w:jc w:val="right"/>
        <w:rPr>
          <w:rFonts w:ascii="Arial" w:eastAsia="Times New Roman" w:hAnsi="Arial" w:cs="Arial"/>
          <w:color w:val="222222"/>
          <w:sz w:val="15"/>
          <w:szCs w:val="15"/>
          <w:lang w:eastAsia="es-ES"/>
        </w:rPr>
      </w:pPr>
      <w:hyperlink r:id="rId10" w:tgtFrame="_blank" w:history="1">
        <w:r w:rsidRPr="00A7440E">
          <w:rPr>
            <w:rFonts w:ascii="Arial" w:eastAsia="Times New Roman" w:hAnsi="Arial" w:cs="Arial"/>
            <w:i/>
            <w:iCs/>
            <w:color w:val="000000"/>
            <w:sz w:val="24"/>
            <w:szCs w:val="24"/>
            <w:u w:val="single"/>
            <w:lang w:eastAsia="es-ES"/>
          </w:rPr>
          <w:t>https://www.facebook.com/GrupodeCuraseOPP</w:t>
        </w:r>
      </w:hyperlink>
    </w:p>
    <w:p w:rsidR="00A7440E" w:rsidRPr="00A7440E" w:rsidRDefault="00A7440E" w:rsidP="00A7440E">
      <w:pPr>
        <w:spacing w:after="0" w:line="240" w:lineRule="auto"/>
        <w:rPr>
          <w:rFonts w:ascii="Times New Roman" w:eastAsia="Times New Roman" w:hAnsi="Times New Roman" w:cs="Times New Roman"/>
          <w:sz w:val="24"/>
          <w:szCs w:val="24"/>
          <w:lang w:eastAsia="es-ES"/>
        </w:rPr>
      </w:pPr>
    </w:p>
    <w:p w:rsidR="00A7440E" w:rsidRPr="00A7440E" w:rsidRDefault="00A7440E" w:rsidP="00A7440E">
      <w:pPr>
        <w:shd w:val="clear" w:color="auto" w:fill="FFFFFF"/>
        <w:spacing w:after="0" w:line="240" w:lineRule="auto"/>
        <w:jc w:val="right"/>
        <w:rPr>
          <w:rFonts w:ascii="Arial" w:eastAsia="Times New Roman" w:hAnsi="Arial" w:cs="Arial"/>
          <w:color w:val="222222"/>
          <w:sz w:val="15"/>
          <w:szCs w:val="15"/>
          <w:lang w:eastAsia="es-ES"/>
        </w:rPr>
      </w:pPr>
      <w:r w:rsidRPr="00A7440E">
        <w:rPr>
          <w:rFonts w:ascii="Arial" w:eastAsia="Times New Roman" w:hAnsi="Arial" w:cs="Arial"/>
          <w:i/>
          <w:iCs/>
          <w:color w:val="222222"/>
          <w:sz w:val="24"/>
          <w:szCs w:val="24"/>
          <w:lang w:eastAsia="es-ES"/>
        </w:rPr>
        <w:t> </w:t>
      </w:r>
      <w:proofErr w:type="spellStart"/>
      <w:r w:rsidRPr="00A7440E">
        <w:rPr>
          <w:rFonts w:ascii="Arial" w:eastAsia="Times New Roman" w:hAnsi="Arial" w:cs="Arial"/>
          <w:i/>
          <w:iCs/>
          <w:color w:val="222222"/>
          <w:sz w:val="24"/>
          <w:szCs w:val="24"/>
          <w:lang w:eastAsia="es-ES"/>
        </w:rPr>
        <w:t>Twitter</w:t>
      </w:r>
      <w:proofErr w:type="spellEnd"/>
      <w:r w:rsidRPr="00A7440E">
        <w:rPr>
          <w:rFonts w:ascii="Arial" w:eastAsia="Times New Roman" w:hAnsi="Arial" w:cs="Arial"/>
          <w:i/>
          <w:iCs/>
          <w:color w:val="222222"/>
          <w:sz w:val="24"/>
          <w:szCs w:val="24"/>
          <w:lang w:eastAsia="es-ES"/>
        </w:rPr>
        <w:t xml:space="preserve"> @</w:t>
      </w:r>
      <w:proofErr w:type="spellStart"/>
      <w:r w:rsidRPr="00A7440E">
        <w:rPr>
          <w:rFonts w:ascii="Arial" w:eastAsia="Times New Roman" w:hAnsi="Arial" w:cs="Arial"/>
          <w:i/>
          <w:iCs/>
          <w:color w:val="222222"/>
          <w:sz w:val="24"/>
          <w:szCs w:val="24"/>
          <w:lang w:eastAsia="es-ES"/>
        </w:rPr>
        <w:t>GrupoCurasOPP</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57AB"/>
    <w:multiLevelType w:val="multilevel"/>
    <w:tmpl w:val="002C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6C15D7"/>
    <w:multiLevelType w:val="multilevel"/>
    <w:tmpl w:val="226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757FA4"/>
    <w:multiLevelType w:val="multilevel"/>
    <w:tmpl w:val="D246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A7440E"/>
    <w:rsid w:val="00216BB5"/>
    <w:rsid w:val="00590F50"/>
    <w:rsid w:val="00A744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7440E"/>
    <w:rPr>
      <w:color w:val="0000FF"/>
      <w:u w:val="single"/>
    </w:rPr>
  </w:style>
  <w:style w:type="character" w:customStyle="1" w:styleId="apple-converted-space">
    <w:name w:val="apple-converted-space"/>
    <w:basedOn w:val="Fuentedeprrafopredeter"/>
    <w:rsid w:val="00A7440E"/>
  </w:style>
  <w:style w:type="paragraph" w:styleId="Textodeglobo">
    <w:name w:val="Balloon Text"/>
    <w:basedOn w:val="Normal"/>
    <w:link w:val="TextodegloboCar"/>
    <w:uiPriority w:val="99"/>
    <w:semiHidden/>
    <w:unhideWhenUsed/>
    <w:rsid w:val="00A744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882617">
      <w:bodyDiv w:val="1"/>
      <w:marLeft w:val="0"/>
      <w:marRight w:val="0"/>
      <w:marTop w:val="0"/>
      <w:marBottom w:val="0"/>
      <w:divBdr>
        <w:top w:val="none" w:sz="0" w:space="0" w:color="auto"/>
        <w:left w:val="none" w:sz="0" w:space="0" w:color="auto"/>
        <w:bottom w:val="none" w:sz="0" w:space="0" w:color="auto"/>
        <w:right w:val="none" w:sz="0" w:space="0" w:color="auto"/>
      </w:divBdr>
      <w:divsChild>
        <w:div w:id="730468096">
          <w:marLeft w:val="0"/>
          <w:marRight w:val="0"/>
          <w:marTop w:val="0"/>
          <w:marBottom w:val="0"/>
          <w:divBdr>
            <w:top w:val="none" w:sz="0" w:space="0" w:color="auto"/>
            <w:left w:val="none" w:sz="0" w:space="0" w:color="auto"/>
            <w:bottom w:val="none" w:sz="0" w:space="0" w:color="auto"/>
            <w:right w:val="none" w:sz="0" w:space="0" w:color="auto"/>
          </w:divBdr>
        </w:div>
        <w:div w:id="301272155">
          <w:marLeft w:val="0"/>
          <w:marRight w:val="0"/>
          <w:marTop w:val="0"/>
          <w:marBottom w:val="0"/>
          <w:divBdr>
            <w:top w:val="none" w:sz="0" w:space="0" w:color="auto"/>
            <w:left w:val="none" w:sz="0" w:space="0" w:color="auto"/>
            <w:bottom w:val="none" w:sz="0" w:space="0" w:color="auto"/>
            <w:right w:val="none" w:sz="0" w:space="0" w:color="auto"/>
          </w:divBdr>
        </w:div>
        <w:div w:id="2115130919">
          <w:marLeft w:val="0"/>
          <w:marRight w:val="0"/>
          <w:marTop w:val="0"/>
          <w:marBottom w:val="0"/>
          <w:divBdr>
            <w:top w:val="none" w:sz="0" w:space="0" w:color="auto"/>
            <w:left w:val="none" w:sz="0" w:space="0" w:color="auto"/>
            <w:bottom w:val="none" w:sz="0" w:space="0" w:color="auto"/>
            <w:right w:val="none" w:sz="0" w:space="0" w:color="auto"/>
          </w:divBdr>
        </w:div>
        <w:div w:id="705101998">
          <w:marLeft w:val="0"/>
          <w:marRight w:val="0"/>
          <w:marTop w:val="0"/>
          <w:marBottom w:val="0"/>
          <w:divBdr>
            <w:top w:val="none" w:sz="0" w:space="0" w:color="auto"/>
            <w:left w:val="none" w:sz="0" w:space="0" w:color="auto"/>
            <w:bottom w:val="none" w:sz="0" w:space="0" w:color="auto"/>
            <w:right w:val="none" w:sz="0" w:space="0" w:color="auto"/>
          </w:divBdr>
        </w:div>
        <w:div w:id="539052410">
          <w:marLeft w:val="0"/>
          <w:marRight w:val="0"/>
          <w:marTop w:val="0"/>
          <w:marBottom w:val="0"/>
          <w:divBdr>
            <w:top w:val="none" w:sz="0" w:space="0" w:color="auto"/>
            <w:left w:val="none" w:sz="0" w:space="0" w:color="auto"/>
            <w:bottom w:val="none" w:sz="0" w:space="0" w:color="auto"/>
            <w:right w:val="none" w:sz="0" w:space="0" w:color="auto"/>
          </w:divBdr>
        </w:div>
        <w:div w:id="1901869486">
          <w:marLeft w:val="0"/>
          <w:marRight w:val="0"/>
          <w:marTop w:val="0"/>
          <w:marBottom w:val="0"/>
          <w:divBdr>
            <w:top w:val="none" w:sz="0" w:space="0" w:color="auto"/>
            <w:left w:val="none" w:sz="0" w:space="0" w:color="auto"/>
            <w:bottom w:val="none" w:sz="0" w:space="0" w:color="auto"/>
            <w:right w:val="none" w:sz="0" w:space="0" w:color="auto"/>
          </w:divBdr>
        </w:div>
        <w:div w:id="383258002">
          <w:marLeft w:val="0"/>
          <w:marRight w:val="0"/>
          <w:marTop w:val="0"/>
          <w:marBottom w:val="0"/>
          <w:divBdr>
            <w:top w:val="none" w:sz="0" w:space="0" w:color="auto"/>
            <w:left w:val="none" w:sz="0" w:space="0" w:color="auto"/>
            <w:bottom w:val="none" w:sz="0" w:space="0" w:color="auto"/>
            <w:right w:val="none" w:sz="0" w:space="0" w:color="auto"/>
          </w:divBdr>
        </w:div>
        <w:div w:id="62727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1.bp.blogspot.com/-dJYc1ztDSzY/V1EL4nCiemI/AAAAAAAAAN4/7uiFDs_bjQ4kvjah8V95EmK37q8NuZ5wACLcB/s1600/Papa%2By%2BHebe.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1.bp.blogspot.com/-dc250DPZQOI/V1ELYbZpYQI/AAAAAAAAANw/8EoJ3KZjO7wts_tYJ1OCt4UP-8eNVyU-gCLcB/s1600/Cruz%2Bcompartida.jpg" TargetMode="External"/><Relationship Id="rId10" Type="http://schemas.openxmlformats.org/officeDocument/2006/relationships/hyperlink" Target="https://www.facebook.com/GrupodeCuraseOPP" TargetMode="External"/><Relationship Id="rId4" Type="http://schemas.openxmlformats.org/officeDocument/2006/relationships/webSettings" Target="webSettings.xml"/><Relationship Id="rId9" Type="http://schemas.openxmlformats.org/officeDocument/2006/relationships/hyperlink" Target="http://www.curasopp.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12463</Characters>
  <Application>Microsoft Office Word</Application>
  <DocSecurity>0</DocSecurity>
  <Lines>103</Lines>
  <Paragraphs>29</Paragraphs>
  <ScaleCrop>false</ScaleCrop>
  <Company/>
  <LinksUpToDate>false</LinksUpToDate>
  <CharactersWithSpaces>14699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2016-06-03T12:28:00Z</dcterms:created>
  <dcterms:modified xsi:type="dcterms:W3CDTF">2016-06-03T12:28:00Z</dcterms:modified>
</cp:coreProperties>
</file>