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6E1" w:rsidRPr="00CA66E1" w:rsidRDefault="00CA66E1" w:rsidP="00CA66E1">
      <w:pPr>
        <w:spacing w:after="96" w:line="264" w:lineRule="atLeast"/>
        <w:jc w:val="center"/>
        <w:outlineLvl w:val="0"/>
        <w:rPr>
          <w:rFonts w:ascii="Roboto" w:eastAsia="Times New Roman" w:hAnsi="Roboto" w:cs="Times New Roman"/>
          <w:b/>
          <w:color w:val="000000"/>
          <w:spacing w:val="6"/>
          <w:kern w:val="36"/>
          <w:sz w:val="48"/>
          <w:szCs w:val="48"/>
          <w:lang w:eastAsia="es-ES"/>
        </w:rPr>
      </w:pPr>
      <w:r w:rsidRPr="00CA66E1">
        <w:rPr>
          <w:rFonts w:ascii="Roboto" w:eastAsia="Times New Roman" w:hAnsi="Roboto" w:cs="Times New Roman"/>
          <w:b/>
          <w:color w:val="440062"/>
          <w:spacing w:val="6"/>
          <w:kern w:val="36"/>
          <w:sz w:val="48"/>
          <w:szCs w:val="48"/>
          <w:lang w:eastAsia="es-ES"/>
        </w:rPr>
        <w:t>Haitianos y africanos, la nueva oleada de inmigrantes hacia Estados Unidos</w:t>
      </w:r>
    </w:p>
    <w:p w:rsidR="00CA66E1" w:rsidRPr="00CA66E1" w:rsidRDefault="00CA66E1" w:rsidP="00CA66E1">
      <w:pPr>
        <w:spacing w:line="288" w:lineRule="atLeast"/>
        <w:jc w:val="both"/>
        <w:rPr>
          <w:rFonts w:ascii="Roboto" w:eastAsia="Times New Roman" w:hAnsi="Roboto" w:cs="Times New Roman"/>
          <w:color w:val="000000"/>
          <w:sz w:val="29"/>
          <w:szCs w:val="29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9"/>
          <w:szCs w:val="29"/>
          <w:lang w:eastAsia="es-ES"/>
        </w:rPr>
        <w:t>Ya no son sólo de México y Centro y Sudamérica los que intentan obtener refugio en Estados Unidos sino que hasta de Haití y África</w:t>
      </w:r>
    </w:p>
    <w:p w:rsidR="00CA66E1" w:rsidRPr="00CA66E1" w:rsidRDefault="00B86BAE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>
        <w:rPr>
          <w:rFonts w:ascii="Roboto" w:eastAsia="Times New Roman" w:hAnsi="Roboto" w:cs="Times New Roman"/>
          <w:noProof/>
          <w:color w:val="440062"/>
          <w:sz w:val="26"/>
          <w:szCs w:val="26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3.55pt;margin-top:177.55pt;width:164.25pt;height:272.25pt;z-index:-251657216" wrapcoords="-99 -60 -99 21540 21699 21540 21699 -60 -99 -60">
            <v:textbox>
              <w:txbxContent>
                <w:p w:rsidR="00B86BAE" w:rsidRDefault="00B86BAE" w:rsidP="00B86BAE">
                  <w:pPr>
                    <w:jc w:val="center"/>
                  </w:pPr>
                  <w:r w:rsidRPr="00CA66E1">
                    <w:rPr>
                      <w:rFonts w:ascii="Roboto" w:eastAsia="Times New Roman" w:hAnsi="Roboto" w:cs="Times New Roman"/>
                      <w:b/>
                      <w:bCs/>
                      <w:color w:val="440062"/>
                      <w:sz w:val="36"/>
                      <w:szCs w:val="36"/>
                      <w:lang w:eastAsia="es-ES"/>
                    </w:rPr>
                    <w:t xml:space="preserve">Primera Parte de una serie especial sobre los </w:t>
                  </w:r>
                  <w:proofErr w:type="spellStart"/>
                  <w:r w:rsidRPr="00CA66E1">
                    <w:rPr>
                      <w:rFonts w:ascii="Roboto" w:eastAsia="Times New Roman" w:hAnsi="Roboto" w:cs="Times New Roman"/>
                      <w:b/>
                      <w:bCs/>
                      <w:color w:val="440062"/>
                      <w:sz w:val="36"/>
                      <w:szCs w:val="36"/>
                      <w:lang w:eastAsia="es-ES"/>
                    </w:rPr>
                    <w:t>nuevos</w:t>
                  </w:r>
                  <w:hyperlink r:id="rId5" w:tgtFrame="_blank" w:history="1">
                    <w:r w:rsidRPr="00CA66E1">
                      <w:rPr>
                        <w:rFonts w:ascii="Roboto" w:eastAsia="Times New Roman" w:hAnsi="Roboto" w:cs="Times New Roman"/>
                        <w:b/>
                        <w:bCs/>
                        <w:color w:val="1155CC"/>
                        <w:sz w:val="36"/>
                        <w:szCs w:val="36"/>
                        <w:u w:val="single"/>
                        <w:lang w:eastAsia="es-ES"/>
                      </w:rPr>
                      <w:t>inmigrantes</w:t>
                    </w:r>
                    <w:proofErr w:type="spellEnd"/>
                    <w:r w:rsidRPr="00CA66E1">
                      <w:rPr>
                        <w:rFonts w:ascii="Roboto" w:eastAsia="Times New Roman" w:hAnsi="Roboto" w:cs="Times New Roman"/>
                        <w:b/>
                        <w:bCs/>
                        <w:color w:val="1155CC"/>
                        <w:sz w:val="36"/>
                        <w:szCs w:val="36"/>
                        <w:u w:val="single"/>
                        <w:lang w:eastAsia="es-ES"/>
                      </w:rPr>
                      <w:t xml:space="preserve"> desplazados por la violencia y la pobreza</w:t>
                    </w:r>
                  </w:hyperlink>
                  <w:r w:rsidRPr="00CA66E1">
                    <w:rPr>
                      <w:rFonts w:ascii="Roboto" w:eastAsia="Times New Roman" w:hAnsi="Roboto" w:cs="Times New Roman"/>
                      <w:b/>
                      <w:bCs/>
                      <w:color w:val="440062"/>
                      <w:sz w:val="36"/>
                      <w:szCs w:val="36"/>
                      <w:lang w:eastAsia="es-ES"/>
                    </w:rPr>
                    <w:t> varados en la frontera de México con California</w:t>
                  </w:r>
                </w:p>
              </w:txbxContent>
            </v:textbox>
            <w10:wrap type="tight"/>
          </v:shape>
        </w:pict>
      </w:r>
      <w:r w:rsidR="00CA66E1">
        <w:rPr>
          <w:rFonts w:ascii="Roboto" w:eastAsia="Times New Roman" w:hAnsi="Roboto" w:cs="Times New Roman"/>
          <w:noProof/>
          <w:color w:val="440062"/>
          <w:sz w:val="26"/>
          <w:szCs w:val="2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970530" cy="1981200"/>
            <wp:effectExtent l="19050" t="0" r="1270" b="0"/>
            <wp:wrapTight wrapText="bothSides">
              <wp:wrapPolygon edited="0">
                <wp:start x="-139" y="0"/>
                <wp:lineTo x="-139" y="21392"/>
                <wp:lineTo x="21609" y="21392"/>
                <wp:lineTo x="21609" y="0"/>
                <wp:lineTo x="-139" y="0"/>
              </wp:wrapPolygon>
            </wp:wrapTight>
            <wp:docPr id="1" name="0 Imagen" descr="migrant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nte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6E1"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En las últimas semanas, </w:t>
      </w:r>
      <w:r w:rsidR="00CA66E1"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Tijuana ha sido escenario de un incremento inusitado</w:t>
      </w:r>
      <w:r w:rsidR="00CA66E1"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de solicitantes de asilo </w:t>
      </w:r>
      <w:r w:rsidR="00CA66E1"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provenientes de Haití y África</w:t>
      </w:r>
      <w:r w:rsidR="00CA66E1"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pero también han llegado a la frontera más ocupada del mundo, huyendo de la violencia y la pobreza, cientos de mexicanos de los estados de Guerrero y Michoacán.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Los recién llegados han atiborrado los cuatro albergues para inmigrantes de la Ciudad pero lo más grave es que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se han alojado sobre la banqueta de la entrada a Estados Unidos en la garita de San Ysidro donde permanecen día y noche, expuestos a las inclemencias del tiempo y -a veces- a los insultos de los residentes legales y ciudadanos estadounidenses que con visas o pasaportes hacen fila para pasar por la frontera.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Se alimentan de la comida que les llevan organizaciones religiosas o algunos tijuanense conmovidos por su inesperada presencia.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Algunos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inmigrantes haitianos y africanos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han logrado que Estados Unidos los admita y que puedan luchar por el asilo político dentro del país.</w:t>
      </w:r>
    </w:p>
    <w:p w:rsid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A partir de este día, </w:t>
      </w:r>
      <w:r w:rsidRPr="00CA66E1">
        <w:rPr>
          <w:rFonts w:ascii="Roboto" w:eastAsia="Times New Roman" w:hAnsi="Roboto" w:cs="Times New Roman"/>
          <w:i/>
          <w:iCs/>
          <w:color w:val="440062"/>
          <w:sz w:val="26"/>
          <w:lang w:eastAsia="es-ES"/>
        </w:rPr>
        <w:t>La Opinión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estará presentando una serie de historias sobre la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 nueva crisis de inmigrantes que intentan llegar a Estados Unidos a través de Tijuana.</w:t>
      </w:r>
    </w:p>
    <w:p w:rsidR="00B86BAE" w:rsidRPr="00CA66E1" w:rsidRDefault="00B86BAE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>
        <w:rPr>
          <w:rFonts w:ascii="Roboto" w:eastAsia="Times New Roman" w:hAnsi="Roboto" w:cs="Times New Roman"/>
          <w:noProof/>
          <w:color w:val="000000"/>
          <w:sz w:val="26"/>
          <w:szCs w:val="26"/>
          <w:lang w:eastAsia="es-ES"/>
        </w:rPr>
        <w:lastRenderedPageBreak/>
        <w:drawing>
          <wp:inline distT="0" distB="0" distL="0" distR="0">
            <wp:extent cx="5400040" cy="3600450"/>
            <wp:effectExtent l="19050" t="0" r="0" b="0"/>
            <wp:docPr id="2" name="1 Imagen" descr="migran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nte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E1" w:rsidRPr="00B86BAE" w:rsidRDefault="00CA66E1" w:rsidP="00CA66E1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es-ES"/>
        </w:rPr>
      </w:pPr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Inmigrante haitiano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Paulson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Neston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recibe refugio en la Casa del Migrante en Tijuana. (Foto: Aurelia Ventura/La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Opinion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)</w:t>
      </w:r>
    </w:p>
    <w:p w:rsidR="00CA66E1" w:rsidRPr="00CA66E1" w:rsidRDefault="00CA66E1" w:rsidP="00CA66E1">
      <w:pPr>
        <w:spacing w:before="300" w:after="150" w:line="240" w:lineRule="auto"/>
        <w:outlineLvl w:val="1"/>
        <w:rPr>
          <w:rFonts w:ascii="Roboto" w:eastAsia="Times New Roman" w:hAnsi="Roboto" w:cs="Times New Roman"/>
          <w:color w:val="000000"/>
          <w:sz w:val="45"/>
          <w:szCs w:val="45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45"/>
          <w:szCs w:val="45"/>
          <w:lang w:eastAsia="es-ES"/>
        </w:rPr>
        <w:t>“Nadie sabe que va a pasar”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Paulson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se derrumba, no aguanta más y suelta un llanto profundo y prolongado.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“Lo más duro es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no saber si uno va a salir con vida de ese viaje como en Panamá donde han muerto muchos inmigrantes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”, relata mientras se cubre la cara con sus manos como para esconder las lágrimas.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Hace una hora que este inmigrante haitiano llegó a la Casa del Migrante de Tijuana y por primera vez en mucho tiempo pudo tener un desayuno caliente.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El 18 de abril inició una peligrosa travesía desde Venezuela pasando por Colombia, Centroamérica y México.</w:t>
      </w:r>
    </w:p>
    <w:p w:rsid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Fue el 11 de junio cuando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llegó a Tijuana. Se ve extremadamente agotado. Dice que le duele la cabeza. Durante semanas no ha sabido lo que es dormir en una cama.</w:t>
      </w:r>
    </w:p>
    <w:p w:rsidR="00B86BAE" w:rsidRPr="00CA66E1" w:rsidRDefault="00B86BAE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>
        <w:rPr>
          <w:rFonts w:ascii="Roboto" w:eastAsia="Times New Roman" w:hAnsi="Roboto" w:cs="Times New Roman"/>
          <w:noProof/>
          <w:color w:val="000000"/>
          <w:sz w:val="26"/>
          <w:szCs w:val="26"/>
          <w:lang w:eastAsia="es-ES"/>
        </w:rPr>
        <w:lastRenderedPageBreak/>
        <w:drawing>
          <wp:inline distT="0" distB="0" distL="0" distR="0">
            <wp:extent cx="5400040" cy="3600450"/>
            <wp:effectExtent l="19050" t="0" r="0" b="0"/>
            <wp:docPr id="3" name="2 Imagen" descr="migrant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ntes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E1" w:rsidRPr="00B86BAE" w:rsidRDefault="00CA66E1" w:rsidP="00B86BA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ES"/>
        </w:rPr>
      </w:pPr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La Casa del Migrante en Tijuana ha pasado de ser un albergue que normalmente da cobijo a deportados para recibir a la nueva oleada de inmigrantes como el haitiano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Paulson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Neston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que busca asilo en Estados Unidos. Les provee alojamiento, comida,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orientacion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y atención médica. (Foto: Aurelia Ventura/La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Opinion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)</w:t>
      </w:r>
    </w:p>
    <w:p w:rsidR="00CA66E1" w:rsidRPr="00CA66E1" w:rsidRDefault="00CA66E1" w:rsidP="00CA66E1">
      <w:pPr>
        <w:spacing w:before="300" w:after="150" w:line="240" w:lineRule="auto"/>
        <w:outlineLvl w:val="1"/>
        <w:rPr>
          <w:rFonts w:ascii="Roboto" w:eastAsia="Times New Roman" w:hAnsi="Roboto" w:cs="Times New Roman"/>
          <w:color w:val="000000"/>
          <w:sz w:val="45"/>
          <w:szCs w:val="45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45"/>
          <w:szCs w:val="45"/>
          <w:lang w:eastAsia="es-ES"/>
        </w:rPr>
        <w:t>La pobreza lo lleva a emigrar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tiene 35 años,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 xml:space="preserve">es padre de dos hijos de 11 y 2 años y nació en la isla La </w:t>
      </w:r>
      <w:proofErr w:type="spellStart"/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Gonave</w:t>
      </w:r>
      <w:proofErr w:type="spellEnd"/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 xml:space="preserve"> en Haití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. Cuenta que por muchos años se dedicó al comercio y le iba bien.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Compraba prendas de vestir en Venezuela y las vendía en Haití. El </w:t>
      </w:r>
      <w:hyperlink r:id="rId9" w:tgtFrame="_blank" w:history="1">
        <w:r w:rsidRPr="00CA66E1">
          <w:rPr>
            <w:rFonts w:ascii="Roboto" w:eastAsia="Times New Roman" w:hAnsi="Roboto" w:cs="Times New Roman"/>
            <w:color w:val="1155CC"/>
            <w:sz w:val="26"/>
            <w:u w:val="single"/>
            <w:lang w:eastAsia="es-ES"/>
          </w:rPr>
          <w:t>catastrófico terremoto </w:t>
        </w:r>
      </w:hyperlink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de 2010 que mató a cientos de miles y dejó más de un millón de damnificados, lo dejó en la calle. Así que decidió irse a Brasil donde hizo un curso de construcción.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“Durante un tiempo tuve trabajo debido a la Copa Mundial de Fútbol de 2014. Hubo mucha construcción pero una vez que terminó, el trabajo se desplomó. Como en Brasil, la vida es muy cara y hay regiones donde hay mucha discriminación, decidí ir a Venezuela a probar suerte”, cuenta.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Pero en </w:t>
      </w:r>
      <w:hyperlink w:tgtFrame="_blank" w:history="1">
        <w:r w:rsidRPr="00CA66E1">
          <w:rPr>
            <w:rFonts w:ascii="Roboto" w:eastAsia="Times New Roman" w:hAnsi="Roboto" w:cs="Times New Roman"/>
            <w:color w:val="1155CC"/>
            <w:sz w:val="26"/>
            <w:u w:val="single"/>
            <w:lang w:eastAsia="es-ES"/>
          </w:rPr>
          <w:t>Venezuela, la situación política se había complicado</w:t>
        </w:r>
      </w:hyperlink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y no tenía probabilidad de trabajar y mandarle dinero a su familia.</w:t>
      </w:r>
    </w:p>
    <w:p w:rsid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lastRenderedPageBreak/>
        <w:t>“Un amigo de Haití me ofreció hacer el viaje con él hasta Tijuana para intentar llegar a Estados Unidos”, cuenta.</w:t>
      </w:r>
    </w:p>
    <w:p w:rsidR="00B86BAE" w:rsidRPr="00CA66E1" w:rsidRDefault="00B86BAE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>
        <w:rPr>
          <w:rFonts w:ascii="Roboto" w:eastAsia="Times New Roman" w:hAnsi="Roboto" w:cs="Times New Roman"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5400040" cy="3600450"/>
            <wp:effectExtent l="19050" t="0" r="0" b="0"/>
            <wp:docPr id="4" name="3 Imagen" descr="migrant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ntes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6E1" w:rsidRPr="00B86BAE" w:rsidRDefault="00CA66E1" w:rsidP="00B86BA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ES"/>
        </w:rPr>
      </w:pP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Neston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es parte de un grupo de haitianos y africanos que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estan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llegando en masa, a la garita San Ysidro, México para pedir asilo en EEUU. (Foto: Aurelia Ventura/La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Opinion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)</w:t>
      </w:r>
    </w:p>
    <w:p w:rsidR="00CA66E1" w:rsidRPr="00CA66E1" w:rsidRDefault="00CA66E1" w:rsidP="00CA66E1">
      <w:pPr>
        <w:spacing w:before="300" w:after="150" w:line="240" w:lineRule="auto"/>
        <w:outlineLvl w:val="1"/>
        <w:rPr>
          <w:rFonts w:ascii="Roboto" w:eastAsia="Times New Roman" w:hAnsi="Roboto" w:cs="Times New Roman"/>
          <w:color w:val="000000"/>
          <w:sz w:val="45"/>
          <w:szCs w:val="45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45"/>
          <w:szCs w:val="45"/>
          <w:lang w:eastAsia="es-ES"/>
        </w:rPr>
        <w:t>Con la vida en vilo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no imaginaba la odisea que le esperaba. “Salimos de Caracas en carro, manejamos por Colombia hasta llegar a la frontera con Panamá donde tomamos un barco”, recuerda.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Al llegar se unieron a un grupo de inmigrantes con un guía. “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Caminamos durante días por cerros, la jungla, en medio de tormentas muy fuertes y con un tremendo pánico a morir en un asalto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”, cuenta.</w:t>
      </w:r>
    </w:p>
    <w:p w:rsid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En Costa Rica tuvieron mejor suerte porque hallaron refugio y ahí estuvieron por siete días.</w:t>
      </w:r>
    </w:p>
    <w:p w:rsidR="00B86BAE" w:rsidRPr="00CA66E1" w:rsidRDefault="00B86BAE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>
        <w:rPr>
          <w:rFonts w:ascii="Roboto" w:eastAsia="Times New Roman" w:hAnsi="Roboto" w:cs="Times New Roman"/>
          <w:noProof/>
          <w:color w:val="000000"/>
          <w:sz w:val="26"/>
          <w:szCs w:val="26"/>
          <w:lang w:eastAsia="es-ES"/>
        </w:rPr>
        <w:lastRenderedPageBreak/>
        <w:drawing>
          <wp:inline distT="0" distB="0" distL="0" distR="0">
            <wp:extent cx="5029200" cy="3353194"/>
            <wp:effectExtent l="19050" t="0" r="0" b="0"/>
            <wp:docPr id="5" name="4 Imagen" descr="migrant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ntes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AE" w:rsidRDefault="00B86BAE" w:rsidP="00CA66E1">
      <w:pPr>
        <w:spacing w:after="0" w:line="240" w:lineRule="auto"/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</w:pPr>
    </w:p>
    <w:p w:rsidR="00CA66E1" w:rsidRPr="00B86BAE" w:rsidRDefault="00CA66E1" w:rsidP="00B86BA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ES"/>
        </w:rPr>
      </w:pPr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El inmigrante haitiano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Paulson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</w:t>
      </w:r>
      <w:proofErr w:type="spellStart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Neston</w:t>
      </w:r>
      <w:proofErr w:type="spellEnd"/>
      <w:r w:rsidRPr="00B86BAE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muestra la foto de su hija y esposa, durante su estancia en la Casa del Migrante en Tijuana. (Foto: Aurelia Ventura/La Opinión)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En Nicaragua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tuvieron que pagar a un traficante 600 dólares por cada uno para que nos cruzara hasta Honduras.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“En un día llegamos a Guatemala…. si digo que nos detuvo la policía siete veces todo el camino, fueron pocas”, cuenta.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Quizá el trayecto a través de México fue el más suave.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Al llegar a Tijuana fue directo a la garita de San Ysidro en la frontera de México a Estados Unidos y pidió asilo. “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Los agentes de migración de Estados Unidos me corrieron. ¡Váyase! me dijeron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se encontró con un taxista que lo llevó a la Casa del Inmigrante que dirige el padre Patrick Murphy.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Sentado sobre la cama que le asignaron, con los ojos a punto de cerrarse por el cansancio,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dice que “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su sueño es vivir en un lugar donde pueda tener un trabajo para ayudar a mi familia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“.</w:t>
      </w:r>
    </w:p>
    <w:p w:rsidR="00B86BAE" w:rsidRDefault="00B86BAE" w:rsidP="00CA66E1">
      <w:pPr>
        <w:spacing w:before="300" w:after="150" w:line="240" w:lineRule="auto"/>
        <w:outlineLvl w:val="1"/>
        <w:rPr>
          <w:rFonts w:ascii="Roboto" w:eastAsia="Times New Roman" w:hAnsi="Roboto" w:cs="Times New Roman"/>
          <w:color w:val="440062"/>
          <w:sz w:val="45"/>
          <w:szCs w:val="45"/>
          <w:lang w:eastAsia="es-ES"/>
        </w:rPr>
      </w:pPr>
    </w:p>
    <w:p w:rsidR="00CA66E1" w:rsidRPr="00CA66E1" w:rsidRDefault="00CA66E1" w:rsidP="00CA66E1">
      <w:pPr>
        <w:spacing w:before="300" w:after="150" w:line="240" w:lineRule="auto"/>
        <w:outlineLvl w:val="1"/>
        <w:rPr>
          <w:rFonts w:ascii="Roboto" w:eastAsia="Times New Roman" w:hAnsi="Roboto" w:cs="Times New Roman"/>
          <w:color w:val="000000"/>
          <w:sz w:val="45"/>
          <w:szCs w:val="45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45"/>
          <w:szCs w:val="45"/>
          <w:lang w:eastAsia="es-ES"/>
        </w:rPr>
        <w:lastRenderedPageBreak/>
        <w:t>También hay mujeres haitianas esperando cruzar la frontera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Enseguida de la Casa del Migrante, en la Casa Madre Asunta, un albergue para mujeres inmigrantes, la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hatiana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Marie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Emise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Leusson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Jean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Piurre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duerme sobre una banca en el patio.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Al igual que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acaba de llegar a Tijuana. Ambos tienen una historia similar.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“Perdí a mi marido y dos hermanos en el terremoto. Tengo un hijo de 19 años. Intenté trabajar  en Venezuela pero ese país no está bien.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En Brasil todo es muy caro. Hay mucho racismo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“, dice Jean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Piurre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de oficio camarera y quien sólo habla francés y creole, un idioma criollo de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Haiti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Neston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habla francés, creole, portugués y español.</w:t>
      </w:r>
    </w:p>
    <w:p w:rsidR="00CA66E1" w:rsidRPr="00971151" w:rsidRDefault="00B86BAE" w:rsidP="0097115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es-ES"/>
        </w:rPr>
      </w:pPr>
      <w:r>
        <w:rPr>
          <w:rFonts w:ascii="Verdana" w:eastAsia="Times New Roman" w:hAnsi="Verdana" w:cs="Times New Roman"/>
          <w:noProof/>
          <w:color w:val="440062"/>
          <w:sz w:val="24"/>
          <w:szCs w:val="24"/>
          <w:lang w:eastAsia="es-ES"/>
        </w:rPr>
        <w:drawing>
          <wp:inline distT="0" distB="0" distL="0" distR="0">
            <wp:extent cx="4571365" cy="3047935"/>
            <wp:effectExtent l="19050" t="0" r="635" b="0"/>
            <wp:docPr id="6" name="5 Imagen" descr="migrant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antes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0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E1"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br/>
      </w:r>
      <w:r w:rsidR="00CA66E1"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br/>
      </w:r>
      <w:r w:rsidR="00CA66E1"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br/>
      </w:r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La inmigrante haitiana Marie </w:t>
      </w:r>
      <w:proofErr w:type="spellStart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Emise</w:t>
      </w:r>
      <w:proofErr w:type="spellEnd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</w:t>
      </w:r>
      <w:proofErr w:type="spellStart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Leusson</w:t>
      </w:r>
      <w:proofErr w:type="spellEnd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Jean llegó agotada al refugio de La Casa Madre </w:t>
      </w:r>
      <w:proofErr w:type="spellStart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Assunta</w:t>
      </w:r>
      <w:proofErr w:type="spellEnd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 xml:space="preserve"> en Tijuana, un albergue que ofrece apoyo a mujeres deportadas y en busca de asilo</w:t>
      </w:r>
      <w:proofErr w:type="gramStart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.(</w:t>
      </w:r>
      <w:proofErr w:type="gramEnd"/>
      <w:r w:rsidR="00CA66E1" w:rsidRPr="00971151">
        <w:rPr>
          <w:rFonts w:ascii="Verdana" w:eastAsia="Times New Roman" w:hAnsi="Verdana" w:cs="Times New Roman"/>
          <w:color w:val="440062"/>
          <w:sz w:val="20"/>
          <w:szCs w:val="20"/>
          <w:lang w:eastAsia="es-ES"/>
        </w:rPr>
        <w:t>Foto: Aurelia Ventura/La Opinión)</w:t>
      </w:r>
    </w:p>
    <w:p w:rsidR="00CA66E1" w:rsidRPr="00CA66E1" w:rsidRDefault="00CA66E1" w:rsidP="00CA66E1">
      <w:pPr>
        <w:spacing w:before="300" w:after="150" w:line="240" w:lineRule="auto"/>
        <w:outlineLvl w:val="1"/>
        <w:rPr>
          <w:rFonts w:ascii="Roboto" w:eastAsia="Times New Roman" w:hAnsi="Roboto" w:cs="Times New Roman"/>
          <w:color w:val="000000"/>
          <w:sz w:val="45"/>
          <w:szCs w:val="45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45"/>
          <w:szCs w:val="45"/>
          <w:lang w:eastAsia="es-ES"/>
        </w:rPr>
        <w:t>Albergues, un refugio para inmigrantes de todo el mundo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La Casa del Inmigrante que tradicionalmente da albergue a hombres deportados,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ha tenido que acomodarse para recibir a una oleada de inmigrantes haitianos y africanos que comenzó el 26 de mayo.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lastRenderedPageBreak/>
        <w:t>“Por momentos, la Casa ha parecido las Naciones Unidas”, dice el padre  Murphy.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Considera que definitivamente la 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pobreza extrema y la violencia es lo que ha motivado a hombres, mujeres y familias a llegar a Tijuana</w:t>
      </w: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en las últimas semanas para buscar asilo en Estados Unidos.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“Estamos viviendo una verdadera crisis humanitaria. Nunca me había tocado ver esto. No nos damos abasto en los cuatro albergues que hay en Tijuana”, señala.</w:t>
      </w:r>
    </w:p>
    <w:p w:rsidR="00CA66E1" w:rsidRPr="00CA66E1" w:rsidRDefault="00CA66E1" w:rsidP="00CA66E1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proofErr w:type="gramStart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>La inmigrante haitiana</w:t>
      </w:r>
      <w:proofErr w:type="gramEnd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 xml:space="preserve"> Marie </w:t>
      </w:r>
      <w:proofErr w:type="spellStart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>Emise</w:t>
      </w:r>
      <w:proofErr w:type="spellEnd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 xml:space="preserve"> </w:t>
      </w:r>
      <w:proofErr w:type="spellStart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>Leusson</w:t>
      </w:r>
      <w:proofErr w:type="spellEnd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 xml:space="preserve"> Jean dejó su vida en </w:t>
      </w:r>
      <w:proofErr w:type="spellStart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>Haiti</w:t>
      </w:r>
      <w:proofErr w:type="spellEnd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 xml:space="preserve"> en busca de poder ingresar y trabajar a los Estados Unidos para ayudar a su familia en su país de origen. (Aurelia Ventura/ La </w:t>
      </w:r>
      <w:proofErr w:type="spellStart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>Opinion</w:t>
      </w:r>
      <w:proofErr w:type="spellEnd"/>
      <w:r w:rsidRPr="00CA66E1">
        <w:rPr>
          <w:rFonts w:ascii="Verdana" w:eastAsia="Times New Roman" w:hAnsi="Verdana" w:cs="Times New Roman"/>
          <w:color w:val="440062"/>
          <w:sz w:val="24"/>
          <w:szCs w:val="24"/>
          <w:lang w:eastAsia="es-ES"/>
        </w:rPr>
        <w:t>)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Jacqueline </w:t>
      </w: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Wasilu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, portavoz de la </w:t>
      </w:r>
      <w:hyperlink r:id="rId13" w:tgtFrame="_blank" w:history="1">
        <w:r w:rsidRPr="00CA66E1">
          <w:rPr>
            <w:rFonts w:ascii="Roboto" w:eastAsia="Times New Roman" w:hAnsi="Roboto" w:cs="Times New Roman"/>
            <w:color w:val="1155CC"/>
            <w:sz w:val="26"/>
            <w:u w:val="single"/>
            <w:lang w:eastAsia="es-ES"/>
          </w:rPr>
          <w:t>Agencia de Protección de Fronteras y Aduanas (CBP)</w:t>
        </w:r>
      </w:hyperlink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 dice que</w:t>
      </w:r>
      <w:r w:rsidRPr="00CA66E1">
        <w:rPr>
          <w:rFonts w:ascii="Roboto" w:eastAsia="Times New Roman" w:hAnsi="Roboto" w:cs="Times New Roman"/>
          <w:b/>
          <w:bCs/>
          <w:color w:val="440062"/>
          <w:sz w:val="26"/>
          <w:szCs w:val="26"/>
          <w:lang w:eastAsia="es-ES"/>
        </w:rPr>
        <w:t> no tienen números oficiales pero reconoce el reciente repunte de haitianos y africanos que llegan a San Ysidro sin tener un estatus en Estados Unidos.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proofErr w:type="spellStart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Wasilu</w:t>
      </w:r>
      <w:proofErr w:type="spellEnd"/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 xml:space="preserve"> dice que la prioridad se da de acuerdo a las necesidades humanitarias de cada caso.</w:t>
      </w:r>
    </w:p>
    <w:p w:rsidR="00CA66E1" w:rsidRPr="00CA66E1" w:rsidRDefault="00CA66E1" w:rsidP="00CA66E1">
      <w:pPr>
        <w:spacing w:line="360" w:lineRule="atLeast"/>
        <w:jc w:val="both"/>
        <w:rPr>
          <w:rFonts w:ascii="Roboto" w:eastAsia="Times New Roman" w:hAnsi="Roboto" w:cs="Times New Roman"/>
          <w:color w:val="000000"/>
          <w:sz w:val="26"/>
          <w:szCs w:val="26"/>
          <w:lang w:eastAsia="es-ES"/>
        </w:rPr>
      </w:pPr>
      <w:r w:rsidRPr="00CA66E1">
        <w:rPr>
          <w:rFonts w:ascii="Roboto" w:eastAsia="Times New Roman" w:hAnsi="Roboto" w:cs="Times New Roman"/>
          <w:color w:val="440062"/>
          <w:sz w:val="26"/>
          <w:szCs w:val="26"/>
          <w:lang w:eastAsia="es-ES"/>
        </w:rPr>
        <w:t>“Los procesamos caso por caso. De acuerdo a su situación, los ponemos en proceso de deportación o bajo custodia”, indica.</w:t>
      </w:r>
    </w:p>
    <w:p w:rsidR="00CA66E1" w:rsidRPr="00CA66E1" w:rsidRDefault="00CA66E1" w:rsidP="00CA66E1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hyperlink r:id="rId14" w:tgtFrame="_blank" w:history="1">
        <w:r w:rsidRPr="00CA66E1">
          <w:rPr>
            <w:rFonts w:ascii="Roboto" w:eastAsia="Times New Roman" w:hAnsi="Roboto" w:cs="Times New Roman"/>
            <w:color w:val="1155CC"/>
            <w:sz w:val="26"/>
            <w:u w:val="single"/>
            <w:lang w:eastAsia="es-ES"/>
          </w:rPr>
          <w:t>http://www.laopinion.com/2016/06/20/haitianos-y-africanos-son-la-nueva-oleada-de-inmigrantes-hacia-estados-unidos/#</w:t>
        </w:r>
      </w:hyperlink>
    </w:p>
    <w:p w:rsidR="00CA66E1" w:rsidRPr="00CA66E1" w:rsidRDefault="00CA66E1" w:rsidP="00CA66E1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</w:pPr>
      <w:r w:rsidRPr="00CA66E1">
        <w:rPr>
          <w:rFonts w:ascii="Verdana" w:eastAsia="Times New Roman" w:hAnsi="Verdana" w:cs="Times New Roman"/>
          <w:color w:val="000000"/>
          <w:sz w:val="24"/>
          <w:szCs w:val="24"/>
          <w:lang w:eastAsia="es-ES"/>
        </w:rPr>
        <w:t> </w:t>
      </w:r>
    </w:p>
    <w:p w:rsidR="00590F50" w:rsidRDefault="00590F50"/>
    <w:sectPr w:rsidR="00590F50" w:rsidSect="00590F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00D7B"/>
    <w:multiLevelType w:val="multilevel"/>
    <w:tmpl w:val="47281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A4FD2"/>
    <w:multiLevelType w:val="multilevel"/>
    <w:tmpl w:val="E976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6E1"/>
    <w:rsid w:val="00304FBB"/>
    <w:rsid w:val="00590F50"/>
    <w:rsid w:val="00971151"/>
    <w:rsid w:val="00B86BAE"/>
    <w:rsid w:val="00CA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50"/>
  </w:style>
  <w:style w:type="paragraph" w:styleId="Ttulo1">
    <w:name w:val="heading 1"/>
    <w:basedOn w:val="Normal"/>
    <w:link w:val="Ttulo1Car"/>
    <w:uiPriority w:val="9"/>
    <w:qFormat/>
    <w:rsid w:val="00CA66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CA66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66E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A66E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A66E1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CA66E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3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019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3017">
              <w:blockQuote w:val="1"/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187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8713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2897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0900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871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2740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3512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3503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4709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85537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59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9169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2537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35710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1299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599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5652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47401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857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0419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8868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642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3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8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2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6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95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7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670309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5897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7477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4156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822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84542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87003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17764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56948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2245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810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2371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5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aopinion.com/tema/cb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laopinion.com/tema/sin-asilo-y-sin-esperanz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laopinion.com/2012/01/11/se-cumplen-dos-anos-del-terremoto-en-haiti/" TargetMode="External"/><Relationship Id="rId14" Type="http://schemas.openxmlformats.org/officeDocument/2006/relationships/hyperlink" Target="http://www.laopinion.com/2016/06/20/haitianos-y-africanos-son-la-nueva-oleada-de-inmigrantes-hacia-estados-unido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1206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</dc:creator>
  <cp:lastModifiedBy>Rosario</cp:lastModifiedBy>
  <cp:revision>1</cp:revision>
  <dcterms:created xsi:type="dcterms:W3CDTF">2016-06-23T13:59:00Z</dcterms:created>
  <dcterms:modified xsi:type="dcterms:W3CDTF">2016-06-23T14:44:00Z</dcterms:modified>
</cp:coreProperties>
</file>