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79" w:rsidRPr="009F3C79" w:rsidRDefault="009F3C79" w:rsidP="009F3C79">
      <w:pPr>
        <w:spacing w:after="0" w:line="240" w:lineRule="auto"/>
        <w:outlineLvl w:val="2"/>
        <w:rPr>
          <w:rFonts w:ascii="Georgia" w:eastAsia="Times New Roman" w:hAnsi="Georgia" w:cs="Times New Roman"/>
          <w:color w:val="333333"/>
          <w:sz w:val="48"/>
          <w:szCs w:val="48"/>
          <w:lang w:eastAsia="es-ES"/>
        </w:rPr>
      </w:pPr>
      <w:r w:rsidRPr="009F3C79">
        <w:rPr>
          <w:rFonts w:ascii="Georgia" w:eastAsia="Times New Roman" w:hAnsi="Georgia" w:cs="Times New Roman"/>
          <w:color w:val="333333"/>
          <w:sz w:val="48"/>
          <w:szCs w:val="48"/>
          <w:lang w:eastAsia="es-ES"/>
        </w:rPr>
        <w:fldChar w:fldCharType="begin"/>
      </w:r>
      <w:r w:rsidRPr="009F3C79">
        <w:rPr>
          <w:rFonts w:ascii="Georgia" w:eastAsia="Times New Roman" w:hAnsi="Georgia" w:cs="Times New Roman"/>
          <w:color w:val="333333"/>
          <w:sz w:val="48"/>
          <w:szCs w:val="48"/>
          <w:lang w:eastAsia="es-ES"/>
        </w:rPr>
        <w:instrText xml:space="preserve"> HYPERLINK "http://blogs.periodistadigital.com/xpikaza.php/2016/06/27/los-cuarenta-dias-del-musa-dagh-el-genoc" \o "El Genocidio  de los Armenios. Con Fraz Werfel y el Papa Francisco" </w:instrText>
      </w:r>
      <w:r w:rsidRPr="009F3C79">
        <w:rPr>
          <w:rFonts w:ascii="Georgia" w:eastAsia="Times New Roman" w:hAnsi="Georgia" w:cs="Times New Roman"/>
          <w:color w:val="333333"/>
          <w:sz w:val="48"/>
          <w:szCs w:val="48"/>
          <w:lang w:eastAsia="es-ES"/>
        </w:rPr>
        <w:fldChar w:fldCharType="separate"/>
      </w:r>
      <w:r w:rsidRPr="009F3C79">
        <w:rPr>
          <w:rFonts w:ascii="Georgia" w:eastAsia="Times New Roman" w:hAnsi="Georgia" w:cs="Times New Roman"/>
          <w:color w:val="990000"/>
          <w:sz w:val="48"/>
          <w:lang w:eastAsia="es-ES"/>
        </w:rPr>
        <w:t xml:space="preserve">El Genocidio de los Armenios. Con </w:t>
      </w:r>
      <w:proofErr w:type="spellStart"/>
      <w:r w:rsidRPr="009F3C79">
        <w:rPr>
          <w:rFonts w:ascii="Georgia" w:eastAsia="Times New Roman" w:hAnsi="Georgia" w:cs="Times New Roman"/>
          <w:color w:val="990000"/>
          <w:sz w:val="48"/>
          <w:lang w:eastAsia="es-ES"/>
        </w:rPr>
        <w:t>Fraz</w:t>
      </w:r>
      <w:proofErr w:type="spellEnd"/>
      <w:r w:rsidRPr="009F3C79">
        <w:rPr>
          <w:rFonts w:ascii="Georgia" w:eastAsia="Times New Roman" w:hAnsi="Georgia" w:cs="Times New Roman"/>
          <w:color w:val="990000"/>
          <w:sz w:val="48"/>
          <w:lang w:eastAsia="es-ES"/>
        </w:rPr>
        <w:t xml:space="preserve"> </w:t>
      </w:r>
      <w:proofErr w:type="spellStart"/>
      <w:r w:rsidRPr="009F3C79">
        <w:rPr>
          <w:rFonts w:ascii="Georgia" w:eastAsia="Times New Roman" w:hAnsi="Georgia" w:cs="Times New Roman"/>
          <w:color w:val="990000"/>
          <w:sz w:val="48"/>
          <w:lang w:eastAsia="es-ES"/>
        </w:rPr>
        <w:t>Werfel</w:t>
      </w:r>
      <w:proofErr w:type="spellEnd"/>
      <w:r w:rsidRPr="009F3C79">
        <w:rPr>
          <w:rFonts w:ascii="Georgia" w:eastAsia="Times New Roman" w:hAnsi="Georgia" w:cs="Times New Roman"/>
          <w:color w:val="990000"/>
          <w:sz w:val="48"/>
          <w:lang w:eastAsia="es-ES"/>
        </w:rPr>
        <w:t xml:space="preserve"> y el Papa Francisco</w:t>
      </w:r>
      <w:r w:rsidRPr="009F3C79">
        <w:rPr>
          <w:rFonts w:ascii="Georgia" w:eastAsia="Times New Roman" w:hAnsi="Georgia" w:cs="Times New Roman"/>
          <w:color w:val="333333"/>
          <w:sz w:val="48"/>
          <w:szCs w:val="48"/>
          <w:lang w:eastAsia="es-ES"/>
        </w:rPr>
        <w:fldChar w:fldCharType="end"/>
      </w:r>
    </w:p>
    <w:p w:rsidR="009F3C79" w:rsidRDefault="009F3C79" w:rsidP="009F3C79">
      <w:pPr>
        <w:spacing w:after="0" w:line="240" w:lineRule="auto"/>
        <w:rPr>
          <w:rFonts w:ascii="Arial" w:eastAsia="Times New Roman" w:hAnsi="Arial" w:cs="Arial"/>
          <w:b/>
          <w:bCs/>
          <w:color w:val="999999"/>
          <w:sz w:val="26"/>
          <w:szCs w:val="26"/>
          <w:lang w:eastAsia="es-ES"/>
        </w:rPr>
      </w:pPr>
      <w:r w:rsidRPr="009F3C79">
        <w:rPr>
          <w:rFonts w:ascii="Arial" w:eastAsia="Times New Roman" w:hAnsi="Arial" w:cs="Arial"/>
          <w:b/>
          <w:bCs/>
          <w:color w:val="999999"/>
          <w:sz w:val="26"/>
          <w:szCs w:val="26"/>
          <w:lang w:eastAsia="es-ES"/>
        </w:rPr>
        <w:t xml:space="preserve">27.06.16 | 08:01. </w:t>
      </w:r>
    </w:p>
    <w:p w:rsidR="009F3C79" w:rsidRDefault="009F3C79" w:rsidP="009F3C79">
      <w:pPr>
        <w:spacing w:after="0" w:line="240" w:lineRule="auto"/>
        <w:rPr>
          <w:rFonts w:ascii="Arial" w:eastAsia="Times New Roman" w:hAnsi="Arial" w:cs="Arial"/>
          <w:b/>
          <w:bCs/>
          <w:color w:val="000000" w:themeColor="text1"/>
          <w:sz w:val="26"/>
          <w:szCs w:val="26"/>
          <w:lang w:eastAsia="es-ES"/>
        </w:rPr>
      </w:pPr>
      <w:r>
        <w:rPr>
          <w:rFonts w:ascii="Arial" w:eastAsia="Times New Roman" w:hAnsi="Arial" w:cs="Arial"/>
          <w:b/>
          <w:bCs/>
          <w:noProof/>
          <w:color w:val="000000" w:themeColor="text1"/>
          <w:sz w:val="26"/>
          <w:szCs w:val="26"/>
          <w:lang w:eastAsia="es-ES"/>
        </w:rPr>
        <w:drawing>
          <wp:anchor distT="0" distB="0" distL="114300" distR="114300" simplePos="0" relativeHeight="251662336" behindDoc="1" locked="0" layoutInCell="1" allowOverlap="1">
            <wp:simplePos x="0" y="0"/>
            <wp:positionH relativeFrom="column">
              <wp:posOffset>-146685</wp:posOffset>
            </wp:positionH>
            <wp:positionV relativeFrom="paragraph">
              <wp:posOffset>46355</wp:posOffset>
            </wp:positionV>
            <wp:extent cx="571500" cy="571500"/>
            <wp:effectExtent l="19050" t="0" r="0" b="0"/>
            <wp:wrapTight wrapText="bothSides">
              <wp:wrapPolygon edited="0">
                <wp:start x="-720" y="0"/>
                <wp:lineTo x="-720" y="20880"/>
                <wp:lineTo x="21600" y="20880"/>
                <wp:lineTo x="21600" y="0"/>
                <wp:lineTo x="-720" y="0"/>
              </wp:wrapPolygon>
            </wp:wrapTight>
            <wp:docPr id="1" name="0 Imagen" descr="Xabier Pikaza Ibarr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bier Pikaza Ibarrondo.jpg"/>
                    <pic:cNvPicPr/>
                  </pic:nvPicPr>
                  <pic:blipFill>
                    <a:blip r:embed="rId4"/>
                    <a:stretch>
                      <a:fillRect/>
                    </a:stretch>
                  </pic:blipFill>
                  <pic:spPr>
                    <a:xfrm>
                      <a:off x="0" y="0"/>
                      <a:ext cx="571500" cy="571500"/>
                    </a:xfrm>
                    <a:prstGeom prst="rect">
                      <a:avLst/>
                    </a:prstGeom>
                  </pic:spPr>
                </pic:pic>
              </a:graphicData>
            </a:graphic>
          </wp:anchor>
        </w:drawing>
      </w:r>
    </w:p>
    <w:p w:rsidR="009F3C79" w:rsidRPr="009F3C79" w:rsidRDefault="009F3C79" w:rsidP="009F3C79">
      <w:pPr>
        <w:spacing w:after="0" w:line="240" w:lineRule="auto"/>
        <w:rPr>
          <w:rFonts w:ascii="Arial" w:eastAsia="Times New Roman" w:hAnsi="Arial" w:cs="Arial"/>
          <w:b/>
          <w:bCs/>
          <w:color w:val="000000" w:themeColor="text1"/>
          <w:sz w:val="26"/>
          <w:szCs w:val="26"/>
          <w:lang w:eastAsia="es-ES"/>
        </w:rPr>
      </w:pPr>
      <w:r w:rsidRPr="009F3C79">
        <w:rPr>
          <w:rFonts w:ascii="Arial" w:eastAsia="Times New Roman" w:hAnsi="Arial" w:cs="Arial"/>
          <w:b/>
          <w:bCs/>
          <w:color w:val="000000" w:themeColor="text1"/>
          <w:sz w:val="26"/>
          <w:szCs w:val="26"/>
          <w:lang w:eastAsia="es-ES"/>
        </w:rPr>
        <w:t xml:space="preserve">Xabier </w:t>
      </w:r>
      <w:proofErr w:type="spellStart"/>
      <w:r w:rsidRPr="009F3C79">
        <w:rPr>
          <w:rFonts w:ascii="Arial" w:eastAsia="Times New Roman" w:hAnsi="Arial" w:cs="Arial"/>
          <w:b/>
          <w:bCs/>
          <w:color w:val="000000" w:themeColor="text1"/>
          <w:sz w:val="26"/>
          <w:szCs w:val="26"/>
          <w:lang w:eastAsia="es-ES"/>
        </w:rPr>
        <w:t>Pikaza</w:t>
      </w:r>
      <w:proofErr w:type="spellEnd"/>
      <w:r w:rsidRPr="009F3C79">
        <w:rPr>
          <w:rFonts w:ascii="Arial" w:eastAsia="Times New Roman" w:hAnsi="Arial" w:cs="Arial"/>
          <w:b/>
          <w:bCs/>
          <w:color w:val="000000" w:themeColor="text1"/>
          <w:sz w:val="26"/>
          <w:szCs w:val="26"/>
          <w:lang w:eastAsia="es-ES"/>
        </w:rPr>
        <w:t xml:space="preserve"> </w:t>
      </w:r>
      <w:proofErr w:type="spellStart"/>
      <w:r w:rsidRPr="009F3C79">
        <w:rPr>
          <w:rFonts w:ascii="Arial" w:eastAsia="Times New Roman" w:hAnsi="Arial" w:cs="Arial"/>
          <w:b/>
          <w:bCs/>
          <w:color w:val="000000" w:themeColor="text1"/>
          <w:sz w:val="26"/>
          <w:szCs w:val="26"/>
          <w:lang w:eastAsia="es-ES"/>
        </w:rPr>
        <w:t>Ibarrondo</w:t>
      </w:r>
      <w:proofErr w:type="spellEnd"/>
      <w:r w:rsidRPr="009F3C79">
        <w:rPr>
          <w:rFonts w:ascii="Arial" w:eastAsia="Times New Roman" w:hAnsi="Arial" w:cs="Arial"/>
          <w:b/>
          <w:bCs/>
          <w:color w:val="000000" w:themeColor="text1"/>
          <w:sz w:val="26"/>
          <w:szCs w:val="26"/>
          <w:lang w:eastAsia="es-ES"/>
        </w:rPr>
        <w:t xml:space="preserve"> </w:t>
      </w:r>
    </w:p>
    <w:p w:rsidR="009F3C79" w:rsidRPr="009F3C79" w:rsidRDefault="009F3C79" w:rsidP="009F3C79">
      <w:pPr>
        <w:spacing w:after="0" w:line="240" w:lineRule="auto"/>
        <w:rPr>
          <w:rFonts w:ascii="Arial" w:eastAsia="Times New Roman" w:hAnsi="Arial" w:cs="Arial"/>
          <w:b/>
          <w:bCs/>
          <w:color w:val="999999"/>
          <w:sz w:val="26"/>
          <w:szCs w:val="26"/>
          <w:lang w:eastAsia="es-ES"/>
        </w:rPr>
      </w:pPr>
    </w:p>
    <w:p w:rsidR="009F3C79" w:rsidRPr="009F3C79" w:rsidRDefault="009F3C79" w:rsidP="009F3C79">
      <w:pPr>
        <w:spacing w:after="0" w:line="360" w:lineRule="atLeast"/>
        <w:jc w:val="both"/>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ES"/>
        </w:rPr>
        <w:drawing>
          <wp:anchor distT="0" distB="0" distL="0" distR="0" simplePos="0" relativeHeight="251658240" behindDoc="1" locked="0" layoutInCell="1" allowOverlap="0">
            <wp:simplePos x="0" y="0"/>
            <wp:positionH relativeFrom="column">
              <wp:posOffset>-146685</wp:posOffset>
            </wp:positionH>
            <wp:positionV relativeFrom="line">
              <wp:posOffset>114935</wp:posOffset>
            </wp:positionV>
            <wp:extent cx="2200275" cy="1733550"/>
            <wp:effectExtent l="19050" t="0" r="9525" b="0"/>
            <wp:wrapTight wrapText="bothSides">
              <wp:wrapPolygon edited="0">
                <wp:start x="-187" y="0"/>
                <wp:lineTo x="-187" y="21363"/>
                <wp:lineTo x="21694" y="21363"/>
                <wp:lineTo x="21694" y="0"/>
                <wp:lineTo x="-187" y="0"/>
              </wp:wrapPolygon>
            </wp:wrapTight>
            <wp:docPr id="2" name="Imagen 2" descr="https://scontent.fmad3-2.fna.fbcdn.net/v/t1.0-9/13495170_609508592559670_8112062448697092561_n.jpg?oh=03a21aa0ae37eb8ff623ccdaf1a54c25&amp;oe=57F94D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mad3-2.fna.fbcdn.net/v/t1.0-9/13495170_609508592559670_8112062448697092561_n.jpg?oh=03a21aa0ae37eb8ff623ccdaf1a54c25&amp;oe=57F94DF8"/>
                    <pic:cNvPicPr>
                      <a:picLocks noChangeAspect="1" noChangeArrowheads="1"/>
                    </pic:cNvPicPr>
                  </pic:nvPicPr>
                  <pic:blipFill>
                    <a:blip r:embed="rId5"/>
                    <a:srcRect/>
                    <a:stretch>
                      <a:fillRect/>
                    </a:stretch>
                  </pic:blipFill>
                  <pic:spPr bwMode="auto">
                    <a:xfrm>
                      <a:off x="0" y="0"/>
                      <a:ext cx="2200275" cy="1733550"/>
                    </a:xfrm>
                    <a:prstGeom prst="rect">
                      <a:avLst/>
                    </a:prstGeom>
                    <a:noFill/>
                    <a:ln w="9525">
                      <a:noFill/>
                      <a:miter lim="800000"/>
                      <a:headEnd/>
                      <a:tailEnd/>
                    </a:ln>
                  </pic:spPr>
                </pic:pic>
              </a:graphicData>
            </a:graphic>
          </wp:anchor>
        </w:drawing>
      </w:r>
      <w:r w:rsidRPr="009F3C79">
        <w:rPr>
          <w:rFonts w:ascii="Arial" w:eastAsia="Times New Roman" w:hAnsi="Arial" w:cs="Arial"/>
          <w:color w:val="000000" w:themeColor="text1"/>
          <w:sz w:val="24"/>
          <w:szCs w:val="24"/>
          <w:lang w:eastAsia="es-ES"/>
        </w:rPr>
        <w:t>El Papa Francisco acaba de venir de Armenia, donde ha recordado con la Iglesia de aquel país, la primera iglesia cristiana "oficial" de todo el mundo, los cien años del gran genocidio, realizado por la "nueva Turquía nacionalista", que no quiso tener minorías influyentes, cultas, unidas, en su territorios.</w:t>
      </w:r>
    </w:p>
    <w:p w:rsidR="009F3C79" w:rsidRPr="009F3C79" w:rsidRDefault="009F3C79" w:rsidP="009F3C79">
      <w:pPr>
        <w:spacing w:after="0" w:line="360" w:lineRule="atLeast"/>
        <w:jc w:val="both"/>
        <w:rPr>
          <w:rFonts w:ascii="Arial" w:eastAsia="Times New Roman" w:hAnsi="Arial" w:cs="Arial"/>
          <w:color w:val="000000" w:themeColor="text1"/>
          <w:sz w:val="24"/>
          <w:szCs w:val="24"/>
          <w:lang w:eastAsia="es-ES"/>
        </w:rPr>
      </w:pPr>
      <w:r w:rsidRPr="009F3C79">
        <w:rPr>
          <w:rFonts w:ascii="Arial" w:eastAsia="Times New Roman" w:hAnsi="Arial" w:cs="Arial"/>
          <w:b/>
          <w:bCs/>
          <w:color w:val="000000" w:themeColor="text1"/>
          <w:sz w:val="24"/>
          <w:szCs w:val="24"/>
          <w:lang w:eastAsia="es-ES"/>
        </w:rPr>
        <w:t>El problema era turco, pero también occidental, propio de las nuevas naciones unificadas, con una lengua, una religión,</w:t>
      </w:r>
      <w:r w:rsidRPr="009F3C79">
        <w:rPr>
          <w:rFonts w:ascii="Arial" w:eastAsia="Times New Roman" w:hAnsi="Arial" w:cs="Arial"/>
          <w:color w:val="000000" w:themeColor="text1"/>
          <w:sz w:val="24"/>
          <w:szCs w:val="24"/>
          <w:lang w:eastAsia="es-ES"/>
        </w:rPr>
        <w:t xml:space="preserve"> una espada, en la línea de las naciones-estado que empezaron a surgir en occidente desde el renacimiento, empezando por la "gran España" (1493-1908: una nación sin judíos, ni musulmanes, genocidio en forma de expulsión) y siguiendo por la paz de Westfalia (1648: </w:t>
      </w:r>
      <w:proofErr w:type="spellStart"/>
      <w:r w:rsidRPr="009F3C79">
        <w:rPr>
          <w:rFonts w:ascii="Arial" w:eastAsia="Times New Roman" w:hAnsi="Arial" w:cs="Arial"/>
          <w:color w:val="000000" w:themeColor="text1"/>
          <w:sz w:val="24"/>
          <w:szCs w:val="24"/>
          <w:lang w:eastAsia="es-ES"/>
        </w:rPr>
        <w:t>cuius</w:t>
      </w:r>
      <w:proofErr w:type="spellEnd"/>
      <w:r w:rsidRPr="009F3C79">
        <w:rPr>
          <w:rFonts w:ascii="Arial" w:eastAsia="Times New Roman" w:hAnsi="Arial" w:cs="Arial"/>
          <w:color w:val="000000" w:themeColor="text1"/>
          <w:sz w:val="24"/>
          <w:szCs w:val="24"/>
          <w:lang w:eastAsia="es-ES"/>
        </w:rPr>
        <w:t xml:space="preserve"> regio </w:t>
      </w:r>
      <w:proofErr w:type="spellStart"/>
      <w:r w:rsidRPr="009F3C79">
        <w:rPr>
          <w:rFonts w:ascii="Arial" w:eastAsia="Times New Roman" w:hAnsi="Arial" w:cs="Arial"/>
          <w:color w:val="000000" w:themeColor="text1"/>
          <w:sz w:val="24"/>
          <w:szCs w:val="24"/>
          <w:lang w:eastAsia="es-ES"/>
        </w:rPr>
        <w:t>eius</w:t>
      </w:r>
      <w:proofErr w:type="spellEnd"/>
      <w:r w:rsidRPr="009F3C79">
        <w:rPr>
          <w:rFonts w:ascii="Arial" w:eastAsia="Times New Roman" w:hAnsi="Arial" w:cs="Arial"/>
          <w:color w:val="000000" w:themeColor="text1"/>
          <w:sz w:val="24"/>
          <w:szCs w:val="24"/>
          <w:lang w:eastAsia="es-ES"/>
        </w:rPr>
        <w:t xml:space="preserve"> et </w:t>
      </w:r>
      <w:proofErr w:type="spellStart"/>
      <w:r w:rsidRPr="009F3C79">
        <w:rPr>
          <w:rFonts w:ascii="Arial" w:eastAsia="Times New Roman" w:hAnsi="Arial" w:cs="Arial"/>
          <w:color w:val="000000" w:themeColor="text1"/>
          <w:sz w:val="24"/>
          <w:szCs w:val="24"/>
          <w:lang w:eastAsia="es-ES"/>
        </w:rPr>
        <w:t>religio</w:t>
      </w:r>
      <w:proofErr w:type="spellEnd"/>
      <w:r w:rsidRPr="009F3C79">
        <w:rPr>
          <w:rFonts w:ascii="Arial" w:eastAsia="Times New Roman" w:hAnsi="Arial" w:cs="Arial"/>
          <w:color w:val="000000" w:themeColor="text1"/>
          <w:sz w:val="24"/>
          <w:szCs w:val="24"/>
          <w:lang w:eastAsia="es-ES"/>
        </w:rPr>
        <w:t xml:space="preserve">: Cada nación/estado con su propio </w:t>
      </w:r>
      <w:proofErr w:type="spellStart"/>
      <w:r w:rsidRPr="009F3C79">
        <w:rPr>
          <w:rFonts w:ascii="Arial" w:eastAsia="Times New Roman" w:hAnsi="Arial" w:cs="Arial"/>
          <w:color w:val="000000" w:themeColor="text1"/>
          <w:sz w:val="24"/>
          <w:szCs w:val="24"/>
          <w:lang w:eastAsia="es-ES"/>
        </w:rPr>
        <w:t>controlsocial</w:t>
      </w:r>
      <w:proofErr w:type="spellEnd"/>
      <w:r w:rsidRPr="009F3C79">
        <w:rPr>
          <w:rFonts w:ascii="Arial" w:eastAsia="Times New Roman" w:hAnsi="Arial" w:cs="Arial"/>
          <w:color w:val="000000" w:themeColor="text1"/>
          <w:sz w:val="24"/>
          <w:szCs w:val="24"/>
          <w:lang w:eastAsia="es-ES"/>
        </w:rPr>
        <w:t>, con su religión).</w:t>
      </w:r>
    </w:p>
    <w:p w:rsidR="009F3C79" w:rsidRDefault="009F3C79" w:rsidP="009F3C79">
      <w:pPr>
        <w:spacing w:after="0" w:line="360" w:lineRule="atLeast"/>
        <w:jc w:val="both"/>
        <w:rPr>
          <w:rFonts w:ascii="Arial" w:eastAsia="Times New Roman" w:hAnsi="Arial" w:cs="Arial"/>
          <w:color w:val="000000" w:themeColor="text1"/>
          <w:sz w:val="24"/>
          <w:szCs w:val="24"/>
          <w:lang w:eastAsia="es-ES"/>
        </w:rPr>
      </w:pPr>
      <w:r w:rsidRPr="009F3C79">
        <w:rPr>
          <w:rFonts w:ascii="Arial" w:eastAsia="Times New Roman" w:hAnsi="Arial" w:cs="Arial"/>
          <w:b/>
          <w:bCs/>
          <w:color w:val="000000" w:themeColor="text1"/>
          <w:sz w:val="24"/>
          <w:szCs w:val="24"/>
          <w:lang w:eastAsia="es-ES"/>
        </w:rPr>
        <w:t>-- Ha hablado el Papa Francisco, ha ido a Armenia para decirlo, para ofrecer y recibir un abrazo de paz</w:t>
      </w:r>
      <w:r w:rsidRPr="009F3C79">
        <w:rPr>
          <w:rFonts w:ascii="Arial" w:eastAsia="Times New Roman" w:hAnsi="Arial" w:cs="Arial"/>
          <w:color w:val="000000" w:themeColor="text1"/>
          <w:sz w:val="24"/>
          <w:szCs w:val="24"/>
          <w:lang w:eastAsia="es-ES"/>
        </w:rPr>
        <w:t> de aquella iglesia con la que la Iglesia de Roma mantuvo largas conversaciones doctrinales y sociales a lo largo de la Edad Media.</w:t>
      </w:r>
    </w:p>
    <w:p w:rsidR="009F3C79" w:rsidRPr="009F3C79" w:rsidRDefault="009F3C79" w:rsidP="009F3C79">
      <w:pPr>
        <w:spacing w:after="0" w:line="360" w:lineRule="atLeast"/>
        <w:jc w:val="both"/>
        <w:rPr>
          <w:rFonts w:ascii="Arial" w:eastAsia="Times New Roman" w:hAnsi="Arial" w:cs="Arial"/>
          <w:color w:val="000000" w:themeColor="text1"/>
          <w:sz w:val="24"/>
          <w:szCs w:val="24"/>
          <w:lang w:eastAsia="es-ES"/>
        </w:rPr>
      </w:pPr>
      <w:r w:rsidRPr="009F3C79">
        <w:rPr>
          <w:rFonts w:ascii="Arial" w:eastAsia="Times New Roman" w:hAnsi="Arial" w:cs="Arial"/>
          <w:color w:val="000000" w:themeColor="text1"/>
          <w:sz w:val="24"/>
          <w:szCs w:val="24"/>
          <w:lang w:eastAsia="es-ES"/>
        </w:rPr>
        <w:t xml:space="preserve">Es un secreto a veces. El genocidio armenio fue un "ensayo" general del holocausto nazi, precisamente en el momento en que Turquía, que había sido un imperio </w:t>
      </w:r>
      <w:proofErr w:type="spellStart"/>
      <w:r w:rsidRPr="009F3C79">
        <w:rPr>
          <w:rFonts w:ascii="Arial" w:eastAsia="Times New Roman" w:hAnsi="Arial" w:cs="Arial"/>
          <w:color w:val="000000" w:themeColor="text1"/>
          <w:sz w:val="24"/>
          <w:szCs w:val="24"/>
          <w:lang w:eastAsia="es-ES"/>
        </w:rPr>
        <w:t>multi</w:t>
      </w:r>
      <w:proofErr w:type="spellEnd"/>
      <w:r w:rsidRPr="009F3C79">
        <w:rPr>
          <w:rFonts w:ascii="Arial" w:eastAsia="Times New Roman" w:hAnsi="Arial" w:cs="Arial"/>
          <w:color w:val="000000" w:themeColor="text1"/>
          <w:sz w:val="24"/>
          <w:szCs w:val="24"/>
          <w:lang w:eastAsia="es-ES"/>
        </w:rPr>
        <w:t xml:space="preserve">-étnico y </w:t>
      </w:r>
      <w:proofErr w:type="spellStart"/>
      <w:r w:rsidRPr="009F3C79">
        <w:rPr>
          <w:rFonts w:ascii="Arial" w:eastAsia="Times New Roman" w:hAnsi="Arial" w:cs="Arial"/>
          <w:color w:val="000000" w:themeColor="text1"/>
          <w:sz w:val="24"/>
          <w:szCs w:val="24"/>
          <w:lang w:eastAsia="es-ES"/>
        </w:rPr>
        <w:t>multi</w:t>
      </w:r>
      <w:proofErr w:type="spellEnd"/>
      <w:r w:rsidRPr="009F3C79">
        <w:rPr>
          <w:rFonts w:ascii="Arial" w:eastAsia="Times New Roman" w:hAnsi="Arial" w:cs="Arial"/>
          <w:color w:val="000000" w:themeColor="text1"/>
          <w:sz w:val="24"/>
          <w:szCs w:val="24"/>
          <w:lang w:eastAsia="es-ES"/>
        </w:rPr>
        <w:t xml:space="preserve">-religioso, decidió convertirse en nación unificada, con el ejemplo político de occidente, con un tipo de nuevo Islam convertido en principio de unidad nacional. También Alemania querrá ser más tarde una nación pura (y lo querrán ser otros pueblos y grupos, desde ISIS hasta la nueva Europa enferma que </w:t>
      </w:r>
      <w:proofErr w:type="spellStart"/>
      <w:r w:rsidRPr="009F3C79">
        <w:rPr>
          <w:rFonts w:ascii="Arial" w:eastAsia="Times New Roman" w:hAnsi="Arial" w:cs="Arial"/>
          <w:color w:val="000000" w:themeColor="text1"/>
          <w:sz w:val="24"/>
          <w:szCs w:val="24"/>
          <w:lang w:eastAsia="es-ES"/>
        </w:rPr>
        <w:t>que</w:t>
      </w:r>
      <w:proofErr w:type="spellEnd"/>
      <w:r w:rsidRPr="009F3C79">
        <w:rPr>
          <w:rFonts w:ascii="Arial" w:eastAsia="Times New Roman" w:hAnsi="Arial" w:cs="Arial"/>
          <w:color w:val="000000" w:themeColor="text1"/>
          <w:sz w:val="24"/>
          <w:szCs w:val="24"/>
          <w:lang w:eastAsia="es-ES"/>
        </w:rPr>
        <w:t xml:space="preserve"> recibe a los refugiados del Cercano Oriente y de África).</w:t>
      </w:r>
    </w:p>
    <w:p w:rsidR="009F3C79" w:rsidRPr="009F3C79" w:rsidRDefault="009F3C79" w:rsidP="009F3C79">
      <w:pPr>
        <w:spacing w:after="0" w:line="360" w:lineRule="atLeast"/>
        <w:jc w:val="both"/>
        <w:rPr>
          <w:rFonts w:ascii="Arial" w:eastAsia="Times New Roman" w:hAnsi="Arial" w:cs="Arial"/>
          <w:color w:val="000000" w:themeColor="text1"/>
          <w:sz w:val="24"/>
          <w:szCs w:val="24"/>
          <w:lang w:eastAsia="es-ES"/>
        </w:rPr>
      </w:pPr>
      <w:r w:rsidRPr="009F3C79">
        <w:rPr>
          <w:rFonts w:ascii="Arial" w:eastAsia="Times New Roman" w:hAnsi="Arial" w:cs="Arial"/>
          <w:b/>
          <w:bCs/>
          <w:color w:val="000000" w:themeColor="text1"/>
          <w:sz w:val="24"/>
          <w:szCs w:val="24"/>
          <w:lang w:eastAsia="es-ES"/>
        </w:rPr>
        <w:t xml:space="preserve">Allí mismo, al lado mismo de Armenia, unos </w:t>
      </w:r>
      <w:proofErr w:type="spellStart"/>
      <w:r w:rsidRPr="009F3C79">
        <w:rPr>
          <w:rFonts w:ascii="Arial" w:eastAsia="Times New Roman" w:hAnsi="Arial" w:cs="Arial"/>
          <w:b/>
          <w:bCs/>
          <w:color w:val="000000" w:themeColor="text1"/>
          <w:sz w:val="24"/>
          <w:szCs w:val="24"/>
          <w:lang w:eastAsia="es-ES"/>
        </w:rPr>
        <w:t>kilometros</w:t>
      </w:r>
      <w:proofErr w:type="spellEnd"/>
      <w:r w:rsidRPr="009F3C79">
        <w:rPr>
          <w:rFonts w:ascii="Arial" w:eastAsia="Times New Roman" w:hAnsi="Arial" w:cs="Arial"/>
          <w:b/>
          <w:bCs/>
          <w:color w:val="000000" w:themeColor="text1"/>
          <w:sz w:val="24"/>
          <w:szCs w:val="24"/>
          <w:lang w:eastAsia="es-ES"/>
        </w:rPr>
        <w:t xml:space="preserve"> abajo por el río, sigue dándose hoy otro genocidio de cristianos asirios, caldeos..</w:t>
      </w:r>
      <w:r w:rsidRPr="009F3C79">
        <w:rPr>
          <w:rFonts w:ascii="Arial" w:eastAsia="Times New Roman" w:hAnsi="Arial" w:cs="Arial"/>
          <w:color w:val="000000" w:themeColor="text1"/>
          <w:sz w:val="24"/>
          <w:szCs w:val="24"/>
          <w:lang w:eastAsia="es-ES"/>
        </w:rPr>
        <w:t>. en manos de Isis, que quiere crear de nuevo un estado musulmán puro... Cerca de Armenia sigue estando el genocidio sirio..., y otros genocidios, mientras parece que Europa mira a otro lado. Pero vengamos a los armenios del imperio turco moribundo, del nuevo estado turco...</w:t>
      </w:r>
    </w:p>
    <w:p w:rsidR="009F3C79" w:rsidRDefault="009F3C79" w:rsidP="009F3C79">
      <w:pPr>
        <w:spacing w:after="0" w:line="360" w:lineRule="atLeast"/>
        <w:jc w:val="both"/>
        <w:rPr>
          <w:rFonts w:ascii="Arial" w:eastAsia="Times New Roman" w:hAnsi="Arial" w:cs="Arial"/>
          <w:color w:val="000000" w:themeColor="text1"/>
          <w:sz w:val="24"/>
          <w:szCs w:val="24"/>
          <w:lang w:eastAsia="es-ES"/>
        </w:rPr>
      </w:pPr>
      <w:r w:rsidRPr="009F3C79">
        <w:rPr>
          <w:rFonts w:ascii="Arial" w:eastAsia="Times New Roman" w:hAnsi="Arial" w:cs="Arial"/>
          <w:b/>
          <w:bCs/>
          <w:color w:val="000000" w:themeColor="text1"/>
          <w:sz w:val="24"/>
          <w:szCs w:val="24"/>
          <w:lang w:eastAsia="es-ES"/>
        </w:rPr>
        <w:lastRenderedPageBreak/>
        <w:t>-- Muchos turcos de hoy quieren negarlo</w:t>
      </w:r>
      <w:r w:rsidRPr="009F3C79">
        <w:rPr>
          <w:rFonts w:ascii="Arial" w:eastAsia="Times New Roman" w:hAnsi="Arial" w:cs="Arial"/>
          <w:color w:val="000000" w:themeColor="text1"/>
          <w:sz w:val="24"/>
          <w:szCs w:val="24"/>
          <w:lang w:eastAsia="es-ES"/>
        </w:rPr>
        <w:t>, como si la verdad se pudiera esconder, como si la luz pudiera apagarse. Sería un honor para los turcos actuales aceptar esa "verdad", como para los alemanes superar el holocausto y para los españoles la expulsión de judíos y moriscos.</w:t>
      </w:r>
    </w:p>
    <w:p w:rsidR="009F3C79" w:rsidRPr="009F3C79" w:rsidRDefault="009F3C79" w:rsidP="009F3C79">
      <w:pPr>
        <w:spacing w:after="0" w:line="360" w:lineRule="atLeast"/>
        <w:jc w:val="both"/>
        <w:rPr>
          <w:rFonts w:ascii="Arial" w:eastAsia="Times New Roman" w:hAnsi="Arial" w:cs="Arial"/>
          <w:color w:val="000000" w:themeColor="text1"/>
          <w:sz w:val="24"/>
          <w:szCs w:val="24"/>
          <w:lang w:eastAsia="es-ES"/>
        </w:rPr>
      </w:pPr>
      <w:r>
        <w:rPr>
          <w:rFonts w:ascii="Arial" w:eastAsia="Times New Roman" w:hAnsi="Arial" w:cs="Arial"/>
          <w:b/>
          <w:bCs/>
          <w:noProof/>
          <w:color w:val="000000" w:themeColor="text1"/>
          <w:sz w:val="24"/>
          <w:szCs w:val="24"/>
          <w:lang w:eastAsia="es-ES"/>
        </w:rPr>
        <w:drawing>
          <wp:anchor distT="0" distB="0" distL="0" distR="0" simplePos="0" relativeHeight="251658240" behindDoc="0" locked="0" layoutInCell="1" allowOverlap="0">
            <wp:simplePos x="0" y="0"/>
            <wp:positionH relativeFrom="column">
              <wp:align>left</wp:align>
            </wp:positionH>
            <wp:positionV relativeFrom="line">
              <wp:posOffset>14605</wp:posOffset>
            </wp:positionV>
            <wp:extent cx="2857500" cy="1905000"/>
            <wp:effectExtent l="19050" t="0" r="0" b="0"/>
            <wp:wrapSquare wrapText="bothSides"/>
            <wp:docPr id="3" name="Imagen 3" descr="https://scontent.fmad3-2.fna.fbcdn.net/v/t1.0-9/13567022_609507939226402_6293004559565196113_n.jpg?oh=e5c72521f2e1a9c4ee53d7a926ee16db&amp;oe=5800D2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mad3-2.fna.fbcdn.net/v/t1.0-9/13567022_609507939226402_6293004559565196113_n.jpg?oh=e5c72521f2e1a9c4ee53d7a926ee16db&amp;oe=5800D2F6"/>
                    <pic:cNvPicPr>
                      <a:picLocks noChangeAspect="1" noChangeArrowheads="1"/>
                    </pic:cNvPicPr>
                  </pic:nvPicPr>
                  <pic:blipFill>
                    <a:blip r:embed="rId6"/>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Pr="009F3C79">
        <w:rPr>
          <w:rFonts w:ascii="Arial" w:eastAsia="Times New Roman" w:hAnsi="Arial" w:cs="Arial"/>
          <w:b/>
          <w:bCs/>
          <w:color w:val="000000" w:themeColor="text1"/>
          <w:sz w:val="24"/>
          <w:szCs w:val="24"/>
          <w:lang w:eastAsia="es-ES"/>
        </w:rPr>
        <w:t>La verdad nos hará libres: </w:t>
      </w:r>
      <w:r w:rsidRPr="009F3C79">
        <w:rPr>
          <w:rFonts w:ascii="Arial" w:eastAsia="Times New Roman" w:hAnsi="Arial" w:cs="Arial"/>
          <w:color w:val="000000" w:themeColor="text1"/>
          <w:sz w:val="24"/>
          <w:szCs w:val="24"/>
          <w:lang w:eastAsia="es-ES"/>
        </w:rPr>
        <w:t>sólo aceptando hecho de los muchos holocaustos de la historia (empezando por la colonización occidental y el capitalismo de este tiempo) podremos cambiar y ser humanos, todos.</w:t>
      </w:r>
    </w:p>
    <w:p w:rsidR="009F3C79" w:rsidRPr="009F3C79" w:rsidRDefault="009F3C79" w:rsidP="009F3C79">
      <w:pPr>
        <w:spacing w:after="0" w:line="360" w:lineRule="atLeast"/>
        <w:jc w:val="both"/>
        <w:rPr>
          <w:rFonts w:ascii="Arial" w:eastAsia="Times New Roman" w:hAnsi="Arial" w:cs="Arial"/>
          <w:color w:val="000000" w:themeColor="text1"/>
          <w:sz w:val="24"/>
          <w:szCs w:val="24"/>
          <w:lang w:eastAsia="es-ES"/>
        </w:rPr>
      </w:pPr>
      <w:r w:rsidRPr="009F3C79">
        <w:rPr>
          <w:rFonts w:ascii="Arial" w:eastAsia="Times New Roman" w:hAnsi="Arial" w:cs="Arial"/>
          <w:i/>
          <w:iCs/>
          <w:color w:val="000000" w:themeColor="text1"/>
          <w:sz w:val="24"/>
          <w:szCs w:val="24"/>
          <w:lang w:eastAsia="es-ES"/>
        </w:rPr>
        <w:t xml:space="preserve">En estos dos últimos </w:t>
      </w:r>
      <w:proofErr w:type="gramStart"/>
      <w:r w:rsidRPr="009F3C79">
        <w:rPr>
          <w:rFonts w:ascii="Arial" w:eastAsia="Times New Roman" w:hAnsi="Arial" w:cs="Arial"/>
          <w:i/>
          <w:iCs/>
          <w:color w:val="000000" w:themeColor="text1"/>
          <w:sz w:val="24"/>
          <w:szCs w:val="24"/>
          <w:lang w:eastAsia="es-ES"/>
        </w:rPr>
        <w:t>año</w:t>
      </w:r>
      <w:proofErr w:type="gramEnd"/>
      <w:r w:rsidRPr="009F3C79">
        <w:rPr>
          <w:rFonts w:ascii="Arial" w:eastAsia="Times New Roman" w:hAnsi="Arial" w:cs="Arial"/>
          <w:i/>
          <w:iCs/>
          <w:color w:val="000000" w:themeColor="text1"/>
          <w:sz w:val="24"/>
          <w:szCs w:val="24"/>
          <w:lang w:eastAsia="es-ES"/>
        </w:rPr>
        <w:t xml:space="preserve"> se está hablando bastante cosas sobre el "holocausto armenio". Cien años han pasado, buen tiempo para recordarlo y para superar viejos "pecados", que no son sólo de turcos y alemanes, sino de otros muchos pueblos, estados y falsas utopías vinculadas con la religión "pura" (pureza de sangre o doctrina) y por la utopía de un marxismo estalinista.</w:t>
      </w:r>
    </w:p>
    <w:p w:rsidR="009F3C79" w:rsidRPr="009F3C79" w:rsidRDefault="009F3C79" w:rsidP="009F3C79">
      <w:pPr>
        <w:spacing w:before="120" w:after="120" w:line="360" w:lineRule="atLeast"/>
        <w:jc w:val="both"/>
        <w:rPr>
          <w:rFonts w:ascii="Arial" w:eastAsia="Times New Roman" w:hAnsi="Arial" w:cs="Arial"/>
          <w:color w:val="000000" w:themeColor="text1"/>
          <w:sz w:val="24"/>
          <w:szCs w:val="24"/>
          <w:lang w:eastAsia="es-ES"/>
        </w:rPr>
      </w:pPr>
      <w:r w:rsidRPr="009F3C79">
        <w:rPr>
          <w:rFonts w:ascii="Arial" w:eastAsia="Times New Roman" w:hAnsi="Arial" w:cs="Arial"/>
          <w:color w:val="000000" w:themeColor="text1"/>
          <w:sz w:val="24"/>
          <w:szCs w:val="24"/>
          <w:lang w:eastAsia="es-ES"/>
        </w:rPr>
        <w:t xml:space="preserve">Cien años han pasado, es tiempo para empezar de nuevo, recordando la Iglesia de Armenia, la más antigua de todas las iglesias del mundo, aceptada en conjunto por todo un pueblo, cien años </w:t>
      </w:r>
      <w:proofErr w:type="gramStart"/>
      <w:r w:rsidRPr="009F3C79">
        <w:rPr>
          <w:rFonts w:ascii="Arial" w:eastAsia="Times New Roman" w:hAnsi="Arial" w:cs="Arial"/>
          <w:color w:val="000000" w:themeColor="text1"/>
          <w:sz w:val="24"/>
          <w:szCs w:val="24"/>
          <w:lang w:eastAsia="es-ES"/>
        </w:rPr>
        <w:t>anterior</w:t>
      </w:r>
      <w:proofErr w:type="gramEnd"/>
      <w:r w:rsidRPr="009F3C79">
        <w:rPr>
          <w:rFonts w:ascii="Arial" w:eastAsia="Times New Roman" w:hAnsi="Arial" w:cs="Arial"/>
          <w:color w:val="000000" w:themeColor="text1"/>
          <w:sz w:val="24"/>
          <w:szCs w:val="24"/>
          <w:lang w:eastAsia="es-ES"/>
        </w:rPr>
        <w:t xml:space="preserve"> a la de Roma. Otro día, si hay tiempo y ocasión, recordaré el origen de la iglesia armenia.</w:t>
      </w:r>
    </w:p>
    <w:p w:rsidR="009F3C79" w:rsidRPr="009F3C79" w:rsidRDefault="009F3C79" w:rsidP="009F3C79">
      <w:pPr>
        <w:spacing w:after="0" w:line="360" w:lineRule="atLeast"/>
        <w:jc w:val="both"/>
        <w:rPr>
          <w:rFonts w:ascii="Arial" w:eastAsia="Times New Roman" w:hAnsi="Arial" w:cs="Arial"/>
          <w:color w:val="000000" w:themeColor="text1"/>
          <w:sz w:val="24"/>
          <w:szCs w:val="24"/>
          <w:lang w:eastAsia="es-ES"/>
        </w:rPr>
      </w:pPr>
      <w:r w:rsidRPr="009F3C79">
        <w:rPr>
          <w:rFonts w:ascii="Arial" w:eastAsia="Times New Roman" w:hAnsi="Arial" w:cs="Arial"/>
          <w:b/>
          <w:bCs/>
          <w:color w:val="000000" w:themeColor="text1"/>
          <w:sz w:val="24"/>
          <w:szCs w:val="24"/>
          <w:lang w:eastAsia="es-ES"/>
        </w:rPr>
        <w:t xml:space="preserve">Hoy quiero recordar su holocausto, vez más, retomando el hilo de la obra de Franz </w:t>
      </w:r>
      <w:proofErr w:type="spellStart"/>
      <w:r w:rsidRPr="009F3C79">
        <w:rPr>
          <w:rFonts w:ascii="Arial" w:eastAsia="Times New Roman" w:hAnsi="Arial" w:cs="Arial"/>
          <w:b/>
          <w:bCs/>
          <w:color w:val="000000" w:themeColor="text1"/>
          <w:sz w:val="24"/>
          <w:szCs w:val="24"/>
          <w:lang w:eastAsia="es-ES"/>
        </w:rPr>
        <w:t>Werfel</w:t>
      </w:r>
      <w:proofErr w:type="spellEnd"/>
      <w:r w:rsidRPr="009F3C79">
        <w:rPr>
          <w:rFonts w:ascii="Arial" w:eastAsia="Times New Roman" w:hAnsi="Arial" w:cs="Arial"/>
          <w:b/>
          <w:bCs/>
          <w:color w:val="000000" w:themeColor="text1"/>
          <w:sz w:val="24"/>
          <w:szCs w:val="24"/>
          <w:lang w:eastAsia="es-ES"/>
        </w:rPr>
        <w:t xml:space="preserve">, gran judío, evadido del nazismo, que escribió una obra titulada los cuarenta </w:t>
      </w:r>
      <w:proofErr w:type="spellStart"/>
      <w:r w:rsidRPr="009F3C79">
        <w:rPr>
          <w:rFonts w:ascii="Arial" w:eastAsia="Times New Roman" w:hAnsi="Arial" w:cs="Arial"/>
          <w:b/>
          <w:bCs/>
          <w:color w:val="000000" w:themeColor="text1"/>
          <w:sz w:val="24"/>
          <w:szCs w:val="24"/>
          <w:lang w:eastAsia="es-ES"/>
        </w:rPr>
        <w:t>Dias</w:t>
      </w:r>
      <w:proofErr w:type="spellEnd"/>
      <w:r w:rsidRPr="009F3C79">
        <w:rPr>
          <w:rFonts w:ascii="Arial" w:eastAsia="Times New Roman" w:hAnsi="Arial" w:cs="Arial"/>
          <w:b/>
          <w:bCs/>
          <w:color w:val="000000" w:themeColor="text1"/>
          <w:sz w:val="24"/>
          <w:szCs w:val="24"/>
          <w:lang w:eastAsia="es-ES"/>
        </w:rPr>
        <w:t xml:space="preserve"> de Musa </w:t>
      </w:r>
      <w:proofErr w:type="spellStart"/>
      <w:r w:rsidRPr="009F3C79">
        <w:rPr>
          <w:rFonts w:ascii="Arial" w:eastAsia="Times New Roman" w:hAnsi="Arial" w:cs="Arial"/>
          <w:b/>
          <w:bCs/>
          <w:color w:val="000000" w:themeColor="text1"/>
          <w:sz w:val="24"/>
          <w:szCs w:val="24"/>
          <w:lang w:eastAsia="es-ES"/>
        </w:rPr>
        <w:t>Dagh</w:t>
      </w:r>
      <w:proofErr w:type="spellEnd"/>
      <w:r w:rsidRPr="009F3C79">
        <w:rPr>
          <w:rFonts w:ascii="Arial" w:eastAsia="Times New Roman" w:hAnsi="Arial" w:cs="Arial"/>
          <w:b/>
          <w:bCs/>
          <w:color w:val="000000" w:themeColor="text1"/>
          <w:sz w:val="24"/>
          <w:szCs w:val="24"/>
          <w:lang w:eastAsia="es-ES"/>
        </w:rPr>
        <w:t>.</w:t>
      </w:r>
    </w:p>
    <w:p w:rsidR="009F3C79" w:rsidRPr="009F3C79" w:rsidRDefault="009F3C79" w:rsidP="009F3C79">
      <w:pPr>
        <w:spacing w:after="0" w:line="360" w:lineRule="atLeast"/>
        <w:jc w:val="both"/>
        <w:rPr>
          <w:rFonts w:ascii="Arial" w:eastAsia="Times New Roman" w:hAnsi="Arial" w:cs="Arial"/>
          <w:color w:val="000000" w:themeColor="text1"/>
          <w:sz w:val="24"/>
          <w:szCs w:val="24"/>
          <w:lang w:eastAsia="es-ES"/>
        </w:rPr>
      </w:pPr>
      <w:r w:rsidRPr="009F3C79">
        <w:rPr>
          <w:rFonts w:ascii="Arial" w:eastAsia="Times New Roman" w:hAnsi="Arial" w:cs="Arial"/>
          <w:color w:val="000000" w:themeColor="text1"/>
          <w:sz w:val="24"/>
          <w:szCs w:val="24"/>
          <w:lang w:eastAsia="es-ES"/>
        </w:rPr>
        <w:t>Es lo mejor que yo conozco sobre el tema, </w:t>
      </w:r>
      <w:r w:rsidRPr="009F3C79">
        <w:rPr>
          <w:rFonts w:ascii="Arial" w:eastAsia="Times New Roman" w:hAnsi="Arial" w:cs="Arial"/>
          <w:b/>
          <w:bCs/>
          <w:color w:val="000000" w:themeColor="text1"/>
          <w:sz w:val="24"/>
          <w:szCs w:val="24"/>
          <w:lang w:eastAsia="es-ES"/>
        </w:rPr>
        <w:t xml:space="preserve">una la novela histórica de Franz </w:t>
      </w:r>
      <w:proofErr w:type="spellStart"/>
      <w:r w:rsidRPr="009F3C79">
        <w:rPr>
          <w:rFonts w:ascii="Arial" w:eastAsia="Times New Roman" w:hAnsi="Arial" w:cs="Arial"/>
          <w:b/>
          <w:bCs/>
          <w:color w:val="000000" w:themeColor="text1"/>
          <w:sz w:val="24"/>
          <w:szCs w:val="24"/>
          <w:lang w:eastAsia="es-ES"/>
        </w:rPr>
        <w:t>Werfel</w:t>
      </w:r>
      <w:proofErr w:type="spellEnd"/>
      <w:r w:rsidRPr="009F3C79">
        <w:rPr>
          <w:rFonts w:ascii="Arial" w:eastAsia="Times New Roman" w:hAnsi="Arial" w:cs="Arial"/>
          <w:b/>
          <w:bCs/>
          <w:color w:val="000000" w:themeColor="text1"/>
          <w:sz w:val="24"/>
          <w:szCs w:val="24"/>
          <w:lang w:eastAsia="es-ES"/>
        </w:rPr>
        <w:t>, </w:t>
      </w:r>
      <w:r w:rsidRPr="009F3C79">
        <w:rPr>
          <w:rFonts w:ascii="Arial" w:eastAsia="Times New Roman" w:hAnsi="Arial" w:cs="Arial"/>
          <w:color w:val="000000" w:themeColor="text1"/>
          <w:sz w:val="24"/>
          <w:szCs w:val="24"/>
          <w:lang w:eastAsia="es-ES"/>
        </w:rPr>
        <w:t>judío de origen, uno de los grandes creadores literarios (y narradores de historias) del siglo XX. Su libro (</w:t>
      </w:r>
      <w:r w:rsidRPr="009F3C79">
        <w:rPr>
          <w:rFonts w:ascii="Arial" w:eastAsia="Times New Roman" w:hAnsi="Arial" w:cs="Arial"/>
          <w:b/>
          <w:bCs/>
          <w:color w:val="000000" w:themeColor="text1"/>
          <w:sz w:val="24"/>
          <w:szCs w:val="24"/>
          <w:lang w:eastAsia="es-ES"/>
        </w:rPr>
        <w:t xml:space="preserve">Los cuarenta días de Musa </w:t>
      </w:r>
      <w:proofErr w:type="spellStart"/>
      <w:r w:rsidRPr="009F3C79">
        <w:rPr>
          <w:rFonts w:ascii="Arial" w:eastAsia="Times New Roman" w:hAnsi="Arial" w:cs="Arial"/>
          <w:b/>
          <w:bCs/>
          <w:color w:val="000000" w:themeColor="text1"/>
          <w:sz w:val="24"/>
          <w:szCs w:val="24"/>
          <w:lang w:eastAsia="es-ES"/>
        </w:rPr>
        <w:t>Dagh</w:t>
      </w:r>
      <w:proofErr w:type="spellEnd"/>
      <w:r w:rsidRPr="009F3C79">
        <w:rPr>
          <w:rFonts w:ascii="Arial" w:eastAsia="Times New Roman" w:hAnsi="Arial" w:cs="Arial"/>
          <w:b/>
          <w:bCs/>
          <w:color w:val="000000" w:themeColor="text1"/>
          <w:sz w:val="24"/>
          <w:szCs w:val="24"/>
          <w:lang w:eastAsia="es-ES"/>
        </w:rPr>
        <w:t>,</w:t>
      </w:r>
      <w:r w:rsidRPr="009F3C79">
        <w:rPr>
          <w:rFonts w:ascii="Arial" w:eastAsia="Times New Roman" w:hAnsi="Arial" w:cs="Arial"/>
          <w:color w:val="000000" w:themeColor="text1"/>
          <w:sz w:val="24"/>
          <w:szCs w:val="24"/>
          <w:lang w:eastAsia="es-ES"/>
        </w:rPr>
        <w:t xml:space="preserve"> la Montaña de Moisés) nos sigue ofreciendo la mejor versión del genocidio de los armenios, el año 1915, cuando los "cultos" franceses y alemanes, </w:t>
      </w:r>
      <w:proofErr w:type="spellStart"/>
      <w:r w:rsidRPr="009F3C79">
        <w:rPr>
          <w:rFonts w:ascii="Arial" w:eastAsia="Times New Roman" w:hAnsi="Arial" w:cs="Arial"/>
          <w:color w:val="000000" w:themeColor="text1"/>
          <w:sz w:val="24"/>
          <w:szCs w:val="24"/>
          <w:lang w:eastAsia="es-ES"/>
        </w:rPr>
        <w:t>ingles</w:t>
      </w:r>
      <w:proofErr w:type="spellEnd"/>
      <w:r w:rsidRPr="009F3C79">
        <w:rPr>
          <w:rFonts w:ascii="Arial" w:eastAsia="Times New Roman" w:hAnsi="Arial" w:cs="Arial"/>
          <w:color w:val="000000" w:themeColor="text1"/>
          <w:sz w:val="24"/>
          <w:szCs w:val="24"/>
          <w:lang w:eastAsia="es-ES"/>
        </w:rPr>
        <w:t xml:space="preserve"> y rusos (y luego norteamericanos, con otros pueblos orgullosos de su pasado) estaban luchando entre sí. Nadie se puede enorgullecer de aquella guerra; también los turcos tuvieron su parte, su inmensa parte, de culpa y barbarie.</w:t>
      </w:r>
    </w:p>
    <w:p w:rsidR="009F3C79" w:rsidRDefault="009F3C79" w:rsidP="009F3C79">
      <w:pPr>
        <w:pStyle w:val="NormalWeb"/>
        <w:spacing w:before="0" w:beforeAutospacing="0" w:after="0" w:afterAutospacing="0" w:line="360" w:lineRule="atLeast"/>
        <w:jc w:val="both"/>
        <w:rPr>
          <w:rStyle w:val="Textoennegrita"/>
          <w:rFonts w:ascii="Arial" w:hAnsi="Arial" w:cs="Arial"/>
          <w:color w:val="000000" w:themeColor="text1"/>
        </w:rPr>
      </w:pPr>
    </w:p>
    <w:p w:rsidR="009F3C79" w:rsidRDefault="009F3C79" w:rsidP="009F3C79">
      <w:pPr>
        <w:pStyle w:val="NormalWeb"/>
        <w:spacing w:before="0" w:beforeAutospacing="0" w:after="0" w:afterAutospacing="0" w:line="360" w:lineRule="atLeast"/>
        <w:jc w:val="both"/>
        <w:rPr>
          <w:rStyle w:val="Textoennegrita"/>
          <w:rFonts w:ascii="Arial" w:hAnsi="Arial" w:cs="Arial"/>
          <w:color w:val="000000" w:themeColor="text1"/>
        </w:rPr>
      </w:pPr>
      <w:r w:rsidRPr="009F3C79">
        <w:rPr>
          <w:rStyle w:val="Textoennegrita"/>
          <w:rFonts w:ascii="Arial" w:hAnsi="Arial" w:cs="Arial"/>
          <w:color w:val="000000" w:themeColor="text1"/>
        </w:rPr>
        <w:t>Una referencia personal</w:t>
      </w:r>
    </w:p>
    <w:p w:rsidR="009F3C79" w:rsidRPr="009F3C79" w:rsidRDefault="009F3C79" w:rsidP="009F3C79">
      <w:pPr>
        <w:pStyle w:val="NormalWeb"/>
        <w:spacing w:before="0" w:beforeAutospacing="0" w:after="0" w:afterAutospacing="0" w:line="360" w:lineRule="atLeast"/>
        <w:jc w:val="both"/>
        <w:rPr>
          <w:rFonts w:ascii="Arial" w:hAnsi="Arial" w:cs="Arial"/>
          <w:b/>
          <w:bCs/>
          <w:color w:val="000000" w:themeColor="text1"/>
        </w:rPr>
      </w:pPr>
      <w:r>
        <w:rPr>
          <w:rFonts w:ascii="Arial" w:hAnsi="Arial" w:cs="Arial"/>
          <w:noProof/>
          <w:color w:val="000000" w:themeColor="text1"/>
        </w:rPr>
        <w:lastRenderedPageBreak/>
        <w:drawing>
          <wp:anchor distT="0" distB="0" distL="0" distR="0" simplePos="0" relativeHeight="251660288" behindDoc="0" locked="0" layoutInCell="1" allowOverlap="0">
            <wp:simplePos x="0" y="0"/>
            <wp:positionH relativeFrom="column">
              <wp:posOffset>-70485</wp:posOffset>
            </wp:positionH>
            <wp:positionV relativeFrom="line">
              <wp:posOffset>33655</wp:posOffset>
            </wp:positionV>
            <wp:extent cx="2324100" cy="3476625"/>
            <wp:effectExtent l="19050" t="0" r="0" b="0"/>
            <wp:wrapSquare wrapText="bothSides"/>
            <wp:docPr id="4" name="Imagen 4" descr="http://www.librosalcana.com/582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brosalcana.com/582481.jpg"/>
                    <pic:cNvPicPr>
                      <a:picLocks noChangeAspect="1" noChangeArrowheads="1"/>
                    </pic:cNvPicPr>
                  </pic:nvPicPr>
                  <pic:blipFill>
                    <a:blip r:embed="rId7"/>
                    <a:srcRect/>
                    <a:stretch>
                      <a:fillRect/>
                    </a:stretch>
                  </pic:blipFill>
                  <pic:spPr bwMode="auto">
                    <a:xfrm>
                      <a:off x="0" y="0"/>
                      <a:ext cx="2324100" cy="3476625"/>
                    </a:xfrm>
                    <a:prstGeom prst="rect">
                      <a:avLst/>
                    </a:prstGeom>
                    <a:noFill/>
                    <a:ln w="9525">
                      <a:noFill/>
                      <a:miter lim="800000"/>
                      <a:headEnd/>
                      <a:tailEnd/>
                    </a:ln>
                  </pic:spPr>
                </pic:pic>
              </a:graphicData>
            </a:graphic>
          </wp:anchor>
        </w:drawing>
      </w:r>
      <w:r w:rsidRPr="009F3C79">
        <w:rPr>
          <w:rFonts w:ascii="Arial" w:hAnsi="Arial" w:cs="Arial"/>
          <w:color w:val="000000" w:themeColor="text1"/>
        </w:rPr>
        <w:t xml:space="preserve">El año 1963, estudiando teología en los mercedarios de </w:t>
      </w:r>
      <w:proofErr w:type="spellStart"/>
      <w:r w:rsidRPr="009F3C79">
        <w:rPr>
          <w:rFonts w:ascii="Arial" w:hAnsi="Arial" w:cs="Arial"/>
          <w:color w:val="000000" w:themeColor="text1"/>
        </w:rPr>
        <w:t>Poio</w:t>
      </w:r>
      <w:proofErr w:type="spellEnd"/>
      <w:r w:rsidRPr="009F3C79">
        <w:rPr>
          <w:rFonts w:ascii="Arial" w:hAnsi="Arial" w:cs="Arial"/>
          <w:color w:val="000000" w:themeColor="text1"/>
        </w:rPr>
        <w:t>, Pontevedra, me hicieron director de una pequeña revista, llamada Sal-Lux, que editaba la imprenta/librería Paredes. Su dueño, el Sr. Paredes, me regaló por Navidad una novela de fondo histórico,</w:t>
      </w:r>
      <w:r w:rsidRPr="009F3C79">
        <w:rPr>
          <w:rStyle w:val="apple-converted-space"/>
          <w:rFonts w:ascii="Arial" w:hAnsi="Arial" w:cs="Arial"/>
          <w:color w:val="000000" w:themeColor="text1"/>
        </w:rPr>
        <w:t> </w:t>
      </w:r>
      <w:r w:rsidRPr="009F3C79">
        <w:rPr>
          <w:rStyle w:val="Textoennegrita"/>
          <w:rFonts w:ascii="Arial" w:hAnsi="Arial" w:cs="Arial"/>
          <w:color w:val="000000" w:themeColor="text1"/>
        </w:rPr>
        <w:t xml:space="preserve">F. </w:t>
      </w:r>
      <w:proofErr w:type="spellStart"/>
      <w:r w:rsidRPr="009F3C79">
        <w:rPr>
          <w:rStyle w:val="Textoennegrita"/>
          <w:rFonts w:ascii="Arial" w:hAnsi="Arial" w:cs="Arial"/>
          <w:color w:val="000000" w:themeColor="text1"/>
        </w:rPr>
        <w:t>Werfel</w:t>
      </w:r>
      <w:proofErr w:type="spellEnd"/>
      <w:r w:rsidRPr="009F3C79">
        <w:rPr>
          <w:rStyle w:val="Textoennegrita"/>
          <w:rFonts w:ascii="Arial" w:hAnsi="Arial" w:cs="Arial"/>
          <w:color w:val="000000" w:themeColor="text1"/>
        </w:rPr>
        <w:t xml:space="preserve">, Los cuarenta días del Musa </w:t>
      </w:r>
      <w:proofErr w:type="spellStart"/>
      <w:r w:rsidRPr="009F3C79">
        <w:rPr>
          <w:rStyle w:val="Textoennegrita"/>
          <w:rFonts w:ascii="Arial" w:hAnsi="Arial" w:cs="Arial"/>
          <w:color w:val="000000" w:themeColor="text1"/>
        </w:rPr>
        <w:t>Dagh</w:t>
      </w:r>
      <w:proofErr w:type="spellEnd"/>
      <w:r w:rsidRPr="009F3C79">
        <w:rPr>
          <w:rStyle w:val="Textoennegrita"/>
          <w:rFonts w:ascii="Arial" w:hAnsi="Arial" w:cs="Arial"/>
          <w:color w:val="000000" w:themeColor="text1"/>
        </w:rPr>
        <w:t>, basada en el exterminio armenio el año 1915</w:t>
      </w:r>
      <w:r w:rsidRPr="009F3C79">
        <w:rPr>
          <w:rFonts w:ascii="Arial" w:hAnsi="Arial" w:cs="Arial"/>
          <w:color w:val="000000" w:themeColor="text1"/>
        </w:rPr>
        <w:t>.</w:t>
      </w:r>
    </w:p>
    <w:p w:rsidR="009F3C79" w:rsidRPr="009F3C79" w:rsidRDefault="009F3C79" w:rsidP="009F3C79">
      <w:pPr>
        <w:pStyle w:val="NormalWeb"/>
        <w:spacing w:before="0" w:beforeAutospacing="0" w:after="0" w:afterAutospacing="0" w:line="360" w:lineRule="atLeast"/>
        <w:jc w:val="both"/>
        <w:rPr>
          <w:rFonts w:ascii="Arial" w:hAnsi="Arial" w:cs="Arial"/>
          <w:color w:val="000000" w:themeColor="text1"/>
        </w:rPr>
      </w:pPr>
      <w:r w:rsidRPr="009F3C79">
        <w:rPr>
          <w:rFonts w:ascii="Arial" w:hAnsi="Arial" w:cs="Arial"/>
          <w:color w:val="000000" w:themeColor="text1"/>
        </w:rPr>
        <w:t>Ese libro me ha venido acompañando desde entonces, hasta que lo he prestado hace poco… Estaba editado en Argentina,</w:t>
      </w:r>
      <w:r w:rsidRPr="009F3C79">
        <w:rPr>
          <w:rStyle w:val="apple-converted-space"/>
          <w:rFonts w:ascii="Arial" w:hAnsi="Arial" w:cs="Arial"/>
          <w:color w:val="000000" w:themeColor="text1"/>
        </w:rPr>
        <w:t> </w:t>
      </w:r>
      <w:r w:rsidRPr="009F3C79">
        <w:rPr>
          <w:rStyle w:val="Textoennegrita"/>
          <w:rFonts w:ascii="Arial" w:hAnsi="Arial" w:cs="Arial"/>
          <w:color w:val="000000" w:themeColor="text1"/>
        </w:rPr>
        <w:t>era un canto al heroísmo y, sobre todo, a la libertad de las minorías</w:t>
      </w:r>
      <w:proofErr w:type="gramStart"/>
      <w:r w:rsidRPr="009F3C79">
        <w:rPr>
          <w:rStyle w:val="Textoennegrita"/>
          <w:rFonts w:ascii="Arial" w:hAnsi="Arial" w:cs="Arial"/>
          <w:color w:val="000000" w:themeColor="text1"/>
        </w:rPr>
        <w:t>…</w:t>
      </w:r>
      <w:r w:rsidRPr="009F3C79">
        <w:rPr>
          <w:rStyle w:val="apple-converted-space"/>
          <w:rFonts w:ascii="Arial" w:hAnsi="Arial" w:cs="Arial"/>
          <w:b/>
          <w:bCs/>
          <w:color w:val="000000" w:themeColor="text1"/>
        </w:rPr>
        <w:t> </w:t>
      </w:r>
      <w:r w:rsidRPr="009F3C79">
        <w:rPr>
          <w:rFonts w:ascii="Arial" w:hAnsi="Arial" w:cs="Arial"/>
          <w:color w:val="000000" w:themeColor="text1"/>
        </w:rPr>
        <w:t>.</w:t>
      </w:r>
      <w:proofErr w:type="gramEnd"/>
      <w:r w:rsidRPr="009F3C79">
        <w:rPr>
          <w:rFonts w:ascii="Arial" w:hAnsi="Arial" w:cs="Arial"/>
          <w:color w:val="000000" w:themeColor="text1"/>
        </w:rPr>
        <w:t xml:space="preserve"> De </w:t>
      </w:r>
      <w:proofErr w:type="spellStart"/>
      <w:r w:rsidRPr="009F3C79">
        <w:rPr>
          <w:rFonts w:ascii="Arial" w:hAnsi="Arial" w:cs="Arial"/>
          <w:color w:val="000000" w:themeColor="text1"/>
        </w:rPr>
        <w:t>Werfel</w:t>
      </w:r>
      <w:proofErr w:type="spellEnd"/>
      <w:r w:rsidRPr="009F3C79">
        <w:rPr>
          <w:rFonts w:ascii="Arial" w:hAnsi="Arial" w:cs="Arial"/>
          <w:color w:val="000000" w:themeColor="text1"/>
        </w:rPr>
        <w:t xml:space="preserve"> (véase nota posterior) he leído más cosas, entre ellas L</w:t>
      </w:r>
      <w:r w:rsidRPr="009F3C79">
        <w:rPr>
          <w:rStyle w:val="Textoennegrita"/>
          <w:rFonts w:ascii="Arial" w:hAnsi="Arial" w:cs="Arial"/>
          <w:color w:val="000000" w:themeColor="text1"/>
        </w:rPr>
        <w:t xml:space="preserve">a Canción de </w:t>
      </w:r>
      <w:proofErr w:type="spellStart"/>
      <w:r w:rsidRPr="009F3C79">
        <w:rPr>
          <w:rStyle w:val="Textoennegrita"/>
          <w:rFonts w:ascii="Arial" w:hAnsi="Arial" w:cs="Arial"/>
          <w:color w:val="000000" w:themeColor="text1"/>
        </w:rPr>
        <w:t>Bernardette</w:t>
      </w:r>
      <w:proofErr w:type="spellEnd"/>
      <w:r w:rsidRPr="009F3C79">
        <w:rPr>
          <w:rFonts w:ascii="Arial" w:hAnsi="Arial" w:cs="Arial"/>
          <w:color w:val="000000" w:themeColor="text1"/>
        </w:rPr>
        <w:t xml:space="preserve">, pero la que más ha impresionado sigue siendo la del Musa </w:t>
      </w:r>
      <w:proofErr w:type="spellStart"/>
      <w:r w:rsidRPr="009F3C79">
        <w:rPr>
          <w:rFonts w:ascii="Arial" w:hAnsi="Arial" w:cs="Arial"/>
          <w:color w:val="000000" w:themeColor="text1"/>
        </w:rPr>
        <w:t>Dagh</w:t>
      </w:r>
      <w:proofErr w:type="spellEnd"/>
      <w:r w:rsidRPr="009F3C79">
        <w:rPr>
          <w:rFonts w:ascii="Arial" w:hAnsi="Arial" w:cs="Arial"/>
          <w:color w:val="000000" w:themeColor="text1"/>
        </w:rPr>
        <w:t xml:space="preserve">, la legendaria Montaña de Moisés, lugar y centro arqueológico impresionante, sobre el </w:t>
      </w:r>
      <w:proofErr w:type="spellStart"/>
      <w:r w:rsidRPr="009F3C79">
        <w:rPr>
          <w:rFonts w:ascii="Arial" w:hAnsi="Arial" w:cs="Arial"/>
          <w:color w:val="000000" w:themeColor="text1"/>
        </w:rPr>
        <w:t>Taurus</w:t>
      </w:r>
      <w:proofErr w:type="spellEnd"/>
      <w:r w:rsidRPr="009F3C79">
        <w:rPr>
          <w:rFonts w:ascii="Arial" w:hAnsi="Arial" w:cs="Arial"/>
          <w:color w:val="000000" w:themeColor="text1"/>
        </w:rPr>
        <w:t>, cerca de la costa greco-turca-siria.</w:t>
      </w:r>
    </w:p>
    <w:p w:rsidR="009F3C79" w:rsidRPr="009F3C79" w:rsidRDefault="009F3C79" w:rsidP="009F3C79">
      <w:pPr>
        <w:pStyle w:val="NormalWeb"/>
        <w:spacing w:before="0" w:beforeAutospacing="0" w:after="0" w:afterAutospacing="0" w:line="360" w:lineRule="atLeast"/>
        <w:jc w:val="both"/>
        <w:rPr>
          <w:rFonts w:ascii="Arial" w:hAnsi="Arial" w:cs="Arial"/>
          <w:color w:val="000000" w:themeColor="text1"/>
        </w:rPr>
      </w:pPr>
      <w:r w:rsidRPr="009F3C79">
        <w:rPr>
          <w:rStyle w:val="Textoennegrita"/>
          <w:rFonts w:ascii="Arial" w:hAnsi="Arial" w:cs="Arial"/>
          <w:color w:val="000000" w:themeColor="text1"/>
        </w:rPr>
        <w:t>Es la novela de la “nueva Turquía” nacionalista,</w:t>
      </w:r>
      <w:r w:rsidRPr="009F3C79">
        <w:rPr>
          <w:rStyle w:val="apple-converted-space"/>
          <w:rFonts w:ascii="Arial" w:hAnsi="Arial" w:cs="Arial"/>
          <w:color w:val="000000" w:themeColor="text1"/>
        </w:rPr>
        <w:t> </w:t>
      </w:r>
      <w:r w:rsidRPr="009F3C79">
        <w:rPr>
          <w:rFonts w:ascii="Arial" w:hAnsi="Arial" w:cs="Arial"/>
          <w:color w:val="000000" w:themeColor="text1"/>
        </w:rPr>
        <w:t xml:space="preserve">en el momento en que su gran imperio, mucho </w:t>
      </w:r>
      <w:proofErr w:type="spellStart"/>
      <w:r w:rsidRPr="009F3C79">
        <w:rPr>
          <w:rFonts w:ascii="Arial" w:hAnsi="Arial" w:cs="Arial"/>
          <w:color w:val="000000" w:themeColor="text1"/>
        </w:rPr>
        <w:t>mas</w:t>
      </w:r>
      <w:proofErr w:type="spellEnd"/>
      <w:r w:rsidRPr="009F3C79">
        <w:rPr>
          <w:rFonts w:ascii="Arial" w:hAnsi="Arial" w:cs="Arial"/>
          <w:color w:val="000000" w:themeColor="text1"/>
        </w:rPr>
        <w:t xml:space="preserve"> liberal, se desintegraba, hace 100 año, en la Gran Guerra.</w:t>
      </w:r>
      <w:r w:rsidRPr="009F3C79">
        <w:rPr>
          <w:rStyle w:val="apple-converted-space"/>
          <w:rFonts w:ascii="Arial" w:hAnsi="Arial" w:cs="Arial"/>
          <w:color w:val="000000" w:themeColor="text1"/>
        </w:rPr>
        <w:t> </w:t>
      </w:r>
      <w:r w:rsidRPr="009F3C79">
        <w:rPr>
          <w:rStyle w:val="Textoennegrita"/>
          <w:rFonts w:ascii="Arial" w:hAnsi="Arial" w:cs="Arial"/>
          <w:color w:val="000000" w:themeColor="text1"/>
        </w:rPr>
        <w:t>Armenios y griegos, siro/arameos y judíos, árabes y eslavos, egipcios y bereberes… habían convivido durante más de seiscientos, con personas de otras nacionalidades y credos</w:t>
      </w:r>
      <w:r w:rsidRPr="009F3C79">
        <w:rPr>
          <w:rFonts w:ascii="Arial" w:hAnsi="Arial" w:cs="Arial"/>
          <w:color w:val="000000" w:themeColor="text1"/>
        </w:rPr>
        <w:t xml:space="preserve">, en el Imperio </w:t>
      </w:r>
      <w:proofErr w:type="spellStart"/>
      <w:r w:rsidRPr="009F3C79">
        <w:rPr>
          <w:rFonts w:ascii="Arial" w:hAnsi="Arial" w:cs="Arial"/>
          <w:color w:val="000000" w:themeColor="text1"/>
        </w:rPr>
        <w:t>multi</w:t>
      </w:r>
      <w:proofErr w:type="spellEnd"/>
      <w:r w:rsidRPr="009F3C79">
        <w:rPr>
          <w:rFonts w:ascii="Arial" w:hAnsi="Arial" w:cs="Arial"/>
          <w:color w:val="000000" w:themeColor="text1"/>
        </w:rPr>
        <w:t>-étnico turco. Los armenios habían sido agricultores e intelectuales, artesanos y, sobre todo, comerciantes, a lo largo de siglos y siglos en los que Turquía, con sus grandes defectos, era gran Imperio militar más que un Estado, un conglomerado de razas y culturas, bajo la soberanía del Gran Turco.</w:t>
      </w:r>
    </w:p>
    <w:p w:rsidR="009F3C79" w:rsidRPr="009F3C79" w:rsidRDefault="009F3C79" w:rsidP="009F3C79">
      <w:pPr>
        <w:pStyle w:val="NormalWeb"/>
        <w:spacing w:before="0" w:beforeAutospacing="0" w:after="0" w:afterAutospacing="0" w:line="360" w:lineRule="atLeast"/>
        <w:jc w:val="both"/>
        <w:rPr>
          <w:rFonts w:ascii="Arial" w:hAnsi="Arial" w:cs="Arial"/>
          <w:color w:val="000000" w:themeColor="text1"/>
        </w:rPr>
      </w:pPr>
      <w:r w:rsidRPr="009F3C79">
        <w:rPr>
          <w:rStyle w:val="Textoennegrita"/>
          <w:rFonts w:ascii="Arial" w:hAnsi="Arial" w:cs="Arial"/>
          <w:color w:val="000000" w:themeColor="text1"/>
        </w:rPr>
        <w:t>Pero a lo largo del siglo XIX comenzó el nacionalismo… se fueron “independizando” las varias naciones, formando cada ella una “entidad” cultural y religiosa…y también Turquía quiso ser Turquía,</w:t>
      </w:r>
      <w:r w:rsidRPr="009F3C79">
        <w:rPr>
          <w:rStyle w:val="apple-converted-space"/>
          <w:rFonts w:ascii="Arial" w:hAnsi="Arial" w:cs="Arial"/>
          <w:b/>
          <w:bCs/>
          <w:color w:val="000000" w:themeColor="text1"/>
        </w:rPr>
        <w:t> </w:t>
      </w:r>
      <w:r w:rsidRPr="009F3C79">
        <w:rPr>
          <w:rFonts w:ascii="Arial" w:hAnsi="Arial" w:cs="Arial"/>
          <w:color w:val="000000" w:themeColor="text1"/>
        </w:rPr>
        <w:t xml:space="preserve">una nación, una religión, sin griegos ni armenios…El problema estalló hace cien años, con la matanza de los armenios. El problema continúa ahora, el año 2015, con los “restos” inflamados de pueblos y pueblos en guerra, tras la “independencia” de los turcos (palestinos y judíos, kurdos y árabes de diversos tipos, chiitas, </w:t>
      </w:r>
      <w:proofErr w:type="spellStart"/>
      <w:r w:rsidRPr="009F3C79">
        <w:rPr>
          <w:rFonts w:ascii="Arial" w:hAnsi="Arial" w:cs="Arial"/>
          <w:color w:val="000000" w:themeColor="text1"/>
        </w:rPr>
        <w:t>sunnies</w:t>
      </w:r>
      <w:proofErr w:type="spellEnd"/>
      <w:r w:rsidRPr="009F3C79">
        <w:rPr>
          <w:rFonts w:ascii="Arial" w:hAnsi="Arial" w:cs="Arial"/>
          <w:color w:val="000000" w:themeColor="text1"/>
        </w:rPr>
        <w:t>…).</w:t>
      </w:r>
    </w:p>
    <w:p w:rsidR="009F3C79" w:rsidRPr="009F3C79" w:rsidRDefault="009F3C79" w:rsidP="009F3C79">
      <w:pPr>
        <w:pStyle w:val="NormalWeb"/>
        <w:spacing w:before="0" w:beforeAutospacing="0" w:after="0" w:afterAutospacing="0" w:line="360" w:lineRule="atLeast"/>
        <w:jc w:val="both"/>
        <w:rPr>
          <w:rFonts w:ascii="Arial" w:hAnsi="Arial" w:cs="Arial"/>
          <w:color w:val="000000" w:themeColor="text1"/>
        </w:rPr>
      </w:pPr>
      <w:r w:rsidRPr="009F3C79">
        <w:rPr>
          <w:rStyle w:val="nfasis"/>
          <w:rFonts w:ascii="Arial" w:hAnsi="Arial" w:cs="Arial"/>
          <w:color w:val="000000" w:themeColor="text1"/>
        </w:rPr>
        <w:t xml:space="preserve">Siguen en guerra los restos del Imperio Turco, no han ido a mejor, sino a peor… Por eso cuando el Papa Francisco recuerda ahora los cien años del </w:t>
      </w:r>
      <w:r w:rsidRPr="009F3C79">
        <w:rPr>
          <w:rStyle w:val="nfasis"/>
          <w:rFonts w:ascii="Arial" w:hAnsi="Arial" w:cs="Arial"/>
          <w:color w:val="000000" w:themeColor="text1"/>
        </w:rPr>
        <w:lastRenderedPageBreak/>
        <w:t>“genocidio armenio” no lo hace para criticar a Turquía, sino casi para todo lo contrario: Para admirar lo que ha sido durante casi mil años el Imperio Turco y en el fondo para lamentar su caída, pues ella nos ha hecho peores a todos.</w:t>
      </w:r>
    </w:p>
    <w:p w:rsidR="009F3C79" w:rsidRPr="009F3C79" w:rsidRDefault="009F3C79" w:rsidP="009F3C79">
      <w:pPr>
        <w:pStyle w:val="NormalWeb"/>
        <w:spacing w:before="0" w:beforeAutospacing="0" w:after="0" w:afterAutospacing="0" w:line="360" w:lineRule="atLeast"/>
        <w:jc w:val="both"/>
        <w:rPr>
          <w:rFonts w:ascii="Arial" w:hAnsi="Arial" w:cs="Arial"/>
          <w:color w:val="000000" w:themeColor="text1"/>
        </w:rPr>
      </w:pPr>
      <w:r w:rsidRPr="009F3C79">
        <w:rPr>
          <w:rFonts w:ascii="Arial" w:hAnsi="Arial" w:cs="Arial"/>
          <w:color w:val="000000" w:themeColor="text1"/>
        </w:rPr>
        <w:t xml:space="preserve">Cien cosas </w:t>
      </w:r>
      <w:proofErr w:type="gramStart"/>
      <w:r w:rsidRPr="009F3C79">
        <w:rPr>
          <w:rFonts w:ascii="Arial" w:hAnsi="Arial" w:cs="Arial"/>
          <w:color w:val="000000" w:themeColor="text1"/>
        </w:rPr>
        <w:t>podría</w:t>
      </w:r>
      <w:proofErr w:type="gramEnd"/>
      <w:r w:rsidRPr="009F3C79">
        <w:rPr>
          <w:rFonts w:ascii="Arial" w:hAnsi="Arial" w:cs="Arial"/>
          <w:color w:val="000000" w:themeColor="text1"/>
        </w:rPr>
        <w:t xml:space="preserve"> recordar ahora del genocidio armenio, pero prefiero ceder la palabra a F. </w:t>
      </w:r>
      <w:proofErr w:type="spellStart"/>
      <w:r w:rsidRPr="009F3C79">
        <w:rPr>
          <w:rFonts w:ascii="Arial" w:hAnsi="Arial" w:cs="Arial"/>
          <w:color w:val="000000" w:themeColor="text1"/>
        </w:rPr>
        <w:t>Werfel</w:t>
      </w:r>
      <w:proofErr w:type="spellEnd"/>
      <w:r w:rsidRPr="009F3C79">
        <w:rPr>
          <w:rFonts w:ascii="Arial" w:hAnsi="Arial" w:cs="Arial"/>
          <w:color w:val="000000" w:themeColor="text1"/>
        </w:rPr>
        <w:t xml:space="preserve"> con su novela sobre la Montaña de Moisés. Quizá alguno de vosotros la quiera leer, quizá quiera ver la película.</w:t>
      </w:r>
      <w:r w:rsidRPr="009F3C79">
        <w:rPr>
          <w:rFonts w:ascii="Arial" w:hAnsi="Arial" w:cs="Arial"/>
          <w:color w:val="000000" w:themeColor="text1"/>
        </w:rPr>
        <w:br/>
      </w:r>
      <w:r w:rsidRPr="009F3C79">
        <w:rPr>
          <w:rStyle w:val="Textoennegrita"/>
          <w:rFonts w:ascii="Arial" w:hAnsi="Arial" w:cs="Arial"/>
          <w:color w:val="000000" w:themeColor="text1"/>
        </w:rPr>
        <w:t xml:space="preserve">(cf. Los cuarenta días del Musa </w:t>
      </w:r>
      <w:proofErr w:type="spellStart"/>
      <w:r w:rsidRPr="009F3C79">
        <w:rPr>
          <w:rStyle w:val="Textoennegrita"/>
          <w:rFonts w:ascii="Arial" w:hAnsi="Arial" w:cs="Arial"/>
          <w:color w:val="000000" w:themeColor="text1"/>
        </w:rPr>
        <w:t>Dagh</w:t>
      </w:r>
      <w:proofErr w:type="spellEnd"/>
      <w:r w:rsidRPr="009F3C79">
        <w:rPr>
          <w:rStyle w:val="Textoennegrita"/>
          <w:rFonts w:ascii="Arial" w:hAnsi="Arial" w:cs="Arial"/>
          <w:color w:val="000000" w:themeColor="text1"/>
        </w:rPr>
        <w:t>, Inter-Americana, Buenos Aires 1945 (Losada, Madrid 2003)</w:t>
      </w:r>
    </w:p>
    <w:p w:rsidR="009F3C79" w:rsidRPr="009F3C79" w:rsidRDefault="009F3C79" w:rsidP="009F3C79">
      <w:pPr>
        <w:pStyle w:val="NormalWeb"/>
        <w:spacing w:before="120" w:beforeAutospacing="0" w:after="120" w:afterAutospacing="0" w:line="360" w:lineRule="atLeast"/>
        <w:jc w:val="both"/>
        <w:rPr>
          <w:rFonts w:ascii="Arial" w:hAnsi="Arial" w:cs="Arial"/>
          <w:color w:val="000000" w:themeColor="text1"/>
        </w:rPr>
      </w:pPr>
      <w:r w:rsidRPr="009F3C79">
        <w:rPr>
          <w:rFonts w:ascii="Arial" w:hAnsi="Arial" w:cs="Arial"/>
          <w:color w:val="000000" w:themeColor="text1"/>
        </w:rPr>
        <w:t xml:space="preserve">Hay por lo menos dos versiones de la película en cine. Los aficionados al cine pueden buscarlas. Seguro que alguna </w:t>
      </w:r>
      <w:proofErr w:type="gramStart"/>
      <w:r w:rsidRPr="009F3C79">
        <w:rPr>
          <w:rFonts w:ascii="Arial" w:hAnsi="Arial" w:cs="Arial"/>
          <w:color w:val="000000" w:themeColor="text1"/>
        </w:rPr>
        <w:t>pueden</w:t>
      </w:r>
      <w:proofErr w:type="gramEnd"/>
      <w:r w:rsidRPr="009F3C79">
        <w:rPr>
          <w:rFonts w:ascii="Arial" w:hAnsi="Arial" w:cs="Arial"/>
          <w:color w:val="000000" w:themeColor="text1"/>
        </w:rPr>
        <w:t xml:space="preserve"> descargarse libremente, lo mismo que el libro, lo mismo que el libro, en PDF.</w:t>
      </w:r>
    </w:p>
    <w:p w:rsidR="009F3C79" w:rsidRPr="009F3C79" w:rsidRDefault="009F3C79" w:rsidP="009F3C79">
      <w:pPr>
        <w:pStyle w:val="NormalWeb"/>
        <w:spacing w:before="120" w:beforeAutospacing="0" w:after="120" w:afterAutospacing="0" w:line="360" w:lineRule="atLeast"/>
        <w:jc w:val="both"/>
        <w:rPr>
          <w:rFonts w:ascii="Arial" w:hAnsi="Arial" w:cs="Arial"/>
          <w:color w:val="000000" w:themeColor="text1"/>
        </w:rPr>
      </w:pPr>
      <w:r w:rsidRPr="009F3C79">
        <w:rPr>
          <w:rFonts w:ascii="Arial" w:hAnsi="Arial" w:cs="Arial"/>
          <w:color w:val="000000" w:themeColor="text1"/>
        </w:rPr>
        <w:t>Quiero recordar en ese día a mis viejos "amigos" armenios de las tiendas de Jerusalén. Con ellos he pasado algunas de las mejores horas de historia de mi vida, sobre todo con el zapatero de la bajada de la cuesta final de la Nablus Road.</w:t>
      </w:r>
    </w:p>
    <w:p w:rsidR="009F3C79" w:rsidRPr="009F3C79" w:rsidRDefault="009F3C79" w:rsidP="009F3C79">
      <w:pPr>
        <w:pStyle w:val="NormalWeb"/>
        <w:spacing w:before="0" w:beforeAutospacing="0" w:after="0" w:afterAutospacing="0" w:line="360" w:lineRule="atLeast"/>
        <w:jc w:val="both"/>
        <w:rPr>
          <w:rFonts w:ascii="Arial" w:hAnsi="Arial" w:cs="Arial"/>
          <w:color w:val="000000" w:themeColor="text1"/>
        </w:rPr>
      </w:pPr>
      <w:r w:rsidRPr="009F3C79">
        <w:rPr>
          <w:rStyle w:val="Textoennegrita"/>
          <w:rFonts w:ascii="Arial" w:hAnsi="Arial" w:cs="Arial"/>
          <w:color w:val="000000" w:themeColor="text1"/>
        </w:rPr>
        <w:t xml:space="preserve">Franz </w:t>
      </w:r>
      <w:proofErr w:type="spellStart"/>
      <w:r w:rsidRPr="009F3C79">
        <w:rPr>
          <w:rStyle w:val="Textoennegrita"/>
          <w:rFonts w:ascii="Arial" w:hAnsi="Arial" w:cs="Arial"/>
          <w:color w:val="000000" w:themeColor="text1"/>
        </w:rPr>
        <w:t>Werfel</w:t>
      </w:r>
      <w:proofErr w:type="spellEnd"/>
      <w:r w:rsidRPr="009F3C79">
        <w:rPr>
          <w:rStyle w:val="Textoennegrita"/>
          <w:rFonts w:ascii="Arial" w:hAnsi="Arial" w:cs="Arial"/>
          <w:color w:val="000000" w:themeColor="text1"/>
        </w:rPr>
        <w:t xml:space="preserve"> (Praga 1890 - Beverly </w:t>
      </w:r>
      <w:proofErr w:type="spellStart"/>
      <w:r w:rsidRPr="009F3C79">
        <w:rPr>
          <w:rStyle w:val="Textoennegrita"/>
          <w:rFonts w:ascii="Arial" w:hAnsi="Arial" w:cs="Arial"/>
          <w:color w:val="000000" w:themeColor="text1"/>
        </w:rPr>
        <w:t>Hills</w:t>
      </w:r>
      <w:proofErr w:type="spellEnd"/>
      <w:r w:rsidRPr="009F3C79">
        <w:rPr>
          <w:rStyle w:val="Textoennegrita"/>
          <w:rFonts w:ascii="Arial" w:hAnsi="Arial" w:cs="Arial"/>
          <w:color w:val="000000" w:themeColor="text1"/>
        </w:rPr>
        <w:t xml:space="preserve">, 1945) (de </w:t>
      </w:r>
      <w:proofErr w:type="spellStart"/>
      <w:r w:rsidRPr="009F3C79">
        <w:rPr>
          <w:rStyle w:val="Textoennegrita"/>
          <w:rFonts w:ascii="Arial" w:hAnsi="Arial" w:cs="Arial"/>
          <w:color w:val="000000" w:themeColor="text1"/>
        </w:rPr>
        <w:t>wikipedia</w:t>
      </w:r>
      <w:proofErr w:type="spellEnd"/>
      <w:r w:rsidRPr="009F3C79">
        <w:rPr>
          <w:rStyle w:val="Textoennegrita"/>
          <w:rFonts w:ascii="Arial" w:hAnsi="Arial" w:cs="Arial"/>
          <w:color w:val="000000" w:themeColor="text1"/>
        </w:rPr>
        <w:t>),</w:t>
      </w:r>
      <w:r w:rsidRPr="009F3C79">
        <w:rPr>
          <w:rStyle w:val="apple-converted-space"/>
          <w:rFonts w:ascii="Arial" w:hAnsi="Arial" w:cs="Arial"/>
          <w:b/>
          <w:bCs/>
          <w:color w:val="000000" w:themeColor="text1"/>
        </w:rPr>
        <w:t> </w:t>
      </w:r>
      <w:r w:rsidRPr="009F3C79">
        <w:rPr>
          <w:rFonts w:ascii="Arial" w:hAnsi="Arial" w:cs="Arial"/>
          <w:color w:val="000000" w:themeColor="text1"/>
        </w:rPr>
        <w:br/>
        <w:t>novelista, dramaturgo y poeta austro-checo que escribió en alemán, en la l-</w:t>
      </w:r>
      <w:proofErr w:type="spellStart"/>
      <w:r w:rsidRPr="009F3C79">
        <w:rPr>
          <w:rFonts w:ascii="Arial" w:hAnsi="Arial" w:cs="Arial"/>
          <w:color w:val="000000" w:themeColor="text1"/>
        </w:rPr>
        <w:t>inea</w:t>
      </w:r>
      <w:proofErr w:type="spellEnd"/>
      <w:r w:rsidRPr="009F3C79">
        <w:rPr>
          <w:rFonts w:ascii="Arial" w:hAnsi="Arial" w:cs="Arial"/>
          <w:color w:val="000000" w:themeColor="text1"/>
        </w:rPr>
        <w:t xml:space="preserve"> del expresionismo.</w:t>
      </w:r>
      <w:r w:rsidRPr="009F3C79">
        <w:rPr>
          <w:rFonts w:ascii="Arial" w:hAnsi="Arial" w:cs="Arial"/>
          <w:color w:val="000000" w:themeColor="text1"/>
        </w:rPr>
        <w:br/>
      </w:r>
      <w:r w:rsidRPr="009F3C79">
        <w:rPr>
          <w:rFonts w:ascii="Arial" w:hAnsi="Arial" w:cs="Arial"/>
          <w:noProof/>
          <w:color w:val="000000" w:themeColor="text1"/>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466975" cy="1847850"/>
            <wp:effectExtent l="19050" t="0" r="9525" b="0"/>
            <wp:wrapSquare wrapText="bothSides"/>
            <wp:docPr id="5" name="Imagen 5" descr="https://encrypted-tbn1.gstatic.com/images?q=tbn:ANd9GcQjp05V5gzgTyhTmi8cjgf3ktXOlV9Sq8MNQerWFI3gexvRZych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1.gstatic.com/images?q=tbn:ANd9GcQjp05V5gzgTyhTmi8cjgf3ktXOlV9Sq8MNQerWFI3gexvRZych1A"/>
                    <pic:cNvPicPr>
                      <a:picLocks noChangeAspect="1" noChangeArrowheads="1"/>
                    </pic:cNvPicPr>
                  </pic:nvPicPr>
                  <pic:blipFill>
                    <a:blip r:embed="rId8"/>
                    <a:srcRect/>
                    <a:stretch>
                      <a:fillRect/>
                    </a:stretch>
                  </pic:blipFill>
                  <pic:spPr bwMode="auto">
                    <a:xfrm>
                      <a:off x="0" y="0"/>
                      <a:ext cx="2466975" cy="1847850"/>
                    </a:xfrm>
                    <a:prstGeom prst="rect">
                      <a:avLst/>
                    </a:prstGeom>
                    <a:noFill/>
                    <a:ln w="9525">
                      <a:noFill/>
                      <a:miter lim="800000"/>
                      <a:headEnd/>
                      <a:tailEnd/>
                    </a:ln>
                  </pic:spPr>
                </pic:pic>
              </a:graphicData>
            </a:graphic>
          </wp:anchor>
        </w:drawing>
      </w:r>
      <w:r w:rsidRPr="009F3C79">
        <w:rPr>
          <w:rFonts w:ascii="Arial" w:hAnsi="Arial" w:cs="Arial"/>
          <w:color w:val="000000" w:themeColor="text1"/>
        </w:rPr>
        <w:br/>
        <w:t xml:space="preserve">Nació en Praga en 1890 (Imperio austrohúngaro); fue coetáneo y colega de Franz Kafka, Max </w:t>
      </w:r>
      <w:proofErr w:type="spellStart"/>
      <w:r w:rsidRPr="009F3C79">
        <w:rPr>
          <w:rFonts w:ascii="Arial" w:hAnsi="Arial" w:cs="Arial"/>
          <w:color w:val="000000" w:themeColor="text1"/>
        </w:rPr>
        <w:t>Brod</w:t>
      </w:r>
      <w:proofErr w:type="spellEnd"/>
      <w:r w:rsidRPr="009F3C79">
        <w:rPr>
          <w:rFonts w:ascii="Arial" w:hAnsi="Arial" w:cs="Arial"/>
          <w:color w:val="000000" w:themeColor="text1"/>
        </w:rPr>
        <w:t xml:space="preserve">, Martin </w:t>
      </w:r>
      <w:proofErr w:type="spellStart"/>
      <w:r w:rsidRPr="009F3C79">
        <w:rPr>
          <w:rFonts w:ascii="Arial" w:hAnsi="Arial" w:cs="Arial"/>
          <w:color w:val="000000" w:themeColor="text1"/>
        </w:rPr>
        <w:t>Buber</w:t>
      </w:r>
      <w:proofErr w:type="spellEnd"/>
      <w:r w:rsidRPr="009F3C79">
        <w:rPr>
          <w:rFonts w:ascii="Arial" w:hAnsi="Arial" w:cs="Arial"/>
          <w:color w:val="000000" w:themeColor="text1"/>
        </w:rPr>
        <w:t xml:space="preserve"> y otros intelectuales judíos a comienzos del siglo XX. Sirvió en el ejército austro-húngaro en la Primera Guerra Mundial tanto en el frente ruso como en la oficina de prensa, pero fue acusado de traición por su pacifismo.</w:t>
      </w:r>
    </w:p>
    <w:p w:rsidR="009F3C79" w:rsidRPr="009F3C79" w:rsidRDefault="009F3C79" w:rsidP="009F3C79">
      <w:pPr>
        <w:pStyle w:val="NormalWeb"/>
        <w:spacing w:before="120" w:beforeAutospacing="0" w:after="120" w:afterAutospacing="0" w:line="360" w:lineRule="atLeast"/>
        <w:jc w:val="both"/>
        <w:rPr>
          <w:rFonts w:ascii="Arial" w:hAnsi="Arial" w:cs="Arial"/>
          <w:color w:val="000000" w:themeColor="text1"/>
        </w:rPr>
      </w:pPr>
      <w:r w:rsidRPr="009F3C79">
        <w:rPr>
          <w:rFonts w:ascii="Arial" w:hAnsi="Arial" w:cs="Arial"/>
          <w:color w:val="000000" w:themeColor="text1"/>
        </w:rPr>
        <w:t>En 1929 se casó con Alma (</w:t>
      </w:r>
      <w:proofErr w:type="spellStart"/>
      <w:r w:rsidRPr="009F3C79">
        <w:rPr>
          <w:rFonts w:ascii="Arial" w:hAnsi="Arial" w:cs="Arial"/>
          <w:color w:val="000000" w:themeColor="text1"/>
        </w:rPr>
        <w:t>Schindler</w:t>
      </w:r>
      <w:proofErr w:type="spellEnd"/>
      <w:r w:rsidRPr="009F3C79">
        <w:rPr>
          <w:rFonts w:ascii="Arial" w:hAnsi="Arial" w:cs="Arial"/>
          <w:color w:val="000000" w:themeColor="text1"/>
        </w:rPr>
        <w:t xml:space="preserve">) </w:t>
      </w:r>
      <w:proofErr w:type="spellStart"/>
      <w:r w:rsidRPr="009F3C79">
        <w:rPr>
          <w:rFonts w:ascii="Arial" w:hAnsi="Arial" w:cs="Arial"/>
          <w:color w:val="000000" w:themeColor="text1"/>
        </w:rPr>
        <w:t>Mahler</w:t>
      </w:r>
      <w:proofErr w:type="spellEnd"/>
      <w:r w:rsidRPr="009F3C79">
        <w:rPr>
          <w:rFonts w:ascii="Arial" w:hAnsi="Arial" w:cs="Arial"/>
          <w:color w:val="000000" w:themeColor="text1"/>
        </w:rPr>
        <w:t xml:space="preserve">, viuda de Gustav </w:t>
      </w:r>
      <w:proofErr w:type="spellStart"/>
      <w:r w:rsidRPr="009F3C79">
        <w:rPr>
          <w:rFonts w:ascii="Arial" w:hAnsi="Arial" w:cs="Arial"/>
          <w:color w:val="000000" w:themeColor="text1"/>
        </w:rPr>
        <w:t>Mahler</w:t>
      </w:r>
      <w:proofErr w:type="spellEnd"/>
      <w:r w:rsidRPr="009F3C79">
        <w:rPr>
          <w:rFonts w:ascii="Arial" w:hAnsi="Arial" w:cs="Arial"/>
          <w:color w:val="000000" w:themeColor="text1"/>
        </w:rPr>
        <w:t xml:space="preserve">, quien se divorció del arquitecto Walter </w:t>
      </w:r>
      <w:proofErr w:type="spellStart"/>
      <w:r w:rsidRPr="009F3C79">
        <w:rPr>
          <w:rFonts w:ascii="Arial" w:hAnsi="Arial" w:cs="Arial"/>
          <w:color w:val="000000" w:themeColor="text1"/>
        </w:rPr>
        <w:t>Gropius</w:t>
      </w:r>
      <w:proofErr w:type="spellEnd"/>
      <w:r w:rsidRPr="009F3C79">
        <w:rPr>
          <w:rFonts w:ascii="Arial" w:hAnsi="Arial" w:cs="Arial"/>
          <w:color w:val="000000" w:themeColor="text1"/>
        </w:rPr>
        <w:t xml:space="preserve"> por él. Ya era un autor de renombre, pero su fama internacional llegó en 1933 cuando publicó Los Cuarenta Días de Musa </w:t>
      </w:r>
      <w:proofErr w:type="spellStart"/>
      <w:r w:rsidRPr="009F3C79">
        <w:rPr>
          <w:rFonts w:ascii="Arial" w:hAnsi="Arial" w:cs="Arial"/>
          <w:color w:val="000000" w:themeColor="text1"/>
        </w:rPr>
        <w:t>Dagh</w:t>
      </w:r>
      <w:proofErr w:type="spellEnd"/>
      <w:r w:rsidRPr="009F3C79">
        <w:rPr>
          <w:rFonts w:ascii="Arial" w:hAnsi="Arial" w:cs="Arial"/>
          <w:color w:val="000000" w:themeColor="text1"/>
        </w:rPr>
        <w:t>, una novela escalofriante que llamó la atención mundial sobre el genocidio armenio.</w:t>
      </w:r>
    </w:p>
    <w:p w:rsidR="009F3C79" w:rsidRPr="009F3C79" w:rsidRDefault="009F3C79" w:rsidP="009F3C79">
      <w:pPr>
        <w:pStyle w:val="NormalWeb"/>
        <w:spacing w:before="120" w:beforeAutospacing="0" w:after="120" w:afterAutospacing="0" w:line="360" w:lineRule="atLeast"/>
        <w:jc w:val="both"/>
        <w:rPr>
          <w:rFonts w:ascii="Arial" w:hAnsi="Arial" w:cs="Arial"/>
          <w:color w:val="000000" w:themeColor="text1"/>
        </w:rPr>
      </w:pPr>
      <w:r w:rsidRPr="009F3C79">
        <w:rPr>
          <w:rFonts w:ascii="Arial" w:hAnsi="Arial" w:cs="Arial"/>
          <w:color w:val="000000" w:themeColor="text1"/>
        </w:rPr>
        <w:t xml:space="preserve">Identificado como judío, </w:t>
      </w:r>
      <w:proofErr w:type="spellStart"/>
      <w:r w:rsidRPr="009F3C79">
        <w:rPr>
          <w:rFonts w:ascii="Arial" w:hAnsi="Arial" w:cs="Arial"/>
          <w:color w:val="000000" w:themeColor="text1"/>
        </w:rPr>
        <w:t>Werfel</w:t>
      </w:r>
      <w:proofErr w:type="spellEnd"/>
      <w:r w:rsidRPr="009F3C79">
        <w:rPr>
          <w:rFonts w:ascii="Arial" w:hAnsi="Arial" w:cs="Arial"/>
          <w:color w:val="000000" w:themeColor="text1"/>
        </w:rPr>
        <w:t xml:space="preserve"> huyó con su esposa de Austria tras el </w:t>
      </w:r>
      <w:proofErr w:type="spellStart"/>
      <w:r w:rsidRPr="009F3C79">
        <w:rPr>
          <w:rFonts w:ascii="Arial" w:hAnsi="Arial" w:cs="Arial"/>
          <w:color w:val="000000" w:themeColor="text1"/>
        </w:rPr>
        <w:t>Anschluss</w:t>
      </w:r>
      <w:proofErr w:type="spellEnd"/>
      <w:r w:rsidRPr="009F3C79">
        <w:rPr>
          <w:rFonts w:ascii="Arial" w:hAnsi="Arial" w:cs="Arial"/>
          <w:color w:val="000000" w:themeColor="text1"/>
        </w:rPr>
        <w:t xml:space="preserve"> en 1938 y fue a Francia. Tras la ocupación alemana del país galo en la Segunda Guerra Mundial, el matrimonio </w:t>
      </w:r>
      <w:proofErr w:type="spellStart"/>
      <w:r w:rsidRPr="009F3C79">
        <w:rPr>
          <w:rFonts w:ascii="Arial" w:hAnsi="Arial" w:cs="Arial"/>
          <w:color w:val="000000" w:themeColor="text1"/>
        </w:rPr>
        <w:t>Werfel</w:t>
      </w:r>
      <w:proofErr w:type="spellEnd"/>
      <w:r w:rsidRPr="009F3C79">
        <w:rPr>
          <w:rFonts w:ascii="Arial" w:hAnsi="Arial" w:cs="Arial"/>
          <w:color w:val="000000" w:themeColor="text1"/>
        </w:rPr>
        <w:t xml:space="preserve"> volvió a huir, esta vez a los </w:t>
      </w:r>
      <w:r w:rsidRPr="009F3C79">
        <w:rPr>
          <w:rFonts w:ascii="Arial" w:hAnsi="Arial" w:cs="Arial"/>
          <w:color w:val="000000" w:themeColor="text1"/>
        </w:rPr>
        <w:lastRenderedPageBreak/>
        <w:t xml:space="preserve">Estados Unidos, con la ayuda del periodista estadounidense </w:t>
      </w:r>
      <w:proofErr w:type="spellStart"/>
      <w:r w:rsidRPr="009F3C79">
        <w:rPr>
          <w:rFonts w:ascii="Arial" w:hAnsi="Arial" w:cs="Arial"/>
          <w:color w:val="000000" w:themeColor="text1"/>
        </w:rPr>
        <w:t>Varian</w:t>
      </w:r>
      <w:proofErr w:type="spellEnd"/>
      <w:r w:rsidRPr="009F3C79">
        <w:rPr>
          <w:rFonts w:ascii="Arial" w:hAnsi="Arial" w:cs="Arial"/>
          <w:color w:val="000000" w:themeColor="text1"/>
        </w:rPr>
        <w:t xml:space="preserve"> </w:t>
      </w:r>
      <w:proofErr w:type="spellStart"/>
      <w:r w:rsidRPr="009F3C79">
        <w:rPr>
          <w:rFonts w:ascii="Arial" w:hAnsi="Arial" w:cs="Arial"/>
          <w:color w:val="000000" w:themeColor="text1"/>
        </w:rPr>
        <w:t>Fry</w:t>
      </w:r>
      <w:proofErr w:type="spellEnd"/>
      <w:r w:rsidRPr="009F3C79">
        <w:rPr>
          <w:rFonts w:ascii="Arial" w:hAnsi="Arial" w:cs="Arial"/>
          <w:color w:val="000000" w:themeColor="text1"/>
        </w:rPr>
        <w:t xml:space="preserve"> en Marsella.</w:t>
      </w:r>
    </w:p>
    <w:p w:rsidR="009F3C79" w:rsidRPr="009F3C79" w:rsidRDefault="009F3C79" w:rsidP="009F3C79">
      <w:pPr>
        <w:pStyle w:val="NormalWeb"/>
        <w:spacing w:before="120" w:beforeAutospacing="0" w:after="120" w:afterAutospacing="0" w:line="360" w:lineRule="atLeast"/>
        <w:jc w:val="both"/>
        <w:rPr>
          <w:rFonts w:ascii="Arial" w:hAnsi="Arial" w:cs="Arial"/>
          <w:color w:val="000000" w:themeColor="text1"/>
        </w:rPr>
      </w:pPr>
      <w:r w:rsidRPr="009F3C79">
        <w:rPr>
          <w:rFonts w:ascii="Arial" w:hAnsi="Arial" w:cs="Arial"/>
          <w:color w:val="000000" w:themeColor="text1"/>
        </w:rPr>
        <w:t xml:space="preserve">Mientras estaba en Francia, hizo una visita al santuario dedicado a la Virgen María de Lourdes. Fue allí caritativamente recibido por las monjas católicas que atienden el santuario. Prometió escribir sobre la experiencia, y una vez en los Estados Unidos, publicó La canción de </w:t>
      </w:r>
      <w:proofErr w:type="spellStart"/>
      <w:r w:rsidRPr="009F3C79">
        <w:rPr>
          <w:rFonts w:ascii="Arial" w:hAnsi="Arial" w:cs="Arial"/>
          <w:color w:val="000000" w:themeColor="text1"/>
        </w:rPr>
        <w:t>Bernadette</w:t>
      </w:r>
      <w:proofErr w:type="spellEnd"/>
      <w:r w:rsidRPr="009F3C79">
        <w:rPr>
          <w:rFonts w:ascii="Arial" w:hAnsi="Arial" w:cs="Arial"/>
          <w:color w:val="000000" w:themeColor="text1"/>
        </w:rPr>
        <w:t xml:space="preserve"> en 1941. Se estableció en California, murió en Los Ángeles en 1945 y fue enterrado allí, en el cementerio de </w:t>
      </w:r>
      <w:proofErr w:type="spellStart"/>
      <w:r w:rsidRPr="009F3C79">
        <w:rPr>
          <w:rFonts w:ascii="Arial" w:hAnsi="Arial" w:cs="Arial"/>
          <w:color w:val="000000" w:themeColor="text1"/>
        </w:rPr>
        <w:t>Rosendale</w:t>
      </w:r>
      <w:proofErr w:type="spellEnd"/>
      <w:r w:rsidRPr="009F3C79">
        <w:rPr>
          <w:rFonts w:ascii="Arial" w:hAnsi="Arial" w:cs="Arial"/>
          <w:color w:val="000000" w:themeColor="text1"/>
        </w:rPr>
        <w:t xml:space="preserve">. Su cuerpo fue exhumado y devuelto a Viena en 1975 para ser enterrado en el </w:t>
      </w:r>
      <w:proofErr w:type="spellStart"/>
      <w:r w:rsidRPr="009F3C79">
        <w:rPr>
          <w:rFonts w:ascii="Arial" w:hAnsi="Arial" w:cs="Arial"/>
          <w:color w:val="000000" w:themeColor="text1"/>
        </w:rPr>
        <w:t>Zentralfriedhof</w:t>
      </w:r>
      <w:proofErr w:type="spellEnd"/>
      <w:r w:rsidRPr="009F3C79">
        <w:rPr>
          <w:rFonts w:ascii="Arial" w:hAnsi="Arial" w:cs="Arial"/>
          <w:color w:val="000000" w:themeColor="text1"/>
        </w:rPr>
        <w:t>.</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3C79"/>
    <w:rsid w:val="00590F50"/>
    <w:rsid w:val="005B7D56"/>
    <w:rsid w:val="009F3C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3">
    <w:name w:val="heading 3"/>
    <w:basedOn w:val="Normal"/>
    <w:link w:val="Ttulo3Car"/>
    <w:uiPriority w:val="9"/>
    <w:qFormat/>
    <w:rsid w:val="009F3C7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F3C79"/>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9F3C79"/>
    <w:rPr>
      <w:color w:val="0000FF"/>
      <w:u w:val="single"/>
    </w:rPr>
  </w:style>
  <w:style w:type="character" w:customStyle="1" w:styleId="apple-converted-space">
    <w:name w:val="apple-converted-space"/>
    <w:basedOn w:val="Fuentedeprrafopredeter"/>
    <w:rsid w:val="009F3C79"/>
  </w:style>
  <w:style w:type="character" w:styleId="Textoennegrita">
    <w:name w:val="Strong"/>
    <w:basedOn w:val="Fuentedeprrafopredeter"/>
    <w:uiPriority w:val="22"/>
    <w:qFormat/>
    <w:rsid w:val="009F3C79"/>
    <w:rPr>
      <w:b/>
      <w:bCs/>
    </w:rPr>
  </w:style>
  <w:style w:type="paragraph" w:styleId="NormalWeb">
    <w:name w:val="Normal (Web)"/>
    <w:basedOn w:val="Normal"/>
    <w:uiPriority w:val="99"/>
    <w:semiHidden/>
    <w:unhideWhenUsed/>
    <w:rsid w:val="009F3C7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F3C79"/>
    <w:rPr>
      <w:i/>
      <w:iCs/>
    </w:rPr>
  </w:style>
  <w:style w:type="paragraph" w:styleId="Textodeglobo">
    <w:name w:val="Balloon Text"/>
    <w:basedOn w:val="Normal"/>
    <w:link w:val="TextodegloboCar"/>
    <w:uiPriority w:val="99"/>
    <w:semiHidden/>
    <w:unhideWhenUsed/>
    <w:rsid w:val="009F3C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C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8144">
      <w:bodyDiv w:val="1"/>
      <w:marLeft w:val="0"/>
      <w:marRight w:val="0"/>
      <w:marTop w:val="0"/>
      <w:marBottom w:val="0"/>
      <w:divBdr>
        <w:top w:val="none" w:sz="0" w:space="0" w:color="auto"/>
        <w:left w:val="none" w:sz="0" w:space="0" w:color="auto"/>
        <w:bottom w:val="none" w:sz="0" w:space="0" w:color="auto"/>
        <w:right w:val="none" w:sz="0" w:space="0" w:color="auto"/>
      </w:divBdr>
      <w:divsChild>
        <w:div w:id="1300039844">
          <w:blockQuote w:val="1"/>
          <w:marLeft w:val="360"/>
          <w:marRight w:val="0"/>
          <w:marTop w:val="0"/>
          <w:marBottom w:val="0"/>
          <w:divBdr>
            <w:top w:val="none" w:sz="0" w:space="0" w:color="auto"/>
            <w:left w:val="dotted" w:sz="6" w:space="8" w:color="336699"/>
            <w:bottom w:val="none" w:sz="0" w:space="0" w:color="auto"/>
            <w:right w:val="dotted" w:sz="6" w:space="8" w:color="336699"/>
          </w:divBdr>
        </w:div>
      </w:divsChild>
    </w:div>
    <w:div w:id="2076582916">
      <w:bodyDiv w:val="1"/>
      <w:marLeft w:val="0"/>
      <w:marRight w:val="0"/>
      <w:marTop w:val="0"/>
      <w:marBottom w:val="0"/>
      <w:divBdr>
        <w:top w:val="none" w:sz="0" w:space="0" w:color="auto"/>
        <w:left w:val="none" w:sz="0" w:space="0" w:color="auto"/>
        <w:bottom w:val="none" w:sz="0" w:space="0" w:color="auto"/>
        <w:right w:val="none" w:sz="0" w:space="0" w:color="auto"/>
      </w:divBdr>
      <w:divsChild>
        <w:div w:id="188398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1383</Words>
  <Characters>7607</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2016-06-28T14:40:00Z</dcterms:created>
  <dcterms:modified xsi:type="dcterms:W3CDTF">2016-06-28T14:43:00Z</dcterms:modified>
</cp:coreProperties>
</file>