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787" w:rsidRPr="006B0787" w:rsidRDefault="006B0787" w:rsidP="006B078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</w:pPr>
      <w:r w:rsidRPr="006B0787">
        <w:rPr>
          <w:rFonts w:ascii="Calibri" w:eastAsia="Times New Roman" w:hAnsi="Calibri" w:cs="Times"/>
          <w:color w:val="000000"/>
          <w:sz w:val="36"/>
          <w:szCs w:val="36"/>
          <w:lang w:eastAsia="es-ES"/>
        </w:rPr>
        <w:br/>
      </w:r>
      <w:r w:rsidRPr="006B0787">
        <w:rPr>
          <w:rFonts w:ascii="Arial" w:eastAsia="Times New Roman" w:hAnsi="Arial" w:cs="Arial"/>
          <w:color w:val="000000"/>
          <w:sz w:val="32"/>
          <w:szCs w:val="32"/>
          <w:lang w:eastAsia="es-ES"/>
        </w:rPr>
        <w:t>               </w:t>
      </w:r>
      <w:r w:rsidRPr="006B078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  <w:t xml:space="preserve">Para </w:t>
      </w:r>
      <w:proofErr w:type="spellStart"/>
      <w:r w:rsidRPr="006B078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  <w:t>onde</w:t>
      </w:r>
      <w:proofErr w:type="spellEnd"/>
      <w:r w:rsidRPr="006B078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  <w:t xml:space="preserve"> vamos</w:t>
      </w:r>
      <w:proofErr w:type="gramStart"/>
      <w:r w:rsidRPr="006B078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  <w:t>?</w:t>
      </w:r>
      <w:proofErr w:type="gramEnd"/>
      <w:r w:rsidRPr="006B078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  <w:t xml:space="preserve"> Impasses da </w:t>
      </w:r>
      <w:proofErr w:type="spellStart"/>
      <w:r w:rsidRPr="006B078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  <w:t>atual</w:t>
      </w:r>
      <w:proofErr w:type="spellEnd"/>
      <w:r w:rsidRPr="006B078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  <w:t xml:space="preserve"> </w:t>
      </w:r>
      <w:proofErr w:type="spellStart"/>
      <w:r w:rsidRPr="006B078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  <w:t>crise</w:t>
      </w:r>
      <w:proofErr w:type="spellEnd"/>
    </w:p>
    <w:p w:rsidR="006B0787" w:rsidRPr="006B0787" w:rsidRDefault="006B0787" w:rsidP="006B07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es-ES"/>
        </w:rPr>
      </w:pPr>
    </w:p>
    <w:p w:rsidR="006B0787" w:rsidRPr="006B0787" w:rsidRDefault="006B0787" w:rsidP="006B078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                                               </w:t>
      </w:r>
      <w:r w:rsidRPr="006B0787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Leonardo </w:t>
      </w:r>
      <w:proofErr w:type="spellStart"/>
      <w:r w:rsidRPr="006B0787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Boff</w:t>
      </w:r>
      <w:proofErr w:type="spellEnd"/>
    </w:p>
    <w:p w:rsidR="006B0787" w:rsidRPr="006B0787" w:rsidRDefault="006B0787" w:rsidP="006B0787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b/>
          <w:color w:val="000000"/>
          <w:sz w:val="24"/>
          <w:szCs w:val="24"/>
          <w:lang w:eastAsia="es-ES"/>
        </w:rPr>
      </w:pPr>
      <w:r w:rsidRPr="006B0787">
        <w:rPr>
          <w:rFonts w:ascii="Calibri" w:eastAsia="Times New Roman" w:hAnsi="Calibri" w:cs="Times"/>
          <w:b/>
          <w:color w:val="000000"/>
          <w:sz w:val="24"/>
          <w:szCs w:val="24"/>
          <w:lang w:eastAsia="es-ES"/>
        </w:rPr>
        <w:t> </w:t>
      </w:r>
    </w:p>
    <w:p w:rsidR="006B0787" w:rsidRDefault="006B0787" w:rsidP="006B0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       A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atual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crise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brasileira,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talvez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mais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profunda de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nossa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história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está pondo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em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xeque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o sentido de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nossso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futuro e o tipo de Brasil queremos construir.</w:t>
      </w:r>
    </w:p>
    <w:p w:rsidR="006B0787" w:rsidRPr="006B0787" w:rsidRDefault="006B0787" w:rsidP="006B0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6B0787" w:rsidRDefault="006B0787" w:rsidP="006B0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     Celso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Furtado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com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frequência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afirmava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que nunca conseguimos realizar  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nossa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auto-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construção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porque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forças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poderosas internas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externas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ou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articuladas entre si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sempre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o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tinham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e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têm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impedido.</w:t>
      </w:r>
    </w:p>
    <w:p w:rsidR="006B0787" w:rsidRPr="006B0787" w:rsidRDefault="006B0787" w:rsidP="006B0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6B0787" w:rsidRDefault="006B0787" w:rsidP="006B0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    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Efetivamente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aqui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se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formou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um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bloco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coeso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fortemente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solidificado,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constituído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por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um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capitalismo  que nunca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foi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civilizado (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manteve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sua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voracidade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manchesteriana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das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origens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),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finaneiro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e rentista,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associado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ao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empresariado conservador e anti-social e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ao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latifúndio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voraz que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não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teme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avançar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sobre as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terras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do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donos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originários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de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nosso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país, os indígenas e de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acrescimo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as dos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quilombolas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Estes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sempre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frustraram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qualquer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reforma política e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agrária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de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sorte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que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hoje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83% da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população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vive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nas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cidades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(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bem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dizendo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nas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periferias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miseráveis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),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pois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esta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sentia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-se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deslocada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e expulsa do campo. Estas elites altamente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endinheiradas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se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associaram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poucas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famílias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que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controlam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os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meios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de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comunicação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ou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são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donos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delas.</w:t>
      </w:r>
    </w:p>
    <w:p w:rsidR="006B0787" w:rsidRPr="006B0787" w:rsidRDefault="006B0787" w:rsidP="006B0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6B0787" w:rsidRDefault="006B0787" w:rsidP="006B0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         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Esse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bloco histórico será difícil de ser desmontado,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uma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vez que o tempo das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revoluções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já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passou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As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poucas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mudanças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de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orientação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popular e social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introduzidas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pelos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governos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do PT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estão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sendo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bombarbeadas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com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os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canhões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mais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poderosos. Os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herdeiros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da Casa Grande e o grupo do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privilégio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estão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voltando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e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impondo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seu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projeto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de Brasil.</w:t>
      </w:r>
    </w:p>
    <w:p w:rsidR="006B0787" w:rsidRPr="006B0787" w:rsidRDefault="006B0787" w:rsidP="006B0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6B0787" w:rsidRDefault="006B0787" w:rsidP="006B0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       Para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sermos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sucintos e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irmos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logo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ao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ponto central, trata-se do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enfrentamento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de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duas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visões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de Brasil.</w:t>
      </w:r>
    </w:p>
    <w:p w:rsidR="006B0787" w:rsidRPr="006B0787" w:rsidRDefault="006B0787" w:rsidP="006B0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6B0787" w:rsidRDefault="006B0787" w:rsidP="006B0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      A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primeira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: 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ou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nos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submetemos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à lógica imperial, que nos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quer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sócios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incorporados e subalternos,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numa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espécie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de intencionada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recolonização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obrigando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-nos a ser apenas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fornecedores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dos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produtos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</w:t>
      </w:r>
      <w:r w:rsidRPr="006B0787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>in natura </w:t>
      </w:r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(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commodities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grãos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minério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água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virtual etc.) que eles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pouco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 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possuem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e dos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quais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precisam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urgentemente.</w:t>
      </w:r>
    </w:p>
    <w:p w:rsidR="006B0787" w:rsidRPr="006B0787" w:rsidRDefault="006B0787" w:rsidP="006B0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6B0787" w:rsidRDefault="006B0787" w:rsidP="006B0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       A segunda: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ou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</w:t>
      </w:r>
      <w:hyperlink r:id="rId4" w:tgtFrame="_blank" w:history="1">
        <w:r w:rsidRPr="006B0787">
          <w:rPr>
            <w:rFonts w:ascii="Arial" w:eastAsia="Times New Roman" w:hAnsi="Arial" w:cs="Arial"/>
            <w:sz w:val="24"/>
            <w:szCs w:val="24"/>
            <w:lang w:eastAsia="es-ES"/>
          </w:rPr>
          <w:t>continuamos</w:t>
        </w:r>
      </w:hyperlink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teimosamente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com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vontade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de reinventar o Brasil,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com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um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projeto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sobre bases novas, sustentado por  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nossa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rica cultura,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nossas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riquezas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naturais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(extremamente importantes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após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constatação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dos limites da Terra e do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aquecimento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crescente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), capaz de aportar elementos importantes para o devenir futuro da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humanidade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globalizada.</w:t>
      </w:r>
    </w:p>
    <w:p w:rsidR="006B0787" w:rsidRPr="006B0787" w:rsidRDefault="006B0787" w:rsidP="006B0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6B0787" w:rsidRDefault="006B0787" w:rsidP="006B0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      Esta segunda alternativa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realizaria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o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sonho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maior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dos que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pensaram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um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Brasil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verdadeiramente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independente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desde Joaquim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Nabuco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Florestan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Fernandes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Caio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Prado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Jr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e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Darcy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Ribeiro até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Luiz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Gonzaga de Souza Lima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num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livro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que até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agora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não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mereceu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devida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apreciação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e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atenção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(</w:t>
      </w:r>
      <w:r w:rsidRPr="006B0787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 xml:space="preserve">“A </w:t>
      </w:r>
      <w:proofErr w:type="spellStart"/>
      <w:r w:rsidRPr="006B0787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lastRenderedPageBreak/>
        <w:t>refundação</w:t>
      </w:r>
      <w:proofErr w:type="spellEnd"/>
      <w:r w:rsidRPr="006B0787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 xml:space="preserve"> do Brasil: rumo à </w:t>
      </w:r>
      <w:proofErr w:type="spellStart"/>
      <w:r w:rsidRPr="006B0787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>sociedade</w:t>
      </w:r>
      <w:proofErr w:type="spellEnd"/>
      <w:r w:rsidRPr="006B0787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 xml:space="preserve"> </w:t>
      </w:r>
      <w:proofErr w:type="spellStart"/>
      <w:r w:rsidRPr="006B0787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>biocentrada</w:t>
      </w:r>
      <w:proofErr w:type="spellEnd"/>
      <w:r w:rsidRPr="006B0787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ES"/>
        </w:rPr>
        <w:t>”</w:t>
      </w:r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RiMA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São Carlos, SP 2011) e da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maioria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dos 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fldChar w:fldCharType="begin"/>
      </w:r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instrText xml:space="preserve"> HYPERLINK "http://www.jb.com.br/leonardo-boff/noticias/2015/06/14/inflexao-perigosa-para-o-futuro-do-projeto-brasil/" \t "_blank" </w:instrText>
      </w:r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fldChar w:fldCharType="separate"/>
      </w:r>
      <w:r w:rsidRPr="006B0787">
        <w:rPr>
          <w:rFonts w:ascii="Arial" w:eastAsia="Times New Roman" w:hAnsi="Arial" w:cs="Arial"/>
          <w:sz w:val="24"/>
          <w:szCs w:val="24"/>
          <w:lang w:eastAsia="es-ES"/>
        </w:rPr>
        <w:t>movimento</w:t>
      </w:r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fldChar w:fldCharType="end"/>
      </w:r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sociais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de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cunho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libertário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6B0787" w:rsidRPr="006B0787" w:rsidRDefault="006B0787" w:rsidP="006B0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6B0787" w:rsidRDefault="006B0787" w:rsidP="006B0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        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Estes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sempre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projetaram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uma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nação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autônoma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e soberana mas  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aberta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ao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mundo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inteiro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6B0787" w:rsidRPr="006B0787" w:rsidRDefault="006B0787" w:rsidP="006B0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6B0787" w:rsidRDefault="006B0787" w:rsidP="006B0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   A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primeira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alternativa que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agora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volta triunfante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sob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o presidente interino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Mchel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Temer e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seu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ministro das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relações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exteriores José Serra,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prevê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um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Brasil que se rende resignadamente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ao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mais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forte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bem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dentro da lógica hegeliana do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senhor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e do servo.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Em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troca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recebe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imensas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vantagens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beneficiando especialmente os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endinheirados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(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Jessé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Souza) e os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seus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controlados.</w:t>
      </w:r>
    </w:p>
    <w:p w:rsidR="006B0787" w:rsidRPr="006B0787" w:rsidRDefault="006B0787" w:rsidP="006B0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6B0787" w:rsidRDefault="006B0787" w:rsidP="006B0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    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Estes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nunca se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interessaram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pelas grandes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maiorias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de negros e pobres que eles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desprezam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considerando-os peso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morto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de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nossa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história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Nunca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apoiaram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seus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movimentos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E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quando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podem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os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rebaixam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difamam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suas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práticas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e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com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o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apoio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do estado elitista  por  eles controlado, os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criminalizam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6B0787" w:rsidRPr="006B0787" w:rsidRDefault="006B0787" w:rsidP="006B0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6B0787" w:rsidRDefault="006B0787" w:rsidP="006B0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       Eles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contam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com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o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apoio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dos USA, como o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nosso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maior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analista de política internacional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Moniz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Bandeira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em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sucessivas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entrevistas,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tem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chamado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atenção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pois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não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aceitam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emergência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de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um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potência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nos trópicos.</w:t>
      </w:r>
    </w:p>
    <w:p w:rsidR="006B0787" w:rsidRPr="006B0787" w:rsidRDefault="006B0787" w:rsidP="006B0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6B0787" w:rsidRDefault="006B0787" w:rsidP="006B0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       Donde nos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poderá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vir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uma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saída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? De cima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não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poderá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vir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nada de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verdadeiramente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transformador.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Estou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convencido de que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ela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só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poderá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vir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de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baixo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dos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movimentos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sociais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articulados, de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outros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movimentos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interessados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em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mudanças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estruturais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de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setores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de partidos vinculados à causa popular. O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dia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em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que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as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comunidades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favelizadas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se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conscientizarem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e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projetarem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um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outro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destino para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si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e para o Brasil,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haverá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 grande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transformaçao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palavra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que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hoje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substitui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 de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revolução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As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cidades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estremecerão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6B0787" w:rsidRPr="006B0787" w:rsidRDefault="006B0787" w:rsidP="006B0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6B0787" w:rsidRPr="006B0787" w:rsidRDefault="006B0787" w:rsidP="006B07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        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Ai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sim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poderão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os poderosos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serem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alijado de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seus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tronos, como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dizem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as Escrituras, o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povo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ganhará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centralidade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e o Brasil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terá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sua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merecida </w:t>
      </w:r>
      <w:proofErr w:type="spellStart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independência</w:t>
      </w:r>
      <w:proofErr w:type="spellEnd"/>
      <w:r w:rsidRPr="006B078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6B0787" w:rsidRPr="006B0787" w:rsidRDefault="006B0787" w:rsidP="006B0787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  <w:lang w:eastAsia="es-ES"/>
        </w:rPr>
      </w:pPr>
      <w:r w:rsidRPr="006B0787">
        <w:rPr>
          <w:rFonts w:ascii="Calibri" w:eastAsia="Times New Roman" w:hAnsi="Calibri" w:cs="Times"/>
          <w:color w:val="000000"/>
          <w:sz w:val="36"/>
          <w:szCs w:val="36"/>
          <w:lang w:eastAsia="es-ES"/>
        </w:rPr>
        <w:t> </w:t>
      </w:r>
    </w:p>
    <w:p w:rsidR="006B0787" w:rsidRPr="006B0787" w:rsidRDefault="006B0787" w:rsidP="006B0787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  <w:lang w:eastAsia="es-ES"/>
        </w:rPr>
      </w:pPr>
      <w:r w:rsidRPr="006B0787">
        <w:rPr>
          <w:rFonts w:ascii="Calibri" w:eastAsia="Times New Roman" w:hAnsi="Calibri" w:cs="Times"/>
          <w:color w:val="000000"/>
          <w:sz w:val="32"/>
          <w:szCs w:val="32"/>
          <w:lang w:eastAsia="es-ES"/>
        </w:rPr>
        <w:t xml:space="preserve">Leonardo </w:t>
      </w:r>
      <w:proofErr w:type="spellStart"/>
      <w:r w:rsidRPr="006B0787">
        <w:rPr>
          <w:rFonts w:ascii="Calibri" w:eastAsia="Times New Roman" w:hAnsi="Calibri" w:cs="Times"/>
          <w:color w:val="000000"/>
          <w:sz w:val="32"/>
          <w:szCs w:val="32"/>
          <w:lang w:eastAsia="es-ES"/>
        </w:rPr>
        <w:t>Boff</w:t>
      </w:r>
      <w:proofErr w:type="spellEnd"/>
      <w:r w:rsidRPr="006B0787">
        <w:rPr>
          <w:rFonts w:ascii="Calibri" w:eastAsia="Times New Roman" w:hAnsi="Calibri" w:cs="Times"/>
          <w:color w:val="000000"/>
          <w:sz w:val="32"/>
          <w:szCs w:val="32"/>
          <w:lang w:eastAsia="es-ES"/>
        </w:rPr>
        <w:t xml:space="preserve"> é articulista do Jornal do Brasil e escritor.</w:t>
      </w:r>
    </w:p>
    <w:p w:rsidR="006B0787" w:rsidRPr="006B0787" w:rsidRDefault="006B0787" w:rsidP="006B0787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  <w:lang w:eastAsia="es-ES"/>
        </w:rPr>
      </w:pPr>
      <w:r w:rsidRPr="006B0787">
        <w:rPr>
          <w:rFonts w:ascii="Calibri" w:eastAsia="Times New Roman" w:hAnsi="Calibri" w:cs="Times"/>
          <w:color w:val="000000"/>
          <w:sz w:val="36"/>
          <w:szCs w:val="36"/>
          <w:lang w:eastAsia="es-ES"/>
        </w:rPr>
        <w:t>         </w:t>
      </w:r>
    </w:p>
    <w:p w:rsidR="00590F50" w:rsidRDefault="00590F50"/>
    <w:sectPr w:rsidR="00590F50" w:rsidSect="00590F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0787"/>
    <w:rsid w:val="001674A1"/>
    <w:rsid w:val="00590F50"/>
    <w:rsid w:val="006B0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F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B07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3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b.com.br/leonardo-boff/noticias/2015/06/14/inflexao-perigosa-para-o-futuro-do-projeto-brasi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739</Words>
  <Characters>4068</Characters>
  <Application>Microsoft Office Word</Application>
  <DocSecurity>0</DocSecurity>
  <Lines>33</Lines>
  <Paragraphs>9</Paragraphs>
  <ScaleCrop>false</ScaleCrop>
  <Company/>
  <LinksUpToDate>false</LinksUpToDate>
  <CharactersWithSpaces>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Rosario</dc:creator>
  <cp:lastModifiedBy>Rosario</cp:lastModifiedBy>
  <cp:revision>1</cp:revision>
  <dcterms:created xsi:type="dcterms:W3CDTF">2016-06-24T20:27:00Z</dcterms:created>
  <dcterms:modified xsi:type="dcterms:W3CDTF">2016-06-24T20:29:00Z</dcterms:modified>
</cp:coreProperties>
</file>