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203" w:rsidRPr="008E3203" w:rsidRDefault="008E3203" w:rsidP="008E3203">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r w:rsidRPr="008E3203">
        <w:rPr>
          <w:rFonts w:ascii="Arial" w:eastAsia="Times New Roman" w:hAnsi="Arial" w:cs="Arial"/>
          <w:b/>
          <w:bCs/>
          <w:color w:val="A6281F"/>
          <w:sz w:val="36"/>
          <w:szCs w:val="36"/>
          <w:lang w:eastAsia="es-ES"/>
        </w:rPr>
        <w:t>Una santa que no creía en Dios</w:t>
      </w:r>
    </w:p>
    <w:p w:rsidR="008E3203" w:rsidRPr="008E3203" w:rsidRDefault="008E3203" w:rsidP="008E3203">
      <w:pPr>
        <w:shd w:val="clear" w:color="auto" w:fill="FFFFFF"/>
        <w:spacing w:before="100" w:beforeAutospacing="1" w:after="100" w:afterAutospacing="1" w:line="240" w:lineRule="auto"/>
        <w:jc w:val="center"/>
        <w:outlineLvl w:val="2"/>
        <w:rPr>
          <w:rFonts w:ascii="Arial" w:eastAsia="Times New Roman" w:hAnsi="Arial" w:cs="Arial"/>
          <w:b/>
          <w:bCs/>
          <w:color w:val="222222"/>
          <w:sz w:val="17"/>
          <w:szCs w:val="17"/>
          <w:lang w:eastAsia="es-ES"/>
        </w:rPr>
      </w:pPr>
      <w:hyperlink r:id="rId4" w:tgtFrame="_blank" w:history="1">
        <w:proofErr w:type="gramStart"/>
        <w:r w:rsidRPr="008E3203">
          <w:rPr>
            <w:rFonts w:ascii="Arial" w:eastAsia="Times New Roman" w:hAnsi="Arial" w:cs="Arial"/>
            <w:b/>
            <w:bCs/>
            <w:color w:val="1155CC"/>
            <w:sz w:val="17"/>
            <w:u w:val="single"/>
            <w:lang w:eastAsia="es-ES"/>
          </w:rPr>
          <w:t>2016-09-14</w:t>
        </w:r>
      </w:hyperlink>
      <w:proofErr w:type="gramEnd"/>
      <w:r>
        <w:rPr>
          <w:rFonts w:ascii="Arial" w:eastAsia="Times New Roman" w:hAnsi="Arial" w:cs="Arial"/>
          <w:b/>
          <w:bCs/>
          <w:color w:val="222222"/>
          <w:sz w:val="17"/>
          <w:szCs w:val="17"/>
          <w:lang w:eastAsia="es-ES"/>
        </w:rPr>
        <w:t xml:space="preserve"> Leonardo Boff</w:t>
      </w:r>
    </w:p>
    <w:p w:rsidR="008E3203" w:rsidRPr="008E3203" w:rsidRDefault="008E3203" w:rsidP="008E3203">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8E3203">
        <w:rPr>
          <w:rFonts w:ascii="Arial" w:eastAsia="Times New Roman" w:hAnsi="Arial" w:cs="Arial"/>
          <w:color w:val="222222"/>
          <w:sz w:val="24"/>
          <w:szCs w:val="24"/>
          <w:lang w:eastAsia="es-ES"/>
        </w:rPr>
        <w:t xml:space="preserve">Dejemos a un lado, por un momento, las cuestiones políticas y ocupémonos de un tema de gran relevancia existencial y espiritual. Se trata de la noche oscura que la recién canonizada Madre Teresa de Calcuta vivió y sufrió desde 1948 hasta su muerte en 1997. Tenemos los testimonios recogidos por el postulador de su causa, el canadiense Brian </w:t>
      </w:r>
      <w:proofErr w:type="spellStart"/>
      <w:r w:rsidRPr="008E3203">
        <w:rPr>
          <w:rFonts w:ascii="Arial" w:eastAsia="Times New Roman" w:hAnsi="Arial" w:cs="Arial"/>
          <w:color w:val="222222"/>
          <w:sz w:val="24"/>
          <w:szCs w:val="24"/>
          <w:lang w:eastAsia="es-ES"/>
        </w:rPr>
        <w:t>Kolodiejchuk</w:t>
      </w:r>
      <w:proofErr w:type="spellEnd"/>
      <w:r w:rsidRPr="008E3203">
        <w:rPr>
          <w:rFonts w:ascii="Arial" w:eastAsia="Times New Roman" w:hAnsi="Arial" w:cs="Arial"/>
          <w:color w:val="222222"/>
          <w:sz w:val="24"/>
          <w:szCs w:val="24"/>
          <w:lang w:eastAsia="es-ES"/>
        </w:rPr>
        <w:t xml:space="preserve"> en el libro Come Be My Light (Ven, sé mi luz).</w:t>
      </w:r>
    </w:p>
    <w:p w:rsidR="008E3203" w:rsidRPr="008E3203" w:rsidRDefault="008E3203" w:rsidP="008E3203">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8E3203">
        <w:rPr>
          <w:rFonts w:ascii="Arial" w:eastAsia="Times New Roman" w:hAnsi="Arial" w:cs="Arial"/>
          <w:color w:val="222222"/>
          <w:sz w:val="24"/>
          <w:szCs w:val="24"/>
          <w:lang w:eastAsia="es-ES"/>
        </w:rPr>
        <w:t>Como es sabido, la Madre Teresa vivía en Calcuta recogiendo moribundos de las calles para que muriesen humanamente dentro de una casa y rodeados de personas. Lo hacía con extremo cariño y completa abnegación. Todo indicaba que lo hacía a partir de una profunda experiencia de Dios.</w:t>
      </w:r>
    </w:p>
    <w:p w:rsidR="008E3203" w:rsidRPr="008E3203" w:rsidRDefault="008E3203" w:rsidP="008E3203">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8E3203">
        <w:rPr>
          <w:rFonts w:ascii="Arial" w:eastAsia="Times New Roman" w:hAnsi="Arial" w:cs="Arial"/>
          <w:color w:val="222222"/>
          <w:sz w:val="24"/>
          <w:szCs w:val="24"/>
          <w:lang w:eastAsia="es-ES"/>
        </w:rPr>
        <w:t>Cuál no sería nuestra sorpresa cuando nos enteramos de su profundo desamparo interior, verdadera noche sin estrellas y sin esperanza de un sol naciente. Esa pasión dolorosa duró casi 50 años. Ya en agosto de 1959 escribía a uno de sus directores espirituales: «En mi propia alma siento un dolor terrible. Siento que Dios no me quiere, que Dios no es Dios y que Él verdaderamente no existe».</w:t>
      </w:r>
    </w:p>
    <w:p w:rsidR="008E3203" w:rsidRPr="008E3203" w:rsidRDefault="008E3203" w:rsidP="008E3203">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8E3203">
        <w:rPr>
          <w:rFonts w:ascii="Arial" w:eastAsia="Times New Roman" w:hAnsi="Arial" w:cs="Arial"/>
          <w:color w:val="222222"/>
          <w:sz w:val="24"/>
          <w:szCs w:val="24"/>
          <w:lang w:eastAsia="es-ES"/>
        </w:rPr>
        <w:t>En otra ocasión escribió: «Hay tanta contradicción en mi alma: un profundo anhelo de Dios, tan profundo que me hace daño; un sufrimiento continuo y con él el sentimiento de no ser querida por Dios, rechazada, vacía, sin fe, sin amor, sin cuidado; el cielo no significa nada para mí, me parece un lugar vacío».</w:t>
      </w:r>
    </w:p>
    <w:p w:rsidR="008E3203" w:rsidRPr="008E3203" w:rsidRDefault="008E3203" w:rsidP="008E3203">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8E3203">
        <w:rPr>
          <w:rFonts w:ascii="Arial" w:eastAsia="Times New Roman" w:hAnsi="Arial" w:cs="Arial"/>
          <w:color w:val="222222"/>
          <w:sz w:val="24"/>
          <w:szCs w:val="24"/>
          <w:lang w:eastAsia="es-ES"/>
        </w:rPr>
        <w:t xml:space="preserve">Sabemos que muchos místicos testimonian esta experiencia de oscuridad. Lo constatamos en san Juan de la Cruz, en santa Teresa de Ávila, en santa Teresa de </w:t>
      </w:r>
      <w:proofErr w:type="spellStart"/>
      <w:r w:rsidRPr="008E3203">
        <w:rPr>
          <w:rFonts w:ascii="Arial" w:eastAsia="Times New Roman" w:hAnsi="Arial" w:cs="Arial"/>
          <w:color w:val="222222"/>
          <w:sz w:val="24"/>
          <w:szCs w:val="24"/>
          <w:lang w:eastAsia="es-ES"/>
        </w:rPr>
        <w:t>Lisieux</w:t>
      </w:r>
      <w:proofErr w:type="spellEnd"/>
      <w:r w:rsidRPr="008E3203">
        <w:rPr>
          <w:rFonts w:ascii="Arial" w:eastAsia="Times New Roman" w:hAnsi="Arial" w:cs="Arial"/>
          <w:color w:val="222222"/>
          <w:sz w:val="24"/>
          <w:szCs w:val="24"/>
          <w:lang w:eastAsia="es-ES"/>
        </w:rPr>
        <w:t>, entre otros. Esta última, tan dulce, expresión de la mística de las cosas cotidianas, escribió en su </w:t>
      </w:r>
      <w:r w:rsidRPr="008E3203">
        <w:rPr>
          <w:rFonts w:ascii="Arial" w:eastAsia="Times New Roman" w:hAnsi="Arial" w:cs="Arial"/>
          <w:i/>
          <w:iCs/>
          <w:color w:val="222222"/>
          <w:sz w:val="24"/>
          <w:szCs w:val="24"/>
          <w:lang w:eastAsia="es-ES"/>
        </w:rPr>
        <w:t>Diario de un Alma</w:t>
      </w:r>
      <w:r w:rsidRPr="008E3203">
        <w:rPr>
          <w:rFonts w:ascii="Arial" w:eastAsia="Times New Roman" w:hAnsi="Arial" w:cs="Arial"/>
          <w:color w:val="222222"/>
          <w:sz w:val="24"/>
          <w:szCs w:val="24"/>
          <w:lang w:eastAsia="es-ES"/>
        </w:rPr>
        <w:t>: «No creo en la vida eterna; me parece que después de esta vida mortal, no existe nada: todo desapareció para mi, solo me queda el amor».</w:t>
      </w:r>
    </w:p>
    <w:p w:rsidR="008E3203" w:rsidRPr="008E3203" w:rsidRDefault="008E3203" w:rsidP="008E3203">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8E3203">
        <w:rPr>
          <w:rFonts w:ascii="Arial" w:eastAsia="Times New Roman" w:hAnsi="Arial" w:cs="Arial"/>
          <w:color w:val="222222"/>
          <w:sz w:val="24"/>
          <w:szCs w:val="24"/>
          <w:lang w:eastAsia="es-ES"/>
        </w:rPr>
        <w:t>Es conocida la noche oscura de san Juan de la Cruz, tan bien expresada en su poema “La noche oscura”. Él distingue dos noches oscuras: una, la noche de los sentidos por la cual el alma vive sin consuelos espirituales y en una tremenda sequedad interior. La otra es la noche del espíritu “oscura y terrible” en la cual el alma ya no consigue creer en Dios, llega a dudar de su existencia y se siente condenada al infierno.</w:t>
      </w:r>
    </w:p>
    <w:p w:rsidR="008E3203" w:rsidRPr="008E3203" w:rsidRDefault="008E3203" w:rsidP="008E3203">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8E3203">
        <w:rPr>
          <w:rFonts w:ascii="Arial" w:eastAsia="Times New Roman" w:hAnsi="Arial" w:cs="Arial"/>
          <w:color w:val="222222"/>
          <w:sz w:val="24"/>
          <w:szCs w:val="24"/>
          <w:lang w:eastAsia="es-ES"/>
        </w:rPr>
        <w:t xml:space="preserve">Especialmente la modernidad, centrada en </w:t>
      </w:r>
      <w:proofErr w:type="spellStart"/>
      <w:r w:rsidRPr="008E3203">
        <w:rPr>
          <w:rFonts w:ascii="Arial" w:eastAsia="Times New Roman" w:hAnsi="Arial" w:cs="Arial"/>
          <w:color w:val="222222"/>
          <w:sz w:val="24"/>
          <w:szCs w:val="24"/>
          <w:lang w:eastAsia="es-ES"/>
        </w:rPr>
        <w:t>si</w:t>
      </w:r>
      <w:proofErr w:type="spellEnd"/>
      <w:r w:rsidRPr="008E3203">
        <w:rPr>
          <w:rFonts w:ascii="Arial" w:eastAsia="Times New Roman" w:hAnsi="Arial" w:cs="Arial"/>
          <w:color w:val="222222"/>
          <w:sz w:val="24"/>
          <w:szCs w:val="24"/>
          <w:lang w:eastAsia="es-ES"/>
        </w:rPr>
        <w:t xml:space="preserve"> misma y perdida dentro del inmenso aparato tecnológico que creó, vive también esta ausencia de Dios que Nietzsche calificó como «la muerte de Dios». No es que Dios haya muerto, porque entonces no sería Dios. Es que nosotros lo matamos, es decir, Él ya no es un centro de referencia y de sentido. Vivimos errantes, solos y sin esperanza.</w:t>
      </w:r>
    </w:p>
    <w:p w:rsidR="008E3203" w:rsidRPr="008E3203" w:rsidRDefault="008E3203" w:rsidP="008E3203">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proofErr w:type="spellStart"/>
      <w:r w:rsidRPr="008E3203">
        <w:rPr>
          <w:rFonts w:ascii="Arial" w:eastAsia="Times New Roman" w:hAnsi="Arial" w:cs="Arial"/>
          <w:color w:val="222222"/>
          <w:sz w:val="24"/>
          <w:szCs w:val="24"/>
          <w:lang w:eastAsia="es-ES"/>
        </w:rPr>
        <w:lastRenderedPageBreak/>
        <w:t>Dietrich</w:t>
      </w:r>
      <w:proofErr w:type="spellEnd"/>
      <w:r w:rsidRPr="008E3203">
        <w:rPr>
          <w:rFonts w:ascii="Arial" w:eastAsia="Times New Roman" w:hAnsi="Arial" w:cs="Arial"/>
          <w:color w:val="222222"/>
          <w:sz w:val="24"/>
          <w:szCs w:val="24"/>
          <w:lang w:eastAsia="es-ES"/>
        </w:rPr>
        <w:t xml:space="preserve"> </w:t>
      </w:r>
      <w:proofErr w:type="spellStart"/>
      <w:r w:rsidRPr="008E3203">
        <w:rPr>
          <w:rFonts w:ascii="Arial" w:eastAsia="Times New Roman" w:hAnsi="Arial" w:cs="Arial"/>
          <w:color w:val="222222"/>
          <w:sz w:val="24"/>
          <w:szCs w:val="24"/>
          <w:lang w:eastAsia="es-ES"/>
        </w:rPr>
        <w:t>Bonhöffer</w:t>
      </w:r>
      <w:proofErr w:type="spellEnd"/>
      <w:r w:rsidRPr="008E3203">
        <w:rPr>
          <w:rFonts w:ascii="Arial" w:eastAsia="Times New Roman" w:hAnsi="Arial" w:cs="Arial"/>
          <w:color w:val="222222"/>
          <w:sz w:val="24"/>
          <w:szCs w:val="24"/>
          <w:lang w:eastAsia="es-ES"/>
        </w:rPr>
        <w:t>, teólogo mártir del nazismo, captó esta experiencia, aconsejándonos vivir «como si Dios no existiese» (</w:t>
      </w:r>
      <w:proofErr w:type="spellStart"/>
      <w:r w:rsidRPr="008E3203">
        <w:rPr>
          <w:rFonts w:ascii="Arial" w:eastAsia="Times New Roman" w:hAnsi="Arial" w:cs="Arial"/>
          <w:i/>
          <w:iCs/>
          <w:color w:val="222222"/>
          <w:sz w:val="24"/>
          <w:szCs w:val="24"/>
          <w:lang w:eastAsia="es-ES"/>
        </w:rPr>
        <w:t>etsi</w:t>
      </w:r>
      <w:proofErr w:type="spellEnd"/>
      <w:r w:rsidRPr="008E3203">
        <w:rPr>
          <w:rFonts w:ascii="Arial" w:eastAsia="Times New Roman" w:hAnsi="Arial" w:cs="Arial"/>
          <w:i/>
          <w:iCs/>
          <w:color w:val="222222"/>
          <w:sz w:val="24"/>
          <w:szCs w:val="24"/>
          <w:lang w:eastAsia="es-ES"/>
        </w:rPr>
        <w:t xml:space="preserve"> Deus non </w:t>
      </w:r>
      <w:proofErr w:type="spellStart"/>
      <w:r w:rsidRPr="008E3203">
        <w:rPr>
          <w:rFonts w:ascii="Arial" w:eastAsia="Times New Roman" w:hAnsi="Arial" w:cs="Arial"/>
          <w:i/>
          <w:iCs/>
          <w:color w:val="222222"/>
          <w:sz w:val="24"/>
          <w:szCs w:val="24"/>
          <w:lang w:eastAsia="es-ES"/>
        </w:rPr>
        <w:t>daretur</w:t>
      </w:r>
      <w:proofErr w:type="spellEnd"/>
      <w:r w:rsidRPr="008E3203">
        <w:rPr>
          <w:rFonts w:ascii="Arial" w:eastAsia="Times New Roman" w:hAnsi="Arial" w:cs="Arial"/>
          <w:color w:val="222222"/>
          <w:sz w:val="24"/>
          <w:szCs w:val="24"/>
          <w:lang w:eastAsia="es-ES"/>
        </w:rPr>
        <w:t>), pero viviendo el amor, el servicio a los demás y cultivando la solidaridad y el cuidado esencial.</w:t>
      </w:r>
    </w:p>
    <w:p w:rsidR="008E3203" w:rsidRPr="008E3203" w:rsidRDefault="008E3203" w:rsidP="008E3203">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8E3203">
        <w:rPr>
          <w:rFonts w:ascii="Arial" w:eastAsia="Times New Roman" w:hAnsi="Arial" w:cs="Arial"/>
          <w:color w:val="222222"/>
          <w:sz w:val="24"/>
          <w:szCs w:val="24"/>
          <w:lang w:eastAsia="es-ES"/>
        </w:rPr>
        <w:t>Sospechamos que Jesús conoció esta noche terrible. En el Huerto de los Olivos se sintió tan solo y angustiado que llegó a sudar sangre, expresión suprema de pavor. En lo alto de la cruz, grita al cielo</w:t>
      </w:r>
      <w:proofErr w:type="gramStart"/>
      <w:r w:rsidRPr="008E3203">
        <w:rPr>
          <w:rFonts w:ascii="Arial" w:eastAsia="Times New Roman" w:hAnsi="Arial" w:cs="Arial"/>
          <w:color w:val="222222"/>
          <w:sz w:val="24"/>
          <w:szCs w:val="24"/>
          <w:lang w:eastAsia="es-ES"/>
        </w:rPr>
        <w:t>: ”</w:t>
      </w:r>
      <w:proofErr w:type="gramEnd"/>
      <w:r w:rsidRPr="008E3203">
        <w:rPr>
          <w:rFonts w:ascii="Arial" w:eastAsia="Times New Roman" w:hAnsi="Arial" w:cs="Arial"/>
          <w:color w:val="222222"/>
          <w:sz w:val="24"/>
          <w:szCs w:val="24"/>
          <w:lang w:eastAsia="es-ES"/>
        </w:rPr>
        <w:t>Padre, ¿por qué me has abandonado?” No obstante esa ausencia de Dios, se entrega confiadamente: “Padre, en tus manos entrego mi espíritu”. Se despojó de todo. La respuesta vino en forma de resurrección como la plenitud de la vida.</w:t>
      </w:r>
    </w:p>
    <w:p w:rsidR="008E3203" w:rsidRPr="008E3203" w:rsidRDefault="008E3203" w:rsidP="008E3203">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8E3203">
        <w:rPr>
          <w:rFonts w:ascii="Arial" w:eastAsia="Times New Roman" w:hAnsi="Arial" w:cs="Arial"/>
          <w:color w:val="222222"/>
          <w:sz w:val="24"/>
          <w:szCs w:val="24"/>
          <w:lang w:eastAsia="es-ES"/>
        </w:rPr>
        <w:t>La noche oscura de Madre Teresa al punto de decir: «Dios verdaderamente no existe» nos deja un interrogante teológico. Descompone todas nuestras representaciones de Dios. “A Dios nadie lo ha visto jamás” dicen las Escrituras. Es «nuestro saber no sabiendo, toda ciencia transcendiendo» al decir de San Juan de la Cruz. Creer en Dios no es adherir a un dogma o doctrina. Creer es una actitud y un modo de ser; es adherirse a una esperanza que es “la convicción de las realidades que no se ven” (Hebreos 11,1), porque lo invisible es parte de lo visible. Creer es una apuesta, según dice Pascal, que conoció también su noche oscura.</w:t>
      </w:r>
    </w:p>
    <w:p w:rsidR="008E3203" w:rsidRPr="008E3203" w:rsidRDefault="008E3203" w:rsidP="008E3203">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proofErr w:type="spellStart"/>
      <w:r w:rsidRPr="008E3203">
        <w:rPr>
          <w:rFonts w:ascii="Arial" w:eastAsia="Times New Roman" w:hAnsi="Arial" w:cs="Arial"/>
          <w:color w:val="222222"/>
          <w:sz w:val="24"/>
          <w:szCs w:val="24"/>
          <w:lang w:eastAsia="es-ES"/>
        </w:rPr>
        <w:t>Simone</w:t>
      </w:r>
      <w:proofErr w:type="spellEnd"/>
      <w:r w:rsidRPr="008E3203">
        <w:rPr>
          <w:rFonts w:ascii="Arial" w:eastAsia="Times New Roman" w:hAnsi="Arial" w:cs="Arial"/>
          <w:color w:val="222222"/>
          <w:sz w:val="24"/>
          <w:szCs w:val="24"/>
          <w:lang w:eastAsia="es-ES"/>
        </w:rPr>
        <w:t xml:space="preserve"> </w:t>
      </w:r>
      <w:proofErr w:type="spellStart"/>
      <w:r w:rsidRPr="008E3203">
        <w:rPr>
          <w:rFonts w:ascii="Arial" w:eastAsia="Times New Roman" w:hAnsi="Arial" w:cs="Arial"/>
          <w:color w:val="222222"/>
          <w:sz w:val="24"/>
          <w:szCs w:val="24"/>
          <w:lang w:eastAsia="es-ES"/>
        </w:rPr>
        <w:t>Weil</w:t>
      </w:r>
      <w:proofErr w:type="spellEnd"/>
      <w:r w:rsidRPr="008E3203">
        <w:rPr>
          <w:rFonts w:ascii="Arial" w:eastAsia="Times New Roman" w:hAnsi="Arial" w:cs="Arial"/>
          <w:color w:val="222222"/>
          <w:sz w:val="24"/>
          <w:szCs w:val="24"/>
          <w:lang w:eastAsia="es-ES"/>
        </w:rPr>
        <w:t>, la judía que en la última guerra se convirtió al cristianismo pero no quiso bautizarse en solidaridad con sus hermanos condenados a las cámaras de gas, nos da una pista de comprensión: «Si quieres saber si alguien cree en Dios, no te fijes en cómo habla de Dios sino en cómo habla del mundo», si habla en forma de solidaridad, de amor y de compasión. Dios no puede ser encontrado fuera de estos valores. Quien los vive está en dirección a Él y junto a Él aunque niegue a Dios.</w:t>
      </w:r>
    </w:p>
    <w:p w:rsidR="008E3203" w:rsidRPr="008E3203" w:rsidRDefault="008E3203" w:rsidP="008E3203">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8E3203">
        <w:rPr>
          <w:rFonts w:ascii="Arial" w:eastAsia="Times New Roman" w:hAnsi="Arial" w:cs="Arial"/>
          <w:color w:val="222222"/>
          <w:sz w:val="24"/>
          <w:szCs w:val="24"/>
          <w:lang w:eastAsia="es-ES"/>
        </w:rPr>
        <w:t>La Madre Teresa de Calcuta amando a los moribundos estaba en comunión con el Dios escondido. Ahora que ya se transfiguró vivirá la presencia de Dios cara a cara en el amor y en la comunión.           </w:t>
      </w:r>
    </w:p>
    <w:p w:rsidR="008E3203" w:rsidRPr="008E3203" w:rsidRDefault="008E3203" w:rsidP="008E3203">
      <w:pPr>
        <w:shd w:val="clear" w:color="auto" w:fill="FFFFFF"/>
        <w:spacing w:after="0" w:line="240" w:lineRule="auto"/>
        <w:jc w:val="right"/>
        <w:rPr>
          <w:rFonts w:ascii="Arial" w:eastAsia="Times New Roman" w:hAnsi="Arial" w:cs="Arial"/>
          <w:color w:val="222222"/>
          <w:sz w:val="23"/>
          <w:szCs w:val="23"/>
          <w:lang w:eastAsia="es-ES"/>
        </w:rPr>
      </w:pPr>
      <w:hyperlink r:id="rId5" w:tgtFrame="_blank" w:history="1">
        <w:r w:rsidRPr="008E3203">
          <w:rPr>
            <w:rFonts w:ascii="Arial" w:eastAsia="Times New Roman" w:hAnsi="Arial" w:cs="Arial"/>
            <w:color w:val="1155CC"/>
            <w:sz w:val="23"/>
            <w:u w:val="single"/>
            <w:lang w:eastAsia="es-ES"/>
          </w:rPr>
          <w:t xml:space="preserve">Página de </w:t>
        </w:r>
        <w:proofErr w:type="spellStart"/>
        <w:r w:rsidRPr="008E3203">
          <w:rPr>
            <w:rFonts w:ascii="Arial" w:eastAsia="Times New Roman" w:hAnsi="Arial" w:cs="Arial"/>
            <w:color w:val="1155CC"/>
            <w:sz w:val="23"/>
            <w:u w:val="single"/>
            <w:lang w:eastAsia="es-ES"/>
          </w:rPr>
          <w:t>Boff</w:t>
        </w:r>
        <w:proofErr w:type="spellEnd"/>
        <w:r w:rsidRPr="008E3203">
          <w:rPr>
            <w:rFonts w:ascii="Arial" w:eastAsia="Times New Roman" w:hAnsi="Arial" w:cs="Arial"/>
            <w:color w:val="1155CC"/>
            <w:sz w:val="23"/>
            <w:u w:val="single"/>
            <w:lang w:eastAsia="es-ES"/>
          </w:rPr>
          <w:t xml:space="preserve"> en </w:t>
        </w:r>
        <w:proofErr w:type="spellStart"/>
        <w:r w:rsidRPr="008E3203">
          <w:rPr>
            <w:rFonts w:ascii="Arial" w:eastAsia="Times New Roman" w:hAnsi="Arial" w:cs="Arial"/>
            <w:color w:val="1155CC"/>
            <w:sz w:val="23"/>
            <w:u w:val="single"/>
            <w:lang w:eastAsia="es-ES"/>
          </w:rPr>
          <w:t>Koinonía</w:t>
        </w:r>
        <w:proofErr w:type="spellEnd"/>
      </w:hyperlink>
    </w:p>
    <w:p w:rsidR="008E3203" w:rsidRPr="008E3203" w:rsidRDefault="008E3203" w:rsidP="008E3203">
      <w:pPr>
        <w:shd w:val="clear" w:color="auto" w:fill="FFFFFF"/>
        <w:spacing w:after="0" w:line="240" w:lineRule="auto"/>
        <w:jc w:val="right"/>
        <w:rPr>
          <w:rFonts w:ascii="Arial" w:eastAsia="Times New Roman" w:hAnsi="Arial" w:cs="Arial"/>
          <w:color w:val="222222"/>
          <w:sz w:val="23"/>
          <w:szCs w:val="23"/>
          <w:lang w:eastAsia="es-ES"/>
        </w:rPr>
      </w:pPr>
      <w:hyperlink r:id="rId6" w:tgtFrame="_blank" w:history="1">
        <w:r w:rsidRPr="008E3203">
          <w:rPr>
            <w:rFonts w:ascii="Arial" w:eastAsia="Times New Roman" w:hAnsi="Arial" w:cs="Arial"/>
            <w:color w:val="1155CC"/>
            <w:sz w:val="23"/>
            <w:u w:val="single"/>
            <w:lang w:eastAsia="es-ES"/>
          </w:rPr>
          <w:t xml:space="preserve">Página de Leonardo </w:t>
        </w:r>
        <w:proofErr w:type="spellStart"/>
        <w:r w:rsidRPr="008E3203">
          <w:rPr>
            <w:rFonts w:ascii="Arial" w:eastAsia="Times New Roman" w:hAnsi="Arial" w:cs="Arial"/>
            <w:color w:val="1155CC"/>
            <w:sz w:val="23"/>
            <w:u w:val="single"/>
            <w:lang w:eastAsia="es-ES"/>
          </w:rPr>
          <w:t>Boff</w:t>
        </w:r>
        <w:proofErr w:type="spellEnd"/>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E3203"/>
    <w:rsid w:val="00590F50"/>
    <w:rsid w:val="008E3203"/>
    <w:rsid w:val="00E279A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8E320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8E320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E3203"/>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8E3203"/>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8E3203"/>
    <w:rPr>
      <w:color w:val="0000FF"/>
      <w:u w:val="single"/>
    </w:rPr>
  </w:style>
  <w:style w:type="paragraph" w:styleId="NormalWeb">
    <w:name w:val="Normal (Web)"/>
    <w:basedOn w:val="Normal"/>
    <w:uiPriority w:val="99"/>
    <w:semiHidden/>
    <w:unhideWhenUsed/>
    <w:rsid w:val="008E320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8E3203"/>
  </w:style>
</w:styles>
</file>

<file path=word/webSettings.xml><?xml version="1.0" encoding="utf-8"?>
<w:webSettings xmlns:r="http://schemas.openxmlformats.org/officeDocument/2006/relationships" xmlns:w="http://schemas.openxmlformats.org/wordprocessingml/2006/main">
  <w:divs>
    <w:div w:id="1567957785">
      <w:bodyDiv w:val="1"/>
      <w:marLeft w:val="0"/>
      <w:marRight w:val="0"/>
      <w:marTop w:val="0"/>
      <w:marBottom w:val="0"/>
      <w:divBdr>
        <w:top w:val="none" w:sz="0" w:space="0" w:color="auto"/>
        <w:left w:val="none" w:sz="0" w:space="0" w:color="auto"/>
        <w:bottom w:val="none" w:sz="0" w:space="0" w:color="auto"/>
        <w:right w:val="none" w:sz="0" w:space="0" w:color="auto"/>
      </w:divBdr>
      <w:divsChild>
        <w:div w:id="2047172014">
          <w:marLeft w:val="0"/>
          <w:marRight w:val="0"/>
          <w:marTop w:val="0"/>
          <w:marBottom w:val="0"/>
          <w:divBdr>
            <w:top w:val="none" w:sz="0" w:space="0" w:color="auto"/>
            <w:left w:val="none" w:sz="0" w:space="0" w:color="auto"/>
            <w:bottom w:val="none" w:sz="0" w:space="0" w:color="auto"/>
            <w:right w:val="none" w:sz="0" w:space="0" w:color="auto"/>
          </w:divBdr>
        </w:div>
        <w:div w:id="1529678078">
          <w:marLeft w:val="0"/>
          <w:marRight w:val="0"/>
          <w:marTop w:val="0"/>
          <w:marBottom w:val="0"/>
          <w:divBdr>
            <w:top w:val="none" w:sz="0" w:space="0" w:color="auto"/>
            <w:left w:val="none" w:sz="0" w:space="0" w:color="auto"/>
            <w:bottom w:val="none" w:sz="0" w:space="0" w:color="auto"/>
            <w:right w:val="none" w:sz="0" w:space="0" w:color="auto"/>
          </w:divBdr>
          <w:divsChild>
            <w:div w:id="210851782">
              <w:marLeft w:val="0"/>
              <w:marRight w:val="0"/>
              <w:marTop w:val="0"/>
              <w:marBottom w:val="0"/>
              <w:divBdr>
                <w:top w:val="none" w:sz="0" w:space="0" w:color="auto"/>
                <w:left w:val="none" w:sz="0" w:space="0" w:color="auto"/>
                <w:bottom w:val="none" w:sz="0" w:space="0" w:color="auto"/>
                <w:right w:val="none" w:sz="0" w:space="0" w:color="auto"/>
              </w:divBdr>
            </w:div>
          </w:divsChild>
        </w:div>
        <w:div w:id="1462189276">
          <w:marLeft w:val="0"/>
          <w:marRight w:val="0"/>
          <w:marTop w:val="0"/>
          <w:marBottom w:val="0"/>
          <w:divBdr>
            <w:top w:val="none" w:sz="0" w:space="0" w:color="auto"/>
            <w:left w:val="none" w:sz="0" w:space="0" w:color="auto"/>
            <w:bottom w:val="none" w:sz="0" w:space="0" w:color="auto"/>
            <w:right w:val="none" w:sz="0" w:space="0" w:color="auto"/>
          </w:divBdr>
          <w:divsChild>
            <w:div w:id="187977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79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4167</Characters>
  <Application>Microsoft Office Word</Application>
  <DocSecurity>0</DocSecurity>
  <Lines>34</Lines>
  <Paragraphs>9</Paragraphs>
  <ScaleCrop>false</ScaleCrop>
  <Company/>
  <LinksUpToDate>false</LinksUpToDate>
  <CharactersWithSpaces>4915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2016-09-15T12:20:00Z</dcterms:created>
  <dcterms:modified xsi:type="dcterms:W3CDTF">2016-09-15T12:21:00Z</dcterms:modified>
</cp:coreProperties>
</file>