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5388"/>
        <w:gridCol w:w="6"/>
        <w:gridCol w:w="6"/>
        <w:gridCol w:w="10"/>
      </w:tblGrid>
      <w:tr w:rsidR="00EF2ACD" w:rsidRPr="00EF2ACD" w:rsidTr="00EF2ACD">
        <w:trPr>
          <w:trHeight w:val="160"/>
        </w:trPr>
        <w:tc>
          <w:tcPr>
            <w:tcW w:w="5380" w:type="dxa"/>
            <w:noWrap/>
            <w:tcMar>
              <w:top w:w="0" w:type="dxa"/>
              <w:left w:w="0" w:type="dxa"/>
              <w:bottom w:w="0" w:type="dxa"/>
              <w:right w:w="80" w:type="dxa"/>
            </w:tcMar>
            <w:hideMark/>
          </w:tcPr>
          <w:p w:rsidR="00EF2ACD" w:rsidRPr="00EF2ACD" w:rsidRDefault="00EF2ACD" w:rsidP="00EF2ACD">
            <w:pPr>
              <w:spacing w:line="160" w:lineRule="atLeast"/>
              <w:jc w:val="left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UY"/>
              </w:rPr>
              <w:drawing>
                <wp:inline distT="0" distB="0" distL="0" distR="0">
                  <wp:extent cx="2425700" cy="1348625"/>
                  <wp:effectExtent l="19050" t="0" r="0" b="0"/>
                  <wp:docPr id="5" name="4 Imagen" descr="C Nueva Tier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 Nueva Tierra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6842" cy="134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EF2ACD" w:rsidRPr="00EF2ACD" w:rsidRDefault="00EF2ACD" w:rsidP="00EF2ACD">
            <w:pPr>
              <w:spacing w:line="160" w:lineRule="atLeast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UY"/>
              </w:rPr>
            </w:pPr>
          </w:p>
        </w:tc>
        <w:tc>
          <w:tcPr>
            <w:tcW w:w="0" w:type="auto"/>
            <w:noWrap/>
            <w:hideMark/>
          </w:tcPr>
          <w:p w:rsidR="00EF2ACD" w:rsidRPr="00EF2ACD" w:rsidRDefault="00EF2ACD" w:rsidP="00EF2ACD">
            <w:pPr>
              <w:jc w:val="right"/>
              <w:rPr>
                <w:rFonts w:ascii="Arial" w:eastAsia="Times New Roman" w:hAnsi="Arial" w:cs="Arial"/>
                <w:color w:val="222222"/>
                <w:sz w:val="16"/>
                <w:szCs w:val="24"/>
                <w:lang w:eastAsia="es-UY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F2ACD" w:rsidRPr="00EF2ACD" w:rsidRDefault="00EF2ACD" w:rsidP="00EF2ACD">
            <w:pPr>
              <w:shd w:val="clear" w:color="auto" w:fill="F5F5F5"/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1"/>
                <w:szCs w:val="11"/>
                <w:lang w:eastAsia="es-UY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11"/>
                <w:szCs w:val="11"/>
                <w:lang w:eastAsia="es-UY"/>
              </w:rPr>
              <w:drawing>
                <wp:inline distT="0" distB="0" distL="0" distR="0">
                  <wp:extent cx="6350" cy="6350"/>
                  <wp:effectExtent l="0" t="0" r="0" b="0"/>
                  <wp:docPr id="2" name="Imagen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2ACD" w:rsidRPr="00EF2ACD" w:rsidRDefault="00EF2ACD" w:rsidP="00EF2ACD">
            <w:pPr>
              <w:shd w:val="clear" w:color="auto" w:fill="F5F5F5"/>
              <w:spacing w:line="270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1"/>
                <w:szCs w:val="11"/>
                <w:lang w:eastAsia="es-UY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11"/>
                <w:szCs w:val="11"/>
                <w:lang w:eastAsia="es-UY"/>
              </w:rPr>
              <w:drawing>
                <wp:inline distT="0" distB="0" distL="0" distR="0">
                  <wp:extent cx="6350" cy="6350"/>
                  <wp:effectExtent l="0" t="0" r="0" b="0"/>
                  <wp:docPr id="3" name="Imagen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ACD" w:rsidRPr="00EF2ACD" w:rsidTr="00EF2ACD">
        <w:trPr>
          <w:trHeight w:val="160"/>
        </w:trPr>
        <w:tc>
          <w:tcPr>
            <w:tcW w:w="0" w:type="auto"/>
            <w:gridSpan w:val="3"/>
            <w:vAlign w:val="center"/>
            <w:hideMark/>
          </w:tcPr>
          <w:p w:rsidR="00EF2ACD" w:rsidRPr="00EF2ACD" w:rsidRDefault="00EF2ACD" w:rsidP="00EF2ACD">
            <w:pPr>
              <w:spacing w:line="160" w:lineRule="atLeast"/>
              <w:jc w:val="left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2ACD" w:rsidRPr="00EF2ACD" w:rsidRDefault="00EF2ACD" w:rsidP="00EF2ACD">
            <w:pPr>
              <w:jc w:val="left"/>
              <w:rPr>
                <w:rFonts w:ascii="Arial" w:eastAsia="Times New Roman" w:hAnsi="Arial" w:cs="Arial"/>
                <w:b/>
                <w:bCs/>
                <w:color w:val="444444"/>
                <w:sz w:val="11"/>
                <w:szCs w:val="11"/>
                <w:lang w:eastAsia="es-UY"/>
              </w:rPr>
            </w:pPr>
          </w:p>
        </w:tc>
      </w:tr>
    </w:tbl>
    <w:p w:rsidR="00EF2ACD" w:rsidRPr="00EF2ACD" w:rsidRDefault="00EF2ACD" w:rsidP="00EF2ACD">
      <w:pPr>
        <w:shd w:val="clear" w:color="auto" w:fill="FFFFFF"/>
        <w:jc w:val="left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</w:p>
    <w:p w:rsidR="00EF2ACD" w:rsidRPr="00EF2ACD" w:rsidRDefault="00EF2ACD" w:rsidP="00EF2ACD">
      <w:pPr>
        <w:shd w:val="clear" w:color="auto" w:fill="FFFFFF"/>
        <w:jc w:val="left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</w:p>
    <w:p w:rsidR="00EF2ACD" w:rsidRPr="00EF2ACD" w:rsidRDefault="00EF2ACD" w:rsidP="00EF2ACD">
      <w:pPr>
        <w:shd w:val="clear" w:color="auto" w:fill="FFFFFF"/>
        <w:jc w:val="left"/>
        <w:rPr>
          <w:rFonts w:ascii="Arial" w:eastAsia="Times New Roman" w:hAnsi="Arial" w:cs="Arial"/>
          <w:b/>
          <w:color w:val="808080" w:themeColor="background1" w:themeShade="80"/>
          <w:sz w:val="13"/>
          <w:szCs w:val="13"/>
          <w:lang w:eastAsia="es-UY"/>
        </w:rPr>
      </w:pPr>
      <w:r w:rsidRPr="00EF2ACD">
        <w:rPr>
          <w:rFonts w:ascii="Arial" w:eastAsia="Times New Roman" w:hAnsi="Arial" w:cs="Arial"/>
          <w:b/>
          <w:color w:val="808080" w:themeColor="background1" w:themeShade="80"/>
          <w:sz w:val="27"/>
          <w:szCs w:val="27"/>
          <w:lang w:eastAsia="es-UY"/>
        </w:rPr>
        <w:t>Nieto recuperado 121</w:t>
      </w:r>
    </w:p>
    <w:p w:rsidR="00EF2ACD" w:rsidRPr="00EF2ACD" w:rsidRDefault="00EF2ACD" w:rsidP="00EF2ACD">
      <w:pPr>
        <w:shd w:val="clear" w:color="auto" w:fill="FFFFFF"/>
        <w:jc w:val="left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</w:p>
    <w:p w:rsidR="00EF2ACD" w:rsidRPr="00EF2ACD" w:rsidRDefault="00EF2ACD" w:rsidP="00EF2ACD">
      <w:pPr>
        <w:shd w:val="clear" w:color="auto" w:fill="FFFFFF"/>
        <w:jc w:val="left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  <w:r w:rsidRPr="00EF2ACD">
        <w:rPr>
          <w:rFonts w:ascii="Arial" w:eastAsia="Times New Roman" w:hAnsi="Arial" w:cs="Arial"/>
          <w:color w:val="FF9900"/>
          <w:sz w:val="48"/>
          <w:szCs w:val="48"/>
          <w:lang w:eastAsia="es-UY"/>
        </w:rPr>
        <w:t>ESPERANZA Y FIESTA</w:t>
      </w:r>
    </w:p>
    <w:p w:rsidR="00EF2ACD" w:rsidRPr="00EF2ACD" w:rsidRDefault="00EF2ACD" w:rsidP="00EF2ACD">
      <w:pPr>
        <w:shd w:val="clear" w:color="auto" w:fill="FFFFFF"/>
        <w:jc w:val="left"/>
        <w:rPr>
          <w:rFonts w:ascii="Arial" w:eastAsia="Times New Roman" w:hAnsi="Arial" w:cs="Arial"/>
          <w:color w:val="222222"/>
          <w:sz w:val="13"/>
          <w:szCs w:val="13"/>
          <w:lang w:eastAsia="es-UY"/>
        </w:rPr>
      </w:pPr>
    </w:p>
    <w:p w:rsidR="00EF2ACD" w:rsidRDefault="00EF2ACD" w:rsidP="00EF2ACD">
      <w:pPr>
        <w:shd w:val="clear" w:color="auto" w:fill="FFFFFF"/>
        <w:spacing w:after="240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EF2ACD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Hay tiempo y hay luz cuando se abrazan pasado y porvenir.</w:t>
      </w:r>
    </w:p>
    <w:p w:rsidR="00EF2ACD" w:rsidRDefault="00EF2ACD" w:rsidP="00EF2ACD">
      <w:pPr>
        <w:shd w:val="clear" w:color="auto" w:fill="FFFFFF"/>
        <w:spacing w:after="240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EF2ACD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A 40 años de uno de los momentos más oscuros de nuestra historia, somos parte, como sociedad, de búsquedas y alumbramientos de largo plazo. Hemos visto a mujeres sosteniendo con coraje la memoria; las banderas blancas de los nacimientos. En marcha. Con urgencia, clamores y abrazos esperando. Con el dolor de los hijos que no volvieron. Pero uno a uno </w:t>
      </w:r>
      <w:proofErr w:type="gramStart"/>
      <w:r w:rsidRPr="00EF2ACD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van</w:t>
      </w:r>
      <w:proofErr w:type="gramEnd"/>
      <w:r w:rsidRPr="00EF2ACD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volviendo los nietos. Y cuando uno o una llega de regreso a la casa, hay alegría, esperanza y fiesta.</w:t>
      </w:r>
    </w:p>
    <w:p w:rsidR="00EF2ACD" w:rsidRDefault="00EF2ACD" w:rsidP="00EF2ACD">
      <w:pPr>
        <w:shd w:val="clear" w:color="auto" w:fill="FFFFFF"/>
        <w:spacing w:after="240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UY"/>
        </w:rPr>
        <w:t>H</w:t>
      </w:r>
      <w:r w:rsidRPr="00EF2ACD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oy, se multiplica la alegría. El nieto recuperado 121 es también hermano, sobrino, primo. Vuelve el hermano de Ramiro, que nunca dejó de esperarlo. El sobrino de Beba y Alba, </w:t>
      </w:r>
      <w:proofErr w:type="spellStart"/>
      <w:r w:rsidRPr="00EF2ACD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diakonisa</w:t>
      </w:r>
      <w:proofErr w:type="spellEnd"/>
      <w:r w:rsidRPr="00EF2ACD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de la búsqueda. El primo de </w:t>
      </w:r>
      <w:proofErr w:type="spellStart"/>
      <w:r w:rsidRPr="00EF2ACD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Puqui</w:t>
      </w:r>
      <w:proofErr w:type="spellEnd"/>
      <w:r w:rsidRPr="00EF2ACD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, de Pocho -activo militante de los derechos de todos y todas-, de Marisa, de Eduardo, de Luis. Amigos y amigas, compañeros de mesa, de misas, de luchas y de fiesta.</w:t>
      </w:r>
    </w:p>
    <w:p w:rsidR="00EF2ACD" w:rsidRDefault="00EF2ACD" w:rsidP="00EF2ACD">
      <w:pPr>
        <w:shd w:val="clear" w:color="auto" w:fill="FFFFFF"/>
        <w:spacing w:after="240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EF2ACD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La historia de horror y muerte que hemos vivido como país tiene un potencial de fecundidad que nos trasciende. No hay ausencia ni olvido capaz de acallar la memoria y la vida, ni detener la indecible capacidad de seguir buscando a los nietos para abrazarlos, para restituir identidades, para hacer familia.</w:t>
      </w:r>
    </w:p>
    <w:p w:rsidR="00EF2ACD" w:rsidRDefault="00EF2ACD" w:rsidP="00EF2ACD">
      <w:pPr>
        <w:shd w:val="clear" w:color="auto" w:fill="FFFFFF"/>
        <w:spacing w:after="240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EF2ACD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Ramiro </w:t>
      </w:r>
      <w:proofErr w:type="spellStart"/>
      <w:r w:rsidRPr="00EF2ACD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Menna</w:t>
      </w:r>
      <w:proofErr w:type="spellEnd"/>
      <w:r w:rsidRPr="00EF2ACD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proofErr w:type="spellStart"/>
      <w:r w:rsidRPr="00EF2ACD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Lanzillotto</w:t>
      </w:r>
      <w:proofErr w:type="spellEnd"/>
      <w:r w:rsidRPr="00EF2ACD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, hermano del nieto que se presentó en la CONADI en busca de su identidad, está casado y es padre de cuatro hijos. Ramiro no conoció a su hermano porque estaba en la panza de su mamá, Ana María </w:t>
      </w:r>
      <w:proofErr w:type="spellStart"/>
      <w:r w:rsidRPr="00EF2ACD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Lanzillotto</w:t>
      </w:r>
      <w:proofErr w:type="spellEnd"/>
      <w:r w:rsidRPr="00EF2ACD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, cuando la secuestraron. Junto con ella, el 19 de julio de 1976, en Villa Martelli, Provincia de Buenos Aires, se llevaron también a su padre Domingo </w:t>
      </w:r>
      <w:proofErr w:type="spellStart"/>
      <w:r w:rsidRPr="00EF2ACD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Menna</w:t>
      </w:r>
      <w:proofErr w:type="spellEnd"/>
      <w:r w:rsidRPr="00EF2ACD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, a Mario Roberto Santucho, a Liliana Delfino, también embarazada, y a Benito </w:t>
      </w:r>
      <w:proofErr w:type="spellStart"/>
      <w:r w:rsidRPr="00EF2ACD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Urteaga</w:t>
      </w:r>
      <w:proofErr w:type="spellEnd"/>
      <w:r w:rsidRPr="00EF2ACD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.</w:t>
      </w:r>
    </w:p>
    <w:p w:rsidR="00EF2ACD" w:rsidRDefault="00EF2ACD" w:rsidP="00EF2ACD">
      <w:pPr>
        <w:shd w:val="clear" w:color="auto" w:fill="FFFFFF"/>
        <w:spacing w:after="240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EF2ACD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40 años es mucho tiempo para seguir esperando. De la misma manera, siempre es tiempo para volver, tiempo para el encuentro, el abrazo y celebrar la victoria de la vida y la verdad. Incluso en horas aciagas.</w:t>
      </w:r>
    </w:p>
    <w:p w:rsidR="00EF2ACD" w:rsidRPr="00EF2ACD" w:rsidRDefault="00EF2ACD" w:rsidP="00EF2ACD">
      <w:pPr>
        <w:shd w:val="clear" w:color="auto" w:fill="FFFFFF"/>
        <w:spacing w:after="240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UY"/>
        </w:rPr>
      </w:pPr>
      <w:r w:rsidRPr="00EF2ACD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Los nietos y nietas restituidos son el testimonio vivo y la posibilidad de seguir sembrando conciencia para que no haya más lugar para la privación de la libertad, la pérdida de derechos, la represión y el ninguneo de los sueños de las mayorías.</w:t>
      </w:r>
      <w:r w:rsidRPr="00EF2ACD">
        <w:rPr>
          <w:rFonts w:ascii="Arial" w:eastAsia="Times New Roman" w:hAnsi="Arial" w:cs="Arial"/>
          <w:color w:val="222222"/>
          <w:sz w:val="24"/>
          <w:szCs w:val="24"/>
          <w:lang w:eastAsia="es-UY"/>
        </w:rPr>
        <w:br/>
      </w:r>
      <w:r w:rsidRPr="00EF2ACD">
        <w:rPr>
          <w:rFonts w:ascii="Arial" w:eastAsia="Times New Roman" w:hAnsi="Arial" w:cs="Arial"/>
          <w:color w:val="222222"/>
          <w:sz w:val="24"/>
          <w:szCs w:val="24"/>
          <w:lang w:eastAsia="es-UY"/>
        </w:rPr>
        <w:lastRenderedPageBreak/>
        <w:br/>
        <w:t>Bienvenida esta alegría y la posibilidad de emocionarnos juntos. Gracias Abuelas de Plaza de Mayo. Gracias familiares, amigos/as y compañeros/as.</w:t>
      </w:r>
    </w:p>
    <w:p w:rsidR="00EF2ACD" w:rsidRPr="00EF2ACD" w:rsidRDefault="00EF2ACD" w:rsidP="00EF2ACD">
      <w:pPr>
        <w:shd w:val="clear" w:color="auto" w:fill="FFFFFF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UY"/>
        </w:rPr>
      </w:pPr>
      <w:r w:rsidRPr="00EF2AC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UY"/>
        </w:rPr>
        <w:t>Equipo del Centro Nueva Tierra</w:t>
      </w:r>
    </w:p>
    <w:p w:rsidR="00221703" w:rsidRPr="00EF2ACD" w:rsidRDefault="00221703" w:rsidP="00EF2ACD">
      <w:pPr>
        <w:rPr>
          <w:sz w:val="24"/>
          <w:szCs w:val="24"/>
        </w:rPr>
      </w:pPr>
    </w:p>
    <w:sectPr w:rsidR="00221703" w:rsidRPr="00EF2ACD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F2ACD"/>
    <w:rsid w:val="00221703"/>
    <w:rsid w:val="00765CAB"/>
    <w:rsid w:val="00EF2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3">
    <w:name w:val="heading 3"/>
    <w:basedOn w:val="Normal"/>
    <w:link w:val="Ttulo3Car"/>
    <w:uiPriority w:val="9"/>
    <w:qFormat/>
    <w:rsid w:val="00EF2ACD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F2ACD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customStyle="1" w:styleId="gd">
    <w:name w:val="gd"/>
    <w:basedOn w:val="Fuentedeprrafopredeter"/>
    <w:rsid w:val="00EF2ACD"/>
  </w:style>
  <w:style w:type="character" w:customStyle="1" w:styleId="apple-converted-space">
    <w:name w:val="apple-converted-space"/>
    <w:basedOn w:val="Fuentedeprrafopredeter"/>
    <w:rsid w:val="00EF2ACD"/>
  </w:style>
  <w:style w:type="character" w:customStyle="1" w:styleId="go">
    <w:name w:val="go"/>
    <w:basedOn w:val="Fuentedeprrafopredeter"/>
    <w:rsid w:val="00EF2ACD"/>
  </w:style>
  <w:style w:type="character" w:customStyle="1" w:styleId="g3">
    <w:name w:val="g3"/>
    <w:basedOn w:val="Fuentedeprrafopredeter"/>
    <w:rsid w:val="00EF2ACD"/>
  </w:style>
  <w:style w:type="character" w:customStyle="1" w:styleId="hb">
    <w:name w:val="hb"/>
    <w:basedOn w:val="Fuentedeprrafopredeter"/>
    <w:rsid w:val="00EF2ACD"/>
  </w:style>
  <w:style w:type="paragraph" w:styleId="Textodeglobo">
    <w:name w:val="Balloon Text"/>
    <w:basedOn w:val="Normal"/>
    <w:link w:val="TextodegloboCar"/>
    <w:uiPriority w:val="99"/>
    <w:semiHidden/>
    <w:unhideWhenUsed/>
    <w:rsid w:val="00EF2A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A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4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95182">
              <w:marLeft w:val="-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8766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31467">
          <w:marLeft w:val="0"/>
          <w:marRight w:val="15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3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0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4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67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5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05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618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728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35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Néstor Da Costa</dc:creator>
  <cp:lastModifiedBy>Néstor Da Costa</cp:lastModifiedBy>
  <cp:revision>1</cp:revision>
  <dcterms:created xsi:type="dcterms:W3CDTF">2016-10-06T12:21:00Z</dcterms:created>
  <dcterms:modified xsi:type="dcterms:W3CDTF">2016-10-06T12:24:00Z</dcterms:modified>
</cp:coreProperties>
</file>