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F4" w:rsidRPr="00E15438" w:rsidRDefault="009D56C9" w:rsidP="009D56C9">
      <w:pPr>
        <w:pStyle w:val="Prrafodelista"/>
        <w:numPr>
          <w:ilvl w:val="0"/>
          <w:numId w:val="1"/>
        </w:numPr>
        <w:rPr>
          <w:rFonts w:ascii="Times New Roman" w:hAnsi="Times New Roman" w:cs="Times New Roman"/>
          <w:b/>
          <w:sz w:val="28"/>
          <w:szCs w:val="28"/>
        </w:rPr>
      </w:pPr>
      <w:r w:rsidRPr="00E15438">
        <w:rPr>
          <w:rFonts w:ascii="Times New Roman" w:hAnsi="Times New Roman" w:cs="Times New Roman"/>
          <w:b/>
          <w:sz w:val="28"/>
          <w:szCs w:val="28"/>
        </w:rPr>
        <w:t>Carta de presentación</w:t>
      </w:r>
    </w:p>
    <w:p w:rsidR="009D56C9" w:rsidRPr="00CC6DDC" w:rsidRDefault="009D56C9" w:rsidP="00E15438">
      <w:pPr>
        <w:shd w:val="clear" w:color="auto" w:fill="B4C6E7" w:themeFill="accent5" w:themeFillTint="66"/>
        <w:rPr>
          <w:rFonts w:ascii="Times New Roman" w:hAnsi="Times New Roman" w:cs="Times New Roman"/>
          <w:sz w:val="28"/>
          <w:szCs w:val="28"/>
        </w:rPr>
      </w:pPr>
      <w:r w:rsidRPr="00CC6DDC">
        <w:rPr>
          <w:rFonts w:ascii="Times New Roman" w:hAnsi="Times New Roman" w:cs="Times New Roman"/>
          <w:sz w:val="28"/>
          <w:szCs w:val="28"/>
        </w:rPr>
        <w:t>INFO-DOC-UTP      No. 44</w:t>
      </w:r>
    </w:p>
    <w:p w:rsidR="009D56C9" w:rsidRPr="00CC6DDC" w:rsidRDefault="009D56C9" w:rsidP="00E15438">
      <w:pPr>
        <w:shd w:val="clear" w:color="auto" w:fill="B4C6E7" w:themeFill="accent5" w:themeFillTint="66"/>
        <w:rPr>
          <w:rFonts w:ascii="Times New Roman" w:hAnsi="Times New Roman" w:cs="Times New Roman"/>
          <w:sz w:val="28"/>
          <w:szCs w:val="28"/>
        </w:rPr>
      </w:pPr>
      <w:r w:rsidRPr="00CC6DDC">
        <w:rPr>
          <w:rFonts w:ascii="Times New Roman" w:hAnsi="Times New Roman" w:cs="Times New Roman"/>
          <w:sz w:val="28"/>
          <w:szCs w:val="28"/>
        </w:rPr>
        <w:t>Bogotá, Domingo 23 de octubre de 206</w:t>
      </w:r>
    </w:p>
    <w:p w:rsidR="009D56C9" w:rsidRPr="00E15438" w:rsidRDefault="009D56C9" w:rsidP="00E15438">
      <w:pPr>
        <w:shd w:val="clear" w:color="auto" w:fill="B4C6E7" w:themeFill="accent5" w:themeFillTint="66"/>
        <w:jc w:val="both"/>
        <w:rPr>
          <w:rFonts w:ascii="Times New Roman" w:hAnsi="Times New Roman" w:cs="Times New Roman"/>
          <w:b/>
          <w:color w:val="FF0000"/>
          <w:sz w:val="28"/>
          <w:szCs w:val="28"/>
        </w:rPr>
      </w:pPr>
      <w:r w:rsidRPr="00E15438">
        <w:rPr>
          <w:rFonts w:ascii="Times New Roman" w:hAnsi="Times New Roman" w:cs="Times New Roman"/>
          <w:b/>
          <w:color w:val="FF0000"/>
          <w:sz w:val="28"/>
          <w:szCs w:val="28"/>
        </w:rPr>
        <w:t>Amigas y amigos de las UTOPÍAS DE JESÚS DE NAZARET:</w:t>
      </w:r>
    </w:p>
    <w:p w:rsidR="009D56C9" w:rsidRPr="00CC6DDC" w:rsidRDefault="009D56C9" w:rsidP="009D56C9">
      <w:pPr>
        <w:rPr>
          <w:rFonts w:ascii="Times New Roman" w:hAnsi="Times New Roman" w:cs="Times New Roman"/>
          <w:sz w:val="28"/>
          <w:szCs w:val="28"/>
        </w:rPr>
      </w:pPr>
      <w:r w:rsidRPr="00CC6DDC">
        <w:rPr>
          <w:rFonts w:ascii="Times New Roman" w:hAnsi="Times New Roman" w:cs="Times New Roman"/>
          <w:sz w:val="28"/>
          <w:szCs w:val="28"/>
        </w:rPr>
        <w:t>Esta edición les lleva, como cada semana, textos bien interesantes:</w:t>
      </w:r>
    </w:p>
    <w:p w:rsidR="009D56C9" w:rsidRPr="00CC6DDC" w:rsidRDefault="009D56C9" w:rsidP="009D56C9">
      <w:pPr>
        <w:pStyle w:val="Prrafodelista"/>
        <w:numPr>
          <w:ilvl w:val="0"/>
          <w:numId w:val="2"/>
        </w:numPr>
        <w:rPr>
          <w:rFonts w:ascii="Times New Roman" w:hAnsi="Times New Roman" w:cs="Times New Roman"/>
          <w:sz w:val="28"/>
          <w:szCs w:val="28"/>
        </w:rPr>
      </w:pPr>
      <w:r w:rsidRPr="00CC6DDC">
        <w:rPr>
          <w:rFonts w:ascii="Times New Roman" w:hAnsi="Times New Roman" w:cs="Times New Roman"/>
          <w:sz w:val="28"/>
          <w:szCs w:val="28"/>
        </w:rPr>
        <w:t xml:space="preserve">Carta de </w:t>
      </w:r>
      <w:r w:rsidR="00CC6DDC" w:rsidRPr="00CC6DDC">
        <w:rPr>
          <w:rFonts w:ascii="Times New Roman" w:hAnsi="Times New Roman" w:cs="Times New Roman"/>
          <w:sz w:val="28"/>
          <w:szCs w:val="28"/>
        </w:rPr>
        <w:t>presentación</w:t>
      </w:r>
    </w:p>
    <w:p w:rsidR="00CC6DDC" w:rsidRPr="00CC6DDC" w:rsidRDefault="00CC6DDC" w:rsidP="00CC6DDC">
      <w:pPr>
        <w:rPr>
          <w:rFonts w:ascii="Times New Roman" w:hAnsi="Times New Roman" w:cs="Times New Roman"/>
          <w:b/>
          <w:color w:val="FF0000"/>
          <w:sz w:val="28"/>
          <w:szCs w:val="28"/>
        </w:rPr>
      </w:pPr>
      <w:r w:rsidRPr="00CC6DDC">
        <w:rPr>
          <w:rFonts w:ascii="Times New Roman" w:hAnsi="Times New Roman" w:cs="Times New Roman"/>
          <w:b/>
          <w:color w:val="FF0000"/>
          <w:sz w:val="28"/>
          <w:szCs w:val="28"/>
        </w:rPr>
        <w:t xml:space="preserve">COYUNTURA: El mundo </w:t>
      </w:r>
      <w:r>
        <w:rPr>
          <w:rFonts w:ascii="Times New Roman" w:hAnsi="Times New Roman" w:cs="Times New Roman"/>
          <w:b/>
          <w:color w:val="FF0000"/>
          <w:sz w:val="28"/>
          <w:szCs w:val="28"/>
        </w:rPr>
        <w:t xml:space="preserve">complejo </w:t>
      </w:r>
      <w:r w:rsidRPr="00CC6DDC">
        <w:rPr>
          <w:rFonts w:ascii="Times New Roman" w:hAnsi="Times New Roman" w:cs="Times New Roman"/>
          <w:b/>
          <w:color w:val="FF0000"/>
          <w:sz w:val="28"/>
          <w:szCs w:val="28"/>
        </w:rPr>
        <w:t>en que vivimos</w:t>
      </w:r>
    </w:p>
    <w:p w:rsidR="00CC6DDC" w:rsidRDefault="00CC6DDC" w:rsidP="00F32EB2">
      <w:pPr>
        <w:pStyle w:val="Prrafodelista"/>
      </w:pPr>
    </w:p>
    <w:p w:rsidR="00F32EB2" w:rsidRPr="00AB1BB6" w:rsidRDefault="00F32EB2" w:rsidP="00F32EB2">
      <w:pPr>
        <w:pStyle w:val="Prrafodelista"/>
        <w:numPr>
          <w:ilvl w:val="0"/>
          <w:numId w:val="2"/>
        </w:numPr>
        <w:pBdr>
          <w:bottom w:val="dotted" w:sz="6" w:space="3" w:color="CCCCCC"/>
        </w:pBdr>
        <w:spacing w:after="0" w:line="264" w:lineRule="atLeast"/>
        <w:outlineLvl w:val="0"/>
        <w:rPr>
          <w:rFonts w:ascii="Times New Roman" w:eastAsia="Times New Roman" w:hAnsi="Times New Roman" w:cs="Times New Roman"/>
          <w:color w:val="000000"/>
          <w:kern w:val="36"/>
          <w:sz w:val="28"/>
          <w:szCs w:val="28"/>
          <w:bdr w:val="none" w:sz="0" w:space="0" w:color="auto" w:frame="1"/>
          <w:lang w:eastAsia="es-CO"/>
        </w:rPr>
      </w:pPr>
      <w:r w:rsidRPr="00AB1BB6">
        <w:rPr>
          <w:rFonts w:ascii="Times New Roman" w:hAnsi="Times New Roman" w:cs="Times New Roman"/>
          <w:sz w:val="28"/>
          <w:szCs w:val="28"/>
        </w:rPr>
        <w:t>En un WORD, 4 textos:</w:t>
      </w:r>
    </w:p>
    <w:p w:rsidR="00AB1BB6" w:rsidRDefault="00CD2A0F" w:rsidP="00F32EB2">
      <w:pPr>
        <w:pStyle w:val="Prrafodelista"/>
        <w:numPr>
          <w:ilvl w:val="1"/>
          <w:numId w:val="2"/>
        </w:numPr>
        <w:pBdr>
          <w:bottom w:val="dotted" w:sz="6" w:space="3" w:color="CCCCCC"/>
        </w:pBdr>
        <w:spacing w:after="0" w:line="264" w:lineRule="atLeast"/>
        <w:outlineLvl w:val="0"/>
        <w:rPr>
          <w:rStyle w:val="Hipervnculo"/>
          <w:rFonts w:ascii="Times New Roman" w:eastAsia="Times New Roman" w:hAnsi="Times New Roman" w:cs="Times New Roman"/>
          <w:color w:val="000000"/>
          <w:kern w:val="36"/>
          <w:sz w:val="28"/>
          <w:szCs w:val="28"/>
          <w:u w:val="none"/>
          <w:bdr w:val="none" w:sz="0" w:space="0" w:color="auto" w:frame="1"/>
          <w:lang w:eastAsia="es-CO"/>
        </w:rPr>
      </w:pPr>
      <w:hyperlink r:id="rId5" w:tooltip="20.000 personas se manifiestan para exigir el fin de las políticas que generan pobreza y desigualdad y la paralización de los Tratados TTIP, CETA y TiSA &lt;div class='autor'&gt;&lt;/div&gt;" w:history="1">
        <w:r w:rsidR="00F32EB2" w:rsidRPr="00AB1BB6">
          <w:rPr>
            <w:rStyle w:val="Hipervnculo"/>
            <w:rFonts w:ascii="Times New Roman" w:eastAsia="Times New Roman" w:hAnsi="Times New Roman" w:cs="Times New Roman"/>
            <w:color w:val="000000"/>
            <w:kern w:val="36"/>
            <w:sz w:val="28"/>
            <w:szCs w:val="28"/>
            <w:u w:val="none"/>
            <w:bdr w:val="none" w:sz="0" w:space="0" w:color="auto" w:frame="1"/>
            <w:lang w:eastAsia="es-CO"/>
          </w:rPr>
          <w:t xml:space="preserve">20.000 personas se manifiestan para exigir el fin de las políticas que generan pobreza y desigualdad y la paralización de los Tratados </w:t>
        </w:r>
        <w:r w:rsidR="00F32EB2" w:rsidRPr="00AB1BB6">
          <w:rPr>
            <w:rStyle w:val="Hipervnculo"/>
            <w:rFonts w:ascii="Times New Roman" w:eastAsia="Times New Roman" w:hAnsi="Times New Roman" w:cs="Times New Roman"/>
            <w:b/>
            <w:color w:val="000000"/>
            <w:kern w:val="36"/>
            <w:sz w:val="28"/>
            <w:szCs w:val="28"/>
            <w:u w:val="none"/>
            <w:bdr w:val="none" w:sz="0" w:space="0" w:color="auto" w:frame="1"/>
            <w:lang w:eastAsia="es-CO"/>
          </w:rPr>
          <w:t>TTIP, CETA y TiSA</w:t>
        </w:r>
      </w:hyperlink>
      <w:r w:rsidR="00F32EB2" w:rsidRPr="00AB1BB6">
        <w:rPr>
          <w:rStyle w:val="Hipervnculo"/>
          <w:rFonts w:ascii="Times New Roman" w:eastAsia="Times New Roman" w:hAnsi="Times New Roman" w:cs="Times New Roman"/>
          <w:color w:val="000000"/>
          <w:kern w:val="36"/>
          <w:sz w:val="28"/>
          <w:szCs w:val="28"/>
          <w:u w:val="none"/>
          <w:bdr w:val="none" w:sz="0" w:space="0" w:color="auto" w:frame="1"/>
          <w:lang w:eastAsia="es-CO"/>
        </w:rPr>
        <w:t xml:space="preserve">. </w:t>
      </w:r>
    </w:p>
    <w:p w:rsidR="00F32EB2" w:rsidRPr="00AB1BB6" w:rsidRDefault="00F32EB2" w:rsidP="00AB1BB6">
      <w:pPr>
        <w:pStyle w:val="Prrafodelista"/>
        <w:pBdr>
          <w:bottom w:val="dotted" w:sz="6" w:space="3" w:color="CCCCCC"/>
        </w:pBdr>
        <w:spacing w:after="0" w:line="264" w:lineRule="atLeast"/>
        <w:ind w:left="1440"/>
        <w:outlineLvl w:val="0"/>
        <w:rPr>
          <w:rFonts w:ascii="Times New Roman" w:eastAsia="Times New Roman" w:hAnsi="Times New Roman" w:cs="Times New Roman"/>
          <w:color w:val="000000"/>
          <w:kern w:val="36"/>
          <w:sz w:val="28"/>
          <w:szCs w:val="28"/>
          <w:bdr w:val="none" w:sz="0" w:space="0" w:color="auto" w:frame="1"/>
          <w:lang w:eastAsia="es-CO"/>
        </w:rPr>
      </w:pPr>
      <w:r w:rsidRPr="00AB1BB6">
        <w:rPr>
          <w:rFonts w:ascii="Times New Roman" w:eastAsia="Times New Roman" w:hAnsi="Times New Roman" w:cs="Times New Roman"/>
          <w:color w:val="000000"/>
          <w:sz w:val="28"/>
          <w:szCs w:val="28"/>
          <w:lang w:eastAsia="es-CO"/>
        </w:rPr>
        <w:t>Bajo el lema “Las personas y el planeta por encima de las multinacionales. No a la pobreza. No a la desigualdad”.</w:t>
      </w:r>
    </w:p>
    <w:p w:rsidR="00AB1BB6" w:rsidRPr="00AB1BB6" w:rsidRDefault="00AB1BB6" w:rsidP="00AB1BB6">
      <w:pPr>
        <w:pStyle w:val="Prrafodelista"/>
        <w:pBdr>
          <w:bottom w:val="dotted" w:sz="6" w:space="3" w:color="CCCCCC"/>
        </w:pBdr>
        <w:spacing w:after="0" w:line="264" w:lineRule="atLeast"/>
        <w:ind w:left="1440"/>
        <w:outlineLvl w:val="0"/>
        <w:rPr>
          <w:rFonts w:ascii="Times New Roman" w:eastAsia="Times New Roman" w:hAnsi="Times New Roman" w:cs="Times New Roman"/>
          <w:color w:val="000000"/>
          <w:kern w:val="36"/>
          <w:sz w:val="24"/>
          <w:szCs w:val="24"/>
          <w:u w:val="single"/>
          <w:bdr w:val="none" w:sz="0" w:space="0" w:color="auto" w:frame="1"/>
          <w:lang w:eastAsia="es-CO"/>
        </w:rPr>
      </w:pPr>
    </w:p>
    <w:p w:rsidR="00AB1BB6" w:rsidRPr="00AB1BB6" w:rsidRDefault="00AB1BB6" w:rsidP="00AB1BB6">
      <w:pPr>
        <w:pStyle w:val="Prrafodelista"/>
        <w:shd w:val="clear" w:color="auto" w:fill="FFFFFF"/>
        <w:spacing w:before="15" w:after="0" w:line="240" w:lineRule="auto"/>
        <w:outlineLvl w:val="0"/>
        <w:rPr>
          <w:rFonts w:ascii="Times New Roman" w:eastAsia="Times New Roman" w:hAnsi="Times New Roman" w:cs="Times New Roman"/>
          <w:kern w:val="36"/>
          <w:sz w:val="28"/>
          <w:szCs w:val="28"/>
          <w:lang w:eastAsia="es-CO"/>
        </w:rPr>
      </w:pPr>
      <w:r w:rsidRPr="001F31C0">
        <w:rPr>
          <w:rFonts w:ascii="Times New Roman" w:eastAsia="Times New Roman" w:hAnsi="Times New Roman" w:cs="Times New Roman"/>
          <w:b/>
          <w:kern w:val="36"/>
          <w:sz w:val="28"/>
          <w:szCs w:val="28"/>
          <w:lang w:eastAsia="es-CO"/>
        </w:rPr>
        <w:t>2.2.</w:t>
      </w:r>
      <w:r w:rsidRPr="00AB1BB6">
        <w:rPr>
          <w:rFonts w:ascii="Times New Roman" w:eastAsia="Times New Roman" w:hAnsi="Times New Roman" w:cs="Times New Roman"/>
          <w:b/>
          <w:kern w:val="36"/>
          <w:sz w:val="28"/>
          <w:szCs w:val="28"/>
          <w:lang w:eastAsia="es-CO"/>
        </w:rPr>
        <w:t>España y EEUU son los países en los que más aumentó la desigualdad por la crisis, según la ONU</w:t>
      </w:r>
    </w:p>
    <w:p w:rsidR="00AB1BB6" w:rsidRPr="00AB1BB6" w:rsidRDefault="00AB1BB6" w:rsidP="00AB1BB6">
      <w:pPr>
        <w:pStyle w:val="Prrafodelista"/>
        <w:shd w:val="clear" w:color="auto" w:fill="FFFFFF"/>
        <w:spacing w:after="0" w:line="240" w:lineRule="auto"/>
        <w:rPr>
          <w:rFonts w:ascii="Times New Roman" w:eastAsia="Times New Roman" w:hAnsi="Times New Roman" w:cs="Times New Roman"/>
          <w:sz w:val="28"/>
          <w:szCs w:val="28"/>
          <w:lang w:eastAsia="es-CO"/>
        </w:rPr>
      </w:pPr>
      <w:r w:rsidRPr="00AB1BB6">
        <w:rPr>
          <w:rFonts w:ascii="Times New Roman" w:eastAsia="Times New Roman" w:hAnsi="Times New Roman" w:cs="Times New Roman"/>
          <w:i/>
          <w:iCs/>
          <w:sz w:val="28"/>
          <w:szCs w:val="28"/>
          <w:lang w:eastAsia="es-CO"/>
        </w:rPr>
        <w:t>En Kaos en la Red, 17 de octubre de 2016. Por </w:t>
      </w:r>
      <w:r w:rsidRPr="00AB1BB6">
        <w:rPr>
          <w:rFonts w:ascii="Times New Roman" w:eastAsia="Times New Roman" w:hAnsi="Times New Roman" w:cs="Times New Roman"/>
          <w:sz w:val="28"/>
          <w:szCs w:val="28"/>
          <w:lang w:eastAsia="es-CO"/>
        </w:rPr>
        <w:t>TeguaycoPint</w:t>
      </w:r>
    </w:p>
    <w:p w:rsidR="00AB1BB6" w:rsidRPr="00AB1BB6" w:rsidRDefault="00AB1BB6" w:rsidP="00AB1BB6">
      <w:pPr>
        <w:pStyle w:val="Prrafodelista"/>
        <w:shd w:val="clear" w:color="auto" w:fill="FFFFFF"/>
        <w:spacing w:after="0" w:line="240" w:lineRule="auto"/>
        <w:rPr>
          <w:rFonts w:ascii="Times New Roman" w:eastAsia="Times New Roman" w:hAnsi="Times New Roman" w:cs="Times New Roman"/>
          <w:bCs/>
          <w:sz w:val="28"/>
          <w:szCs w:val="28"/>
          <w:lang w:eastAsia="es-CO"/>
        </w:rPr>
      </w:pPr>
      <w:r w:rsidRPr="00AB1BB6">
        <w:rPr>
          <w:rFonts w:ascii="Times New Roman" w:eastAsia="Times New Roman" w:hAnsi="Times New Roman" w:cs="Times New Roman"/>
          <w:bCs/>
          <w:sz w:val="28"/>
          <w:szCs w:val="28"/>
          <w:lang w:eastAsia="es-CO"/>
        </w:rPr>
        <w:t>Un informe con contribuciones de más de 100 científicos señala a España y EEUU como los dos países en los que más ha aumentado la desigualdad.</w:t>
      </w:r>
    </w:p>
    <w:p w:rsidR="00AB1BB6" w:rsidRDefault="00AB1BB6" w:rsidP="00AB1BB6">
      <w:pPr>
        <w:pStyle w:val="Prrafodelista"/>
        <w:pBdr>
          <w:bottom w:val="dotted" w:sz="6" w:space="3" w:color="CCCCCC"/>
        </w:pBdr>
        <w:spacing w:after="0" w:line="240" w:lineRule="auto"/>
        <w:outlineLvl w:val="0"/>
        <w:rPr>
          <w:rFonts w:ascii="Times New Roman" w:eastAsia="Times New Roman" w:hAnsi="Times New Roman" w:cs="Times New Roman"/>
          <w:color w:val="000000"/>
          <w:kern w:val="36"/>
          <w:sz w:val="24"/>
          <w:szCs w:val="24"/>
          <w:u w:val="single"/>
          <w:bdr w:val="none" w:sz="0" w:space="0" w:color="auto" w:frame="1"/>
          <w:lang w:eastAsia="es-CO"/>
        </w:rPr>
      </w:pPr>
    </w:p>
    <w:p w:rsidR="00D833DA" w:rsidRDefault="003C02DD" w:rsidP="001F31C0">
      <w:pPr>
        <w:pStyle w:val="NormalWeb"/>
        <w:numPr>
          <w:ilvl w:val="1"/>
          <w:numId w:val="4"/>
        </w:numPr>
        <w:spacing w:before="0" w:beforeAutospacing="0" w:after="0" w:afterAutospacing="0"/>
        <w:rPr>
          <w:b/>
          <w:sz w:val="28"/>
          <w:szCs w:val="28"/>
        </w:rPr>
      </w:pPr>
      <w:r w:rsidRPr="001F31C0">
        <w:rPr>
          <w:b/>
          <w:sz w:val="28"/>
          <w:szCs w:val="28"/>
        </w:rPr>
        <w:t>Argentina: Empresas corruptas pagan irrisorias multas por su contaminación</w:t>
      </w:r>
    </w:p>
    <w:p w:rsidR="003C02DD" w:rsidRDefault="003C02DD" w:rsidP="00D833DA">
      <w:pPr>
        <w:pStyle w:val="NormalWeb"/>
        <w:spacing w:before="0" w:beforeAutospacing="0" w:after="0" w:afterAutospacing="0"/>
        <w:ind w:left="1440"/>
        <w:rPr>
          <w:b/>
          <w:sz w:val="28"/>
          <w:szCs w:val="28"/>
        </w:rPr>
      </w:pPr>
    </w:p>
    <w:p w:rsidR="0015447A" w:rsidRPr="0015447A" w:rsidRDefault="0015447A" w:rsidP="0015447A">
      <w:pPr>
        <w:pStyle w:val="Prrafodelista"/>
        <w:numPr>
          <w:ilvl w:val="1"/>
          <w:numId w:val="4"/>
        </w:numPr>
        <w:pBdr>
          <w:bottom w:val="single" w:sz="6" w:space="15" w:color="CCCCCC"/>
        </w:pBdr>
        <w:shd w:val="clear" w:color="auto" w:fill="EEEEEE"/>
        <w:spacing w:after="300" w:line="240" w:lineRule="auto"/>
        <w:textAlignment w:val="top"/>
        <w:outlineLvl w:val="1"/>
        <w:rPr>
          <w:rFonts w:ascii="Times New Roman" w:eastAsia="Times New Roman" w:hAnsi="Times New Roman" w:cs="Times New Roman"/>
          <w:b/>
          <w:bCs/>
          <w:caps/>
          <w:color w:val="000000"/>
          <w:sz w:val="24"/>
          <w:szCs w:val="24"/>
          <w:lang w:eastAsia="es-CO"/>
        </w:rPr>
      </w:pPr>
      <w:r w:rsidRPr="0015447A">
        <w:rPr>
          <w:rFonts w:ascii="Times New Roman" w:eastAsia="Times New Roman" w:hAnsi="Times New Roman" w:cs="Times New Roman"/>
          <w:b/>
          <w:bCs/>
          <w:caps/>
          <w:color w:val="000000"/>
          <w:sz w:val="24"/>
          <w:szCs w:val="24"/>
          <w:lang w:eastAsia="es-CO"/>
        </w:rPr>
        <w:t>Honduras modelo de extractivista: el despojo de los territorios y la criminalización de la protesta en Centroamérica</w:t>
      </w:r>
    </w:p>
    <w:p w:rsidR="004046A0" w:rsidRPr="00725B8E" w:rsidRDefault="00571E4E" w:rsidP="004046A0">
      <w:pPr>
        <w:pStyle w:val="Prrafodelista"/>
        <w:numPr>
          <w:ilvl w:val="0"/>
          <w:numId w:val="4"/>
        </w:numPr>
        <w:spacing w:after="150" w:line="195" w:lineRule="atLeast"/>
        <w:textAlignment w:val="baseline"/>
        <w:rPr>
          <w:rFonts w:ascii="Times New Roman" w:eastAsia="Times New Roman" w:hAnsi="Times New Roman" w:cs="Times New Roman"/>
          <w:b/>
          <w:bCs/>
          <w:caps/>
          <w:sz w:val="28"/>
          <w:szCs w:val="28"/>
          <w:lang w:eastAsia="es-CO"/>
        </w:rPr>
      </w:pPr>
      <w:r w:rsidRPr="00571E4E">
        <w:rPr>
          <w:rFonts w:ascii="Times New Roman" w:eastAsia="Times New Roman" w:hAnsi="Times New Roman" w:cs="Times New Roman"/>
          <w:b/>
          <w:bCs/>
          <w:caps/>
          <w:color w:val="B00000"/>
          <w:sz w:val="28"/>
          <w:szCs w:val="28"/>
          <w:lang w:eastAsia="es-CO"/>
        </w:rPr>
        <w:t>ENTREVISTA</w:t>
      </w:r>
      <w:r w:rsidRPr="00725B8E">
        <w:rPr>
          <w:rFonts w:ascii="Times New Roman" w:eastAsia="Times New Roman" w:hAnsi="Times New Roman" w:cs="Times New Roman"/>
          <w:b/>
          <w:bCs/>
          <w:caps/>
          <w:sz w:val="28"/>
          <w:szCs w:val="28"/>
          <w:lang w:eastAsia="es-CO"/>
        </w:rPr>
        <w:t xml:space="preserve">. </w:t>
      </w:r>
      <w:r w:rsidRPr="00725B8E">
        <w:rPr>
          <w:rFonts w:ascii="Times New Roman" w:eastAsia="Times New Roman" w:hAnsi="Times New Roman" w:cs="Times New Roman"/>
          <w:b/>
          <w:bCs/>
          <w:spacing w:val="-11"/>
          <w:kern w:val="36"/>
          <w:sz w:val="28"/>
          <w:szCs w:val="28"/>
          <w:lang w:eastAsia="es-CO"/>
        </w:rPr>
        <w:t>Ken Loach: "El mundo llegará al caos en dos o tres generaciones"</w:t>
      </w:r>
    </w:p>
    <w:p w:rsidR="003D5703" w:rsidRPr="004046A0" w:rsidRDefault="003D5703" w:rsidP="003D5703">
      <w:pPr>
        <w:pStyle w:val="Prrafodelista"/>
        <w:spacing w:after="150" w:line="195" w:lineRule="atLeast"/>
        <w:ind w:left="450"/>
        <w:textAlignment w:val="baseline"/>
        <w:rPr>
          <w:rFonts w:ascii="Times New Roman" w:eastAsia="Times New Roman" w:hAnsi="Times New Roman" w:cs="Times New Roman"/>
          <w:b/>
          <w:bCs/>
          <w:caps/>
          <w:color w:val="B00000"/>
          <w:sz w:val="28"/>
          <w:szCs w:val="28"/>
          <w:lang w:eastAsia="es-CO"/>
        </w:rPr>
      </w:pPr>
    </w:p>
    <w:p w:rsidR="004153D9" w:rsidRDefault="004153D9" w:rsidP="008461E0">
      <w:pPr>
        <w:pStyle w:val="Prrafodelista"/>
        <w:numPr>
          <w:ilvl w:val="0"/>
          <w:numId w:val="4"/>
        </w:numPr>
        <w:spacing w:after="150" w:line="195" w:lineRule="atLeast"/>
        <w:textAlignment w:val="baseline"/>
        <w:rPr>
          <w:rFonts w:ascii="Times New Roman" w:eastAsia="Times New Roman" w:hAnsi="Times New Roman" w:cs="Times New Roman"/>
          <w:b/>
          <w:bCs/>
          <w:caps/>
          <w:sz w:val="24"/>
          <w:szCs w:val="24"/>
          <w:lang w:eastAsia="es-CO"/>
        </w:rPr>
      </w:pPr>
      <w:r w:rsidRPr="004153D9">
        <w:rPr>
          <w:rFonts w:ascii="Times New Roman" w:eastAsia="Times New Roman" w:hAnsi="Times New Roman" w:cs="Times New Roman"/>
          <w:iCs/>
          <w:sz w:val="28"/>
          <w:szCs w:val="28"/>
          <w:lang w:eastAsia="es-CO"/>
        </w:rPr>
        <w:t>Quiénes y cómo nos han esclavizado</w:t>
      </w:r>
    </w:p>
    <w:p w:rsidR="004153D9" w:rsidRPr="004153D9" w:rsidRDefault="004153D9" w:rsidP="004153D9">
      <w:pPr>
        <w:pStyle w:val="Prrafodelista"/>
        <w:rPr>
          <w:rFonts w:ascii="Times New Roman" w:eastAsia="Times New Roman" w:hAnsi="Times New Roman" w:cs="Times New Roman"/>
          <w:b/>
          <w:bCs/>
          <w:caps/>
          <w:sz w:val="24"/>
          <w:szCs w:val="24"/>
          <w:lang w:eastAsia="es-CO"/>
        </w:rPr>
      </w:pPr>
    </w:p>
    <w:p w:rsidR="004153D9" w:rsidRPr="004153D9" w:rsidRDefault="004153D9" w:rsidP="004153D9">
      <w:pPr>
        <w:pStyle w:val="Prrafodelista"/>
        <w:spacing w:after="150" w:line="195" w:lineRule="atLeast"/>
        <w:ind w:left="450"/>
        <w:textAlignment w:val="baseline"/>
        <w:rPr>
          <w:rFonts w:ascii="Times New Roman" w:eastAsia="Times New Roman" w:hAnsi="Times New Roman" w:cs="Times New Roman"/>
          <w:b/>
          <w:bCs/>
          <w:caps/>
          <w:sz w:val="24"/>
          <w:szCs w:val="24"/>
          <w:lang w:eastAsia="es-CO"/>
        </w:rPr>
      </w:pPr>
    </w:p>
    <w:p w:rsidR="00725B8E" w:rsidRDefault="004153D9" w:rsidP="00725B8E">
      <w:pPr>
        <w:pStyle w:val="Prrafodelista"/>
        <w:rPr>
          <w:rFonts w:ascii="Times New Roman" w:eastAsia="Times New Roman" w:hAnsi="Times New Roman" w:cs="Times New Roman"/>
          <w:b/>
          <w:bCs/>
          <w:caps/>
          <w:color w:val="C00000"/>
          <w:sz w:val="24"/>
          <w:szCs w:val="24"/>
          <w:lang w:eastAsia="es-CO"/>
        </w:rPr>
      </w:pPr>
      <w:r>
        <w:rPr>
          <w:rFonts w:ascii="Times New Roman" w:eastAsia="Times New Roman" w:hAnsi="Times New Roman" w:cs="Times New Roman"/>
          <w:b/>
          <w:bCs/>
          <w:color w:val="C00000"/>
          <w:sz w:val="28"/>
          <w:szCs w:val="28"/>
          <w:lang w:eastAsia="es-CO"/>
        </w:rPr>
        <w:t>El Medio Oriente sangra</w:t>
      </w:r>
    </w:p>
    <w:p w:rsidR="004153D9" w:rsidRPr="004153D9" w:rsidRDefault="004153D9" w:rsidP="00725B8E">
      <w:pPr>
        <w:pStyle w:val="Prrafodelista"/>
        <w:rPr>
          <w:rFonts w:ascii="Times New Roman" w:eastAsia="Times New Roman" w:hAnsi="Times New Roman" w:cs="Times New Roman"/>
          <w:b/>
          <w:bCs/>
          <w:caps/>
          <w:color w:val="C00000"/>
          <w:sz w:val="24"/>
          <w:szCs w:val="24"/>
          <w:lang w:eastAsia="es-CO"/>
        </w:rPr>
      </w:pPr>
    </w:p>
    <w:p w:rsidR="00725B8E" w:rsidRPr="00725B8E" w:rsidRDefault="00725B8E" w:rsidP="00725B8E">
      <w:pPr>
        <w:pStyle w:val="Prrafodelista"/>
        <w:numPr>
          <w:ilvl w:val="0"/>
          <w:numId w:val="4"/>
        </w:numPr>
        <w:spacing w:after="150" w:line="195" w:lineRule="atLeast"/>
        <w:textAlignment w:val="baseline"/>
        <w:rPr>
          <w:rFonts w:ascii="Times New Roman" w:eastAsia="Times New Roman" w:hAnsi="Times New Roman" w:cs="Times New Roman"/>
          <w:b/>
          <w:bCs/>
          <w:caps/>
          <w:sz w:val="28"/>
          <w:szCs w:val="28"/>
          <w:lang w:eastAsia="es-CO"/>
        </w:rPr>
      </w:pPr>
      <w:r w:rsidRPr="00725B8E">
        <w:rPr>
          <w:rFonts w:ascii="Times New Roman" w:eastAsia="Times New Roman" w:hAnsi="Times New Roman" w:cs="Times New Roman"/>
          <w:iCs/>
          <w:sz w:val="28"/>
          <w:szCs w:val="28"/>
          <w:lang w:eastAsia="es-CO"/>
        </w:rPr>
        <w:t>En un WORD, dos textos</w:t>
      </w:r>
      <w:r w:rsidR="004153D9">
        <w:rPr>
          <w:rFonts w:ascii="Times New Roman" w:eastAsia="Times New Roman" w:hAnsi="Times New Roman" w:cs="Times New Roman"/>
          <w:iCs/>
          <w:sz w:val="28"/>
          <w:szCs w:val="28"/>
          <w:lang w:eastAsia="es-CO"/>
        </w:rPr>
        <w:t xml:space="preserve">  Quiénes y cómo nos han esclavizado</w:t>
      </w:r>
    </w:p>
    <w:p w:rsidR="00725B8E" w:rsidRPr="00725B8E" w:rsidRDefault="00725B8E" w:rsidP="00725B8E">
      <w:pPr>
        <w:pStyle w:val="Prrafodelista"/>
        <w:rPr>
          <w:rFonts w:ascii="Times New Roman" w:eastAsia="Times New Roman" w:hAnsi="Times New Roman" w:cs="Times New Roman"/>
          <w:i/>
          <w:iCs/>
          <w:sz w:val="28"/>
          <w:szCs w:val="28"/>
          <w:lang w:eastAsia="es-CO"/>
        </w:rPr>
      </w:pPr>
    </w:p>
    <w:p w:rsidR="003F228E" w:rsidRDefault="003F228E" w:rsidP="00725B8E">
      <w:pPr>
        <w:pStyle w:val="Prrafodelista"/>
        <w:spacing w:after="150" w:line="195" w:lineRule="atLeast"/>
        <w:ind w:left="450"/>
        <w:textAlignment w:val="baseline"/>
        <w:rPr>
          <w:rFonts w:ascii="Times New Roman" w:eastAsia="Times New Roman" w:hAnsi="Times New Roman" w:cs="Times New Roman"/>
          <w:i/>
          <w:iCs/>
          <w:sz w:val="28"/>
          <w:szCs w:val="28"/>
          <w:lang w:eastAsia="es-CO"/>
        </w:rPr>
      </w:pPr>
      <w:r w:rsidRPr="003F228E">
        <w:rPr>
          <w:rFonts w:ascii="Times New Roman" w:eastAsia="Times New Roman" w:hAnsi="Times New Roman" w:cs="Times New Roman"/>
          <w:b/>
          <w:i/>
          <w:iCs/>
          <w:sz w:val="28"/>
          <w:szCs w:val="28"/>
          <w:lang w:eastAsia="es-CO"/>
        </w:rPr>
        <w:t>5.1.</w:t>
      </w:r>
      <w:r w:rsidR="00725B8E" w:rsidRPr="00725B8E">
        <w:rPr>
          <w:rFonts w:ascii="Times New Roman" w:eastAsia="Times New Roman" w:hAnsi="Times New Roman" w:cs="Times New Roman"/>
          <w:i/>
          <w:iCs/>
          <w:sz w:val="28"/>
          <w:szCs w:val="28"/>
          <w:lang w:eastAsia="es-CO"/>
        </w:rPr>
        <w:t>Llamamiento de 150 intelectuales sirios</w:t>
      </w:r>
      <w:r w:rsidR="00725B8E">
        <w:rPr>
          <w:rFonts w:ascii="Times New Roman" w:eastAsia="Times New Roman" w:hAnsi="Times New Roman" w:cs="Times New Roman"/>
          <w:i/>
          <w:iCs/>
          <w:sz w:val="28"/>
          <w:szCs w:val="28"/>
          <w:lang w:eastAsia="es-CO"/>
        </w:rPr>
        <w:t xml:space="preserve">: </w:t>
      </w:r>
    </w:p>
    <w:p w:rsidR="00725B8E" w:rsidRDefault="00725B8E" w:rsidP="00725B8E">
      <w:pPr>
        <w:pStyle w:val="Prrafodelista"/>
        <w:spacing w:after="150" w:line="195" w:lineRule="atLeast"/>
        <w:ind w:left="450"/>
        <w:textAlignment w:val="baseline"/>
        <w:rPr>
          <w:rFonts w:ascii="Times New Roman" w:eastAsia="Times New Roman" w:hAnsi="Times New Roman" w:cs="Times New Roman"/>
          <w:b/>
          <w:bCs/>
          <w:sz w:val="28"/>
          <w:szCs w:val="28"/>
          <w:lang w:eastAsia="es-CO"/>
        </w:rPr>
      </w:pPr>
      <w:r w:rsidRPr="00725B8E">
        <w:rPr>
          <w:rFonts w:ascii="Times New Roman" w:eastAsia="Times New Roman" w:hAnsi="Times New Roman" w:cs="Times New Roman"/>
          <w:b/>
          <w:bCs/>
          <w:sz w:val="28"/>
          <w:szCs w:val="28"/>
          <w:lang w:eastAsia="es-CO"/>
        </w:rPr>
        <w:t>Siria destruida, símbolo del mundo actual</w:t>
      </w:r>
    </w:p>
    <w:p w:rsidR="003F228E" w:rsidRDefault="003F228E" w:rsidP="003F228E">
      <w:pPr>
        <w:spacing w:after="240" w:line="240" w:lineRule="auto"/>
        <w:rPr>
          <w:rFonts w:ascii="Times New Roman" w:eastAsia="Times New Roman" w:hAnsi="Times New Roman" w:cs="Times New Roman"/>
          <w:b/>
          <w:bCs/>
          <w:sz w:val="28"/>
          <w:szCs w:val="28"/>
          <w:lang w:eastAsia="es-CO"/>
        </w:rPr>
      </w:pPr>
      <w:r w:rsidRPr="003F228E">
        <w:rPr>
          <w:rFonts w:ascii="Times New Roman" w:eastAsia="Times New Roman" w:hAnsi="Times New Roman" w:cs="Times New Roman"/>
          <w:b/>
          <w:bCs/>
          <w:caps/>
          <w:sz w:val="28"/>
          <w:szCs w:val="28"/>
          <w:lang w:eastAsia="es-CO"/>
        </w:rPr>
        <w:t xml:space="preserve">5.2. </w:t>
      </w:r>
      <w:r w:rsidRPr="003F228E">
        <w:rPr>
          <w:rFonts w:ascii="Times New Roman" w:eastAsia="Times New Roman" w:hAnsi="Times New Roman" w:cs="Times New Roman"/>
          <w:b/>
          <w:bCs/>
          <w:sz w:val="28"/>
          <w:szCs w:val="28"/>
          <w:lang w:eastAsia="es-CO"/>
        </w:rPr>
        <w:t>Siria y Kurdistán: el corazón del mundo</w:t>
      </w:r>
    </w:p>
    <w:p w:rsidR="004153D9" w:rsidRDefault="004153D9" w:rsidP="003F228E">
      <w:pPr>
        <w:spacing w:after="240" w:line="240" w:lineRule="auto"/>
        <w:rPr>
          <w:rFonts w:ascii="Times New Roman" w:eastAsia="Times New Roman" w:hAnsi="Times New Roman" w:cs="Times New Roman"/>
          <w:b/>
          <w:bCs/>
          <w:color w:val="C00000"/>
          <w:sz w:val="28"/>
          <w:szCs w:val="28"/>
          <w:lang w:eastAsia="es-CO"/>
        </w:rPr>
      </w:pPr>
    </w:p>
    <w:p w:rsidR="004153D9" w:rsidRDefault="004153D9" w:rsidP="003F228E">
      <w:pPr>
        <w:spacing w:after="240" w:line="240" w:lineRule="auto"/>
        <w:rPr>
          <w:rFonts w:ascii="Times New Roman" w:eastAsia="Times New Roman" w:hAnsi="Times New Roman" w:cs="Times New Roman"/>
          <w:b/>
          <w:bCs/>
          <w:color w:val="C00000"/>
          <w:sz w:val="28"/>
          <w:szCs w:val="28"/>
          <w:lang w:eastAsia="es-CO"/>
        </w:rPr>
      </w:pPr>
      <w:r w:rsidRPr="004153D9">
        <w:rPr>
          <w:rFonts w:ascii="Times New Roman" w:eastAsia="Times New Roman" w:hAnsi="Times New Roman" w:cs="Times New Roman"/>
          <w:b/>
          <w:bCs/>
          <w:color w:val="C00000"/>
          <w:sz w:val="28"/>
          <w:szCs w:val="28"/>
          <w:lang w:eastAsia="es-CO"/>
        </w:rPr>
        <w:t>¿Las iglesias cristianas podrán ser un peligro para la democracia?</w:t>
      </w:r>
    </w:p>
    <w:p w:rsidR="004153D9" w:rsidRPr="004153D9" w:rsidRDefault="004153D9" w:rsidP="003F228E">
      <w:pPr>
        <w:spacing w:after="240" w:line="240" w:lineRule="auto"/>
        <w:rPr>
          <w:rFonts w:ascii="Times New Roman" w:eastAsia="Times New Roman" w:hAnsi="Times New Roman" w:cs="Times New Roman"/>
          <w:b/>
          <w:bCs/>
          <w:color w:val="C00000"/>
          <w:sz w:val="28"/>
          <w:szCs w:val="28"/>
          <w:lang w:eastAsia="es-CO"/>
        </w:rPr>
      </w:pPr>
    </w:p>
    <w:p w:rsidR="004153D9" w:rsidRPr="004153D9" w:rsidRDefault="002251BB" w:rsidP="004153D9">
      <w:pPr>
        <w:pStyle w:val="Prrafodelista"/>
        <w:numPr>
          <w:ilvl w:val="0"/>
          <w:numId w:val="4"/>
        </w:numPr>
        <w:spacing w:after="0" w:line="240" w:lineRule="auto"/>
        <w:rPr>
          <w:rFonts w:ascii="Times New Roman" w:eastAsia="Times New Roman" w:hAnsi="Times New Roman" w:cs="Times New Roman"/>
          <w:bCs/>
          <w:sz w:val="28"/>
          <w:szCs w:val="28"/>
          <w:lang w:eastAsia="es-CO"/>
        </w:rPr>
      </w:pPr>
      <w:r w:rsidRPr="004153D9">
        <w:rPr>
          <w:rFonts w:ascii="Times New Roman" w:eastAsia="Times New Roman" w:hAnsi="Times New Roman" w:cs="Times New Roman"/>
          <w:b/>
          <w:bCs/>
          <w:sz w:val="28"/>
          <w:szCs w:val="28"/>
          <w:lang w:eastAsia="es-CO"/>
        </w:rPr>
        <w:t>Las iglesias  cristianas</w:t>
      </w:r>
      <w:r w:rsidR="004153D9">
        <w:rPr>
          <w:rFonts w:ascii="Times New Roman" w:eastAsia="Times New Roman" w:hAnsi="Times New Roman" w:cs="Times New Roman"/>
          <w:b/>
          <w:bCs/>
          <w:sz w:val="28"/>
          <w:szCs w:val="28"/>
          <w:lang w:eastAsia="es-CO"/>
        </w:rPr>
        <w:t xml:space="preserve">  en Colombia</w:t>
      </w:r>
      <w:r w:rsidRPr="004153D9">
        <w:rPr>
          <w:rFonts w:ascii="Times New Roman" w:eastAsia="Times New Roman" w:hAnsi="Times New Roman" w:cs="Times New Roman"/>
          <w:b/>
          <w:bCs/>
          <w:sz w:val="28"/>
          <w:szCs w:val="28"/>
          <w:lang w:eastAsia="es-CO"/>
        </w:rPr>
        <w:t xml:space="preserve"> “se crecieron” </w:t>
      </w:r>
      <w:r w:rsidRPr="004153D9">
        <w:rPr>
          <w:rFonts w:ascii="Times New Roman" w:eastAsia="Times New Roman" w:hAnsi="Times New Roman" w:cs="Times New Roman"/>
          <w:bCs/>
          <w:sz w:val="28"/>
          <w:szCs w:val="28"/>
          <w:lang w:eastAsia="es-CO"/>
        </w:rPr>
        <w:t xml:space="preserve">con el triunfo del </w:t>
      </w:r>
    </w:p>
    <w:p w:rsidR="00677FF2" w:rsidRPr="004153D9" w:rsidRDefault="002251BB" w:rsidP="004153D9">
      <w:pPr>
        <w:pStyle w:val="Prrafodelista"/>
        <w:spacing w:after="0" w:line="240" w:lineRule="auto"/>
        <w:ind w:left="450"/>
        <w:rPr>
          <w:rFonts w:ascii="Times New Roman" w:eastAsia="Times New Roman" w:hAnsi="Times New Roman" w:cs="Times New Roman"/>
          <w:b/>
          <w:bCs/>
          <w:sz w:val="28"/>
          <w:szCs w:val="28"/>
          <w:lang w:eastAsia="es-CO"/>
        </w:rPr>
      </w:pPr>
      <w:r w:rsidRPr="004153D9">
        <w:rPr>
          <w:rFonts w:ascii="Times New Roman" w:eastAsia="Times New Roman" w:hAnsi="Times New Roman" w:cs="Times New Roman"/>
          <w:bCs/>
          <w:sz w:val="28"/>
          <w:szCs w:val="28"/>
          <w:lang w:eastAsia="es-CO"/>
        </w:rPr>
        <w:t xml:space="preserve">NO. </w:t>
      </w:r>
      <w:r w:rsidR="00677FF2" w:rsidRPr="004153D9">
        <w:rPr>
          <w:rFonts w:ascii="Times New Roman" w:eastAsia="Times New Roman" w:hAnsi="Times New Roman" w:cs="Times New Roman"/>
          <w:bCs/>
          <w:sz w:val="28"/>
          <w:szCs w:val="28"/>
          <w:lang w:eastAsia="es-CO"/>
        </w:rPr>
        <w:t>¿Serán un peligro para la democracia?</w:t>
      </w:r>
      <w:r w:rsidR="005D173C">
        <w:rPr>
          <w:rFonts w:ascii="Times New Roman" w:eastAsia="Times New Roman" w:hAnsi="Times New Roman" w:cs="Times New Roman"/>
          <w:bCs/>
          <w:sz w:val="28"/>
          <w:szCs w:val="28"/>
          <w:lang w:eastAsia="es-CO"/>
        </w:rPr>
        <w:t xml:space="preserve"> Brasil marca una perspectiva…</w:t>
      </w:r>
    </w:p>
    <w:p w:rsidR="00677FF2" w:rsidRDefault="00677FF2" w:rsidP="002251BB">
      <w:pPr>
        <w:spacing w:after="0" w:line="240" w:lineRule="auto"/>
        <w:rPr>
          <w:rFonts w:ascii="Times New Roman" w:eastAsia="Times New Roman" w:hAnsi="Times New Roman" w:cs="Times New Roman"/>
          <w:bCs/>
          <w:sz w:val="28"/>
          <w:szCs w:val="28"/>
          <w:lang w:eastAsia="es-CO"/>
        </w:rPr>
      </w:pPr>
    </w:p>
    <w:p w:rsidR="002251BB" w:rsidRDefault="002251BB" w:rsidP="002251BB">
      <w:pPr>
        <w:spacing w:after="0" w:line="240" w:lineRule="auto"/>
        <w:rPr>
          <w:rFonts w:ascii="Times New Roman" w:eastAsia="Times New Roman" w:hAnsi="Times New Roman" w:cs="Times New Roman"/>
          <w:bCs/>
          <w:sz w:val="28"/>
          <w:szCs w:val="28"/>
          <w:lang w:eastAsia="es-CO"/>
        </w:rPr>
      </w:pPr>
      <w:r w:rsidRPr="002251BB">
        <w:rPr>
          <w:rFonts w:ascii="Times New Roman" w:eastAsia="Times New Roman" w:hAnsi="Times New Roman" w:cs="Times New Roman"/>
          <w:bCs/>
          <w:sz w:val="28"/>
          <w:szCs w:val="28"/>
          <w:lang w:eastAsia="es-CO"/>
        </w:rPr>
        <w:t>En un WORD, cinco textos:</w:t>
      </w:r>
    </w:p>
    <w:p w:rsidR="004153D9" w:rsidRPr="002251BB" w:rsidRDefault="004153D9" w:rsidP="002251BB">
      <w:pPr>
        <w:spacing w:after="0" w:line="240" w:lineRule="auto"/>
        <w:rPr>
          <w:rFonts w:ascii="Times New Roman" w:eastAsia="Times New Roman" w:hAnsi="Times New Roman" w:cs="Times New Roman"/>
          <w:bCs/>
          <w:sz w:val="28"/>
          <w:szCs w:val="28"/>
          <w:lang w:eastAsia="es-CO"/>
        </w:rPr>
      </w:pPr>
    </w:p>
    <w:p w:rsidR="009E2221" w:rsidRDefault="002251BB" w:rsidP="003F228E">
      <w:pPr>
        <w:spacing w:after="240" w:line="240" w:lineRule="auto"/>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 xml:space="preserve">6.1. </w:t>
      </w:r>
      <w:r w:rsidRPr="002251BB">
        <w:rPr>
          <w:rFonts w:ascii="Times New Roman" w:eastAsia="Times New Roman" w:hAnsi="Times New Roman" w:cs="Times New Roman"/>
          <w:b/>
          <w:bCs/>
          <w:sz w:val="28"/>
          <w:szCs w:val="28"/>
          <w:lang w:eastAsia="es-CO"/>
        </w:rPr>
        <w:t>La otra cara de las iglesias evangélicas en Colombia.</w:t>
      </w:r>
    </w:p>
    <w:p w:rsidR="005D173C" w:rsidRDefault="005D173C" w:rsidP="003F228E">
      <w:pPr>
        <w:spacing w:after="240" w:line="240" w:lineRule="auto"/>
        <w:rPr>
          <w:rFonts w:ascii="Times New Roman" w:eastAsia="Times New Roman" w:hAnsi="Times New Roman" w:cs="Times New Roman"/>
          <w:b/>
          <w:bCs/>
          <w:sz w:val="28"/>
          <w:szCs w:val="28"/>
          <w:lang w:eastAsia="es-CO"/>
        </w:rPr>
      </w:pPr>
    </w:p>
    <w:p w:rsidR="009E2221" w:rsidRDefault="009E2221" w:rsidP="009E2221">
      <w:pPr>
        <w:shd w:val="clear" w:color="auto" w:fill="FFFFFF"/>
        <w:spacing w:after="0" w:line="264" w:lineRule="atLeast"/>
        <w:textAlignment w:val="baseline"/>
        <w:outlineLvl w:val="0"/>
        <w:rPr>
          <w:rFonts w:ascii="Times New Roman" w:eastAsia="Times New Roman" w:hAnsi="Times New Roman" w:cs="Times New Roman"/>
          <w:color w:val="333333"/>
          <w:sz w:val="28"/>
          <w:szCs w:val="28"/>
          <w:lang w:eastAsia="es-CO"/>
        </w:rPr>
      </w:pPr>
      <w:r>
        <w:rPr>
          <w:rFonts w:ascii="Times New Roman" w:eastAsia="Times New Roman" w:hAnsi="Times New Roman" w:cs="Times New Roman"/>
          <w:b/>
          <w:bCs/>
          <w:sz w:val="28"/>
          <w:szCs w:val="28"/>
          <w:lang w:eastAsia="es-CO"/>
        </w:rPr>
        <w:t>6.2.</w:t>
      </w:r>
      <w:r w:rsidRPr="009E2221">
        <w:rPr>
          <w:rFonts w:ascii="Times New Roman" w:eastAsia="Times New Roman" w:hAnsi="Times New Roman" w:cs="Times New Roman"/>
          <w:b/>
          <w:color w:val="000000"/>
          <w:kern w:val="36"/>
          <w:sz w:val="28"/>
          <w:szCs w:val="28"/>
          <w:lang w:eastAsia="es-CO"/>
        </w:rPr>
        <w:t xml:space="preserve">El fenómeno cristiano detrás del No. </w:t>
      </w:r>
      <w:r w:rsidRPr="009E2221">
        <w:rPr>
          <w:rFonts w:ascii="Times New Roman" w:eastAsia="Times New Roman" w:hAnsi="Times New Roman" w:cs="Times New Roman"/>
          <w:b/>
          <w:color w:val="000000"/>
          <w:sz w:val="28"/>
          <w:szCs w:val="28"/>
          <w:lang w:eastAsia="es-CO"/>
        </w:rPr>
        <w:t>Ecos del plebiscito</w:t>
      </w:r>
      <w:r w:rsidRPr="009E2221">
        <w:rPr>
          <w:rFonts w:ascii="Times New Roman" w:eastAsia="Times New Roman" w:hAnsi="Times New Roman" w:cs="Times New Roman"/>
          <w:b/>
          <w:color w:val="000000"/>
          <w:kern w:val="36"/>
          <w:sz w:val="28"/>
          <w:szCs w:val="28"/>
          <w:lang w:eastAsia="es-CO"/>
        </w:rPr>
        <w:t>.</w:t>
      </w:r>
      <w:r w:rsidRPr="009E2221">
        <w:rPr>
          <w:rFonts w:ascii="Times New Roman" w:eastAsia="Times New Roman" w:hAnsi="Times New Roman" w:cs="Times New Roman"/>
          <w:color w:val="333333"/>
          <w:sz w:val="28"/>
          <w:szCs w:val="28"/>
          <w:lang w:eastAsia="es-CO"/>
        </w:rPr>
        <w:t>Las iglesias cristianas demostraron el pasado 2 de octubre su poder religioso-político. Un escritor intenta descifrarlo.</w:t>
      </w:r>
    </w:p>
    <w:p w:rsidR="00D833DA" w:rsidRDefault="00D833DA" w:rsidP="009E2221">
      <w:pPr>
        <w:shd w:val="clear" w:color="auto" w:fill="FFFFFF"/>
        <w:spacing w:after="0" w:line="264" w:lineRule="atLeast"/>
        <w:textAlignment w:val="baseline"/>
        <w:outlineLvl w:val="0"/>
        <w:rPr>
          <w:rFonts w:ascii="Times New Roman" w:eastAsia="Times New Roman" w:hAnsi="Times New Roman" w:cs="Times New Roman"/>
          <w:color w:val="333333"/>
          <w:sz w:val="28"/>
          <w:szCs w:val="28"/>
          <w:lang w:eastAsia="es-CO"/>
        </w:rPr>
      </w:pPr>
    </w:p>
    <w:p w:rsidR="00D833DA" w:rsidRPr="005D173C" w:rsidRDefault="00D833DA" w:rsidP="005D173C">
      <w:pPr>
        <w:pStyle w:val="Prrafodelista"/>
        <w:numPr>
          <w:ilvl w:val="1"/>
          <w:numId w:val="4"/>
        </w:numPr>
        <w:spacing w:before="100" w:beforeAutospacing="1" w:after="100" w:afterAutospacing="1" w:line="240" w:lineRule="auto"/>
        <w:rPr>
          <w:rFonts w:ascii="Times New Roman" w:eastAsia="Times New Roman" w:hAnsi="Times New Roman" w:cs="Times New Roman"/>
          <w:sz w:val="28"/>
          <w:szCs w:val="28"/>
          <w:lang w:eastAsia="es-CO"/>
        </w:rPr>
      </w:pPr>
      <w:r w:rsidRPr="005D173C">
        <w:rPr>
          <w:rFonts w:ascii="Times New Roman" w:eastAsia="Times New Roman" w:hAnsi="Times New Roman" w:cs="Times New Roman"/>
          <w:b/>
          <w:kern w:val="36"/>
          <w:sz w:val="28"/>
          <w:szCs w:val="28"/>
          <w:lang w:eastAsia="es-CO"/>
        </w:rPr>
        <w:t>Los cristianos sí estamos en guerra con la comunidad LGBTI</w:t>
      </w:r>
      <w:r w:rsidRPr="005D173C">
        <w:rPr>
          <w:rFonts w:ascii="Times New Roman" w:eastAsia="Times New Roman" w:hAnsi="Times New Roman" w:cs="Times New Roman"/>
          <w:b/>
          <w:sz w:val="28"/>
          <w:szCs w:val="28"/>
          <w:lang w:eastAsia="es-CO"/>
        </w:rPr>
        <w:t xml:space="preserve">. </w:t>
      </w:r>
      <w:r w:rsidRPr="005D173C">
        <w:rPr>
          <w:rFonts w:ascii="Times New Roman" w:eastAsia="Times New Roman" w:hAnsi="Times New Roman" w:cs="Times New Roman"/>
          <w:sz w:val="28"/>
          <w:szCs w:val="28"/>
          <w:lang w:eastAsia="es-CO"/>
        </w:rPr>
        <w:t>“El pasado 10 de agosto mostramos en las marchas por la familia el poder que tenemos. Fuimos capaces de sacar a Gina Parody y de hacer ganar el NO”</w:t>
      </w:r>
      <w:r w:rsidR="00B4108F" w:rsidRPr="005D173C">
        <w:rPr>
          <w:rFonts w:ascii="Times New Roman" w:eastAsia="Times New Roman" w:hAnsi="Times New Roman" w:cs="Times New Roman"/>
          <w:sz w:val="28"/>
          <w:szCs w:val="28"/>
          <w:lang w:eastAsia="es-CO"/>
        </w:rPr>
        <w:t>.</w:t>
      </w:r>
    </w:p>
    <w:p w:rsidR="00B4108F" w:rsidRPr="00B4108F" w:rsidRDefault="00B4108F" w:rsidP="00B4108F">
      <w:pPr>
        <w:pStyle w:val="Prrafodelista"/>
        <w:spacing w:before="100" w:beforeAutospacing="1" w:after="100" w:afterAutospacing="1" w:line="240" w:lineRule="auto"/>
        <w:ind w:left="1440"/>
        <w:rPr>
          <w:rFonts w:ascii="Times New Roman" w:eastAsia="Times New Roman" w:hAnsi="Times New Roman" w:cs="Times New Roman"/>
          <w:sz w:val="28"/>
          <w:szCs w:val="28"/>
          <w:lang w:eastAsia="es-CO"/>
        </w:rPr>
      </w:pPr>
    </w:p>
    <w:p w:rsidR="00B4108F" w:rsidRPr="0034599E" w:rsidRDefault="00B4108F" w:rsidP="00B4108F">
      <w:pPr>
        <w:pStyle w:val="Prrafodelista"/>
        <w:numPr>
          <w:ilvl w:val="1"/>
          <w:numId w:val="4"/>
        </w:numPr>
        <w:spacing w:before="100" w:beforeAutospacing="1" w:after="100" w:afterAutospacing="1" w:line="240" w:lineRule="auto"/>
        <w:rPr>
          <w:rFonts w:ascii="Times New Roman" w:hAnsi="Times New Roman" w:cs="Times New Roman"/>
          <w:b/>
          <w:sz w:val="28"/>
          <w:szCs w:val="28"/>
        </w:rPr>
      </w:pPr>
      <w:r w:rsidRPr="00B4108F">
        <w:rPr>
          <w:rFonts w:ascii="Times New Roman" w:hAnsi="Times New Roman" w:cs="Times New Roman"/>
          <w:b/>
          <w:bCs/>
          <w:sz w:val="28"/>
          <w:szCs w:val="28"/>
        </w:rPr>
        <w:t>“Los evangélicos promueven el odio”</w:t>
      </w:r>
      <w:r>
        <w:rPr>
          <w:rFonts w:ascii="Times New Roman" w:hAnsi="Times New Roman" w:cs="Times New Roman"/>
          <w:b/>
          <w:bCs/>
          <w:sz w:val="28"/>
          <w:szCs w:val="28"/>
        </w:rPr>
        <w:t>.</w:t>
      </w:r>
      <w:r w:rsidRPr="00B4108F">
        <w:rPr>
          <w:rFonts w:ascii="Times New Roman" w:hAnsi="Times New Roman" w:cs="Times New Roman"/>
          <w:color w:val="333333"/>
          <w:sz w:val="28"/>
          <w:szCs w:val="28"/>
        </w:rPr>
        <w:t>“Hoy salen a amenazar, a declarar una guerra contra quienes pensamos diferente, o mejor, contra quienes pensamos”</w:t>
      </w:r>
    </w:p>
    <w:p w:rsidR="0034599E" w:rsidRPr="0034599E" w:rsidRDefault="0034599E" w:rsidP="0034599E">
      <w:pPr>
        <w:pStyle w:val="Prrafodelista"/>
        <w:rPr>
          <w:rFonts w:ascii="Times New Roman" w:hAnsi="Times New Roman" w:cs="Times New Roman"/>
          <w:b/>
          <w:sz w:val="28"/>
          <w:szCs w:val="28"/>
        </w:rPr>
      </w:pPr>
    </w:p>
    <w:p w:rsidR="0034599E" w:rsidRDefault="0034599E" w:rsidP="00B4108F">
      <w:pPr>
        <w:pStyle w:val="Prrafodelista"/>
        <w:numPr>
          <w:ilvl w:val="1"/>
          <w:numId w:val="4"/>
        </w:num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En Colombia hay más iglesias que  colegios</w:t>
      </w:r>
    </w:p>
    <w:p w:rsidR="005D173C" w:rsidRPr="005D173C" w:rsidRDefault="005D173C" w:rsidP="005D173C">
      <w:pPr>
        <w:pStyle w:val="Prrafodelista"/>
        <w:rPr>
          <w:rFonts w:ascii="Times New Roman" w:hAnsi="Times New Roman" w:cs="Times New Roman"/>
          <w:b/>
          <w:sz w:val="28"/>
          <w:szCs w:val="28"/>
        </w:rPr>
      </w:pPr>
    </w:p>
    <w:p w:rsidR="005D173C" w:rsidRPr="005D173C" w:rsidRDefault="005D173C" w:rsidP="005D173C">
      <w:pPr>
        <w:spacing w:before="100" w:beforeAutospacing="1" w:after="100" w:afterAutospacing="1" w:line="240" w:lineRule="auto"/>
        <w:rPr>
          <w:rFonts w:ascii="Times New Roman" w:hAnsi="Times New Roman" w:cs="Times New Roman"/>
          <w:b/>
          <w:color w:val="FF0000"/>
          <w:sz w:val="28"/>
          <w:szCs w:val="28"/>
        </w:rPr>
      </w:pPr>
      <w:r w:rsidRPr="005D173C">
        <w:rPr>
          <w:rFonts w:ascii="Times New Roman" w:hAnsi="Times New Roman" w:cs="Times New Roman"/>
          <w:b/>
          <w:color w:val="FF0000"/>
          <w:sz w:val="28"/>
          <w:szCs w:val="28"/>
        </w:rPr>
        <w:t>Iglesia católica</w:t>
      </w:r>
    </w:p>
    <w:p w:rsidR="006E779C" w:rsidRPr="006E779C" w:rsidRDefault="006E779C" w:rsidP="006E779C">
      <w:pPr>
        <w:pStyle w:val="Prrafodelista"/>
        <w:rPr>
          <w:rFonts w:ascii="Times New Roman" w:hAnsi="Times New Roman" w:cs="Times New Roman"/>
          <w:b/>
          <w:sz w:val="28"/>
          <w:szCs w:val="28"/>
        </w:rPr>
      </w:pPr>
    </w:p>
    <w:p w:rsidR="006E779C" w:rsidRDefault="00CD2A0F" w:rsidP="009D7F71">
      <w:pPr>
        <w:pStyle w:val="Prrafodelista"/>
        <w:numPr>
          <w:ilvl w:val="0"/>
          <w:numId w:val="4"/>
        </w:numPr>
        <w:spacing w:after="270" w:line="450" w:lineRule="atLeast"/>
        <w:rPr>
          <w:rFonts w:ascii="Times New Roman" w:eastAsia="Times New Roman" w:hAnsi="Times New Roman" w:cs="Times New Roman"/>
          <w:b/>
          <w:bCs/>
          <w:sz w:val="28"/>
          <w:szCs w:val="28"/>
          <w:lang w:eastAsia="es-CO"/>
        </w:rPr>
      </w:pPr>
      <w:hyperlink r:id="rId6" w:tooltip="El nuevo general de los Jesuitas: queremos ayudar a una humanidad herida" w:history="1">
        <w:r w:rsidR="006E779C" w:rsidRPr="009D7F71">
          <w:rPr>
            <w:rFonts w:ascii="Times New Roman" w:eastAsia="Times New Roman" w:hAnsi="Times New Roman" w:cs="Times New Roman"/>
            <w:b/>
            <w:bCs/>
            <w:sz w:val="28"/>
            <w:szCs w:val="28"/>
            <w:lang w:eastAsia="es-CO"/>
          </w:rPr>
          <w:t>El nuevo general de los Jesuitas: queremos ayudar a una humanidadherida</w:t>
        </w:r>
      </w:hyperlink>
      <w:r w:rsidR="006E779C" w:rsidRPr="009D7F71">
        <w:rPr>
          <w:rFonts w:ascii="Times New Roman" w:eastAsia="Times New Roman" w:hAnsi="Times New Roman" w:cs="Times New Roman"/>
          <w:b/>
          <w:bCs/>
          <w:sz w:val="28"/>
          <w:szCs w:val="28"/>
          <w:lang w:eastAsia="es-CO"/>
        </w:rPr>
        <w:t>. Arturo Sosa Abascal, venezolano</w:t>
      </w:r>
    </w:p>
    <w:p w:rsidR="009D7F71" w:rsidRPr="009D7F71" w:rsidRDefault="009D7F71" w:rsidP="009D7F71">
      <w:pPr>
        <w:pStyle w:val="Prrafodelista"/>
        <w:spacing w:after="270" w:line="450" w:lineRule="atLeast"/>
        <w:ind w:left="450"/>
        <w:rPr>
          <w:rFonts w:ascii="Times New Roman" w:eastAsia="Times New Roman" w:hAnsi="Times New Roman" w:cs="Times New Roman"/>
          <w:b/>
          <w:bCs/>
          <w:sz w:val="28"/>
          <w:szCs w:val="28"/>
          <w:lang w:eastAsia="es-CO"/>
        </w:rPr>
      </w:pPr>
    </w:p>
    <w:p w:rsidR="009D7F71" w:rsidRPr="005D173C" w:rsidRDefault="009D7F71" w:rsidP="009D7F71">
      <w:pPr>
        <w:pStyle w:val="Prrafodelista"/>
        <w:numPr>
          <w:ilvl w:val="0"/>
          <w:numId w:val="4"/>
        </w:numPr>
        <w:shd w:val="clear" w:color="auto" w:fill="FFFFFF"/>
        <w:spacing w:after="90" w:line="240" w:lineRule="auto"/>
        <w:outlineLvl w:val="2"/>
        <w:rPr>
          <w:rFonts w:ascii="Times New Roman" w:eastAsia="Times New Roman" w:hAnsi="Times New Roman" w:cs="Times New Roman"/>
          <w:b/>
          <w:sz w:val="28"/>
          <w:szCs w:val="28"/>
          <w:lang w:eastAsia="es-CO"/>
        </w:rPr>
      </w:pPr>
      <w:r w:rsidRPr="009D7F71">
        <w:rPr>
          <w:rFonts w:ascii="Times New Roman" w:eastAsia="Times New Roman" w:hAnsi="Times New Roman" w:cs="Times New Roman"/>
          <w:b/>
          <w:sz w:val="28"/>
          <w:szCs w:val="28"/>
          <w:lang w:eastAsia="es-CO"/>
        </w:rPr>
        <w:t>Esos católicos contra Francisco que adoran a Putin</w:t>
      </w:r>
      <w:r>
        <w:rPr>
          <w:rFonts w:ascii="Times New Roman" w:eastAsia="Times New Roman" w:hAnsi="Times New Roman" w:cs="Times New Roman"/>
          <w:b/>
          <w:sz w:val="28"/>
          <w:szCs w:val="28"/>
          <w:lang w:eastAsia="es-CO"/>
        </w:rPr>
        <w:t xml:space="preserve">. </w:t>
      </w:r>
      <w:r w:rsidRPr="009D7F71">
        <w:rPr>
          <w:rFonts w:ascii="Times New Roman" w:eastAsia="Times New Roman" w:hAnsi="Times New Roman" w:cs="Times New Roman"/>
          <w:sz w:val="28"/>
          <w:szCs w:val="28"/>
          <w:lang w:eastAsia="es-CO"/>
        </w:rPr>
        <w:t>Viaje a la galaxia de los que se oponen al actual Pontificado. Un frente fuerte en la red que engloba a políticos de derecha, nostálgicos de Ratzinger y gente que se opone al Concilio. El líder ruso es considerado un punto de referencia por sus posturas sobre los homosexuales, los migrantes y el islam</w:t>
      </w:r>
      <w:r w:rsidR="005D173C">
        <w:rPr>
          <w:rFonts w:ascii="Times New Roman" w:eastAsia="Times New Roman" w:hAnsi="Times New Roman" w:cs="Times New Roman"/>
          <w:sz w:val="28"/>
          <w:szCs w:val="28"/>
          <w:lang w:eastAsia="es-CO"/>
        </w:rPr>
        <w:t>.</w:t>
      </w:r>
    </w:p>
    <w:p w:rsidR="005D173C" w:rsidRPr="005D173C" w:rsidRDefault="005D173C" w:rsidP="005D173C">
      <w:pPr>
        <w:pStyle w:val="Prrafodelista"/>
        <w:rPr>
          <w:rFonts w:ascii="Times New Roman" w:eastAsia="Times New Roman" w:hAnsi="Times New Roman" w:cs="Times New Roman"/>
          <w:b/>
          <w:sz w:val="28"/>
          <w:szCs w:val="28"/>
          <w:lang w:eastAsia="es-CO"/>
        </w:rPr>
      </w:pPr>
    </w:p>
    <w:p w:rsidR="005D173C" w:rsidRPr="005D173C" w:rsidRDefault="005D173C" w:rsidP="005D173C">
      <w:pPr>
        <w:pStyle w:val="Prrafodelista"/>
        <w:shd w:val="clear" w:color="auto" w:fill="FFFFFF"/>
        <w:spacing w:after="90" w:line="240" w:lineRule="auto"/>
        <w:ind w:left="450"/>
        <w:outlineLvl w:val="2"/>
        <w:rPr>
          <w:rFonts w:ascii="Times New Roman" w:eastAsia="Times New Roman" w:hAnsi="Times New Roman" w:cs="Times New Roman"/>
          <w:b/>
          <w:color w:val="FF0000"/>
          <w:sz w:val="28"/>
          <w:szCs w:val="28"/>
          <w:lang w:eastAsia="es-CO"/>
        </w:rPr>
      </w:pPr>
      <w:r w:rsidRPr="005D173C">
        <w:rPr>
          <w:rFonts w:ascii="Times New Roman" w:eastAsia="Times New Roman" w:hAnsi="Times New Roman" w:cs="Times New Roman"/>
          <w:b/>
          <w:color w:val="FF0000"/>
          <w:sz w:val="28"/>
          <w:szCs w:val="28"/>
          <w:lang w:eastAsia="es-CO"/>
        </w:rPr>
        <w:t>Teología que incomoda. Nuevos paradigmas</w:t>
      </w:r>
    </w:p>
    <w:p w:rsidR="009D7F71" w:rsidRDefault="009D7F71" w:rsidP="009D7F71">
      <w:pPr>
        <w:pStyle w:val="Prrafodelista"/>
        <w:spacing w:after="270" w:line="450" w:lineRule="atLeast"/>
        <w:ind w:left="450"/>
        <w:rPr>
          <w:rFonts w:ascii="Times New Roman" w:eastAsia="Times New Roman" w:hAnsi="Times New Roman" w:cs="Times New Roman"/>
          <w:b/>
          <w:bCs/>
          <w:sz w:val="28"/>
          <w:szCs w:val="28"/>
          <w:lang w:eastAsia="es-CO"/>
        </w:rPr>
      </w:pPr>
    </w:p>
    <w:p w:rsidR="005D173C" w:rsidRDefault="00CD2A0F" w:rsidP="005D173C">
      <w:pPr>
        <w:pStyle w:val="Prrafodelista"/>
        <w:numPr>
          <w:ilvl w:val="0"/>
          <w:numId w:val="4"/>
        </w:numPr>
        <w:shd w:val="clear" w:color="auto" w:fill="F4D0A8"/>
        <w:spacing w:after="0" w:line="240" w:lineRule="atLeast"/>
        <w:outlineLvl w:val="1"/>
        <w:rPr>
          <w:rFonts w:ascii="Times New Roman" w:eastAsia="Times New Roman" w:hAnsi="Times New Roman" w:cs="Times New Roman"/>
          <w:b/>
          <w:bCs/>
          <w:spacing w:val="-10"/>
          <w:sz w:val="28"/>
          <w:szCs w:val="28"/>
          <w:lang w:eastAsia="es-CO"/>
        </w:rPr>
      </w:pPr>
      <w:hyperlink r:id="rId7" w:history="1">
        <w:r w:rsidR="005D173C" w:rsidRPr="005D173C">
          <w:rPr>
            <w:rFonts w:ascii="Times New Roman" w:eastAsia="Times New Roman" w:hAnsi="Times New Roman" w:cs="Times New Roman"/>
            <w:b/>
            <w:bCs/>
            <w:spacing w:val="-10"/>
            <w:sz w:val="28"/>
            <w:szCs w:val="28"/>
            <w:lang w:eastAsia="es-CO"/>
          </w:rPr>
          <w:t xml:space="preserve">Jesús como Rescatador y Redentor: Una imagen que debe desaparecer : </w:t>
        </w:r>
        <w:r w:rsidR="005D173C">
          <w:rPr>
            <w:rFonts w:ascii="Times New Roman" w:eastAsia="Times New Roman" w:hAnsi="Times New Roman" w:cs="Times New Roman"/>
            <w:b/>
            <w:bCs/>
            <w:spacing w:val="-10"/>
            <w:sz w:val="28"/>
            <w:szCs w:val="28"/>
            <w:lang w:eastAsia="es-CO"/>
          </w:rPr>
          <w:t xml:space="preserve">Obispo anglicano </w:t>
        </w:r>
        <w:r w:rsidR="005D173C" w:rsidRPr="005D173C">
          <w:rPr>
            <w:rFonts w:ascii="Times New Roman" w:eastAsia="Times New Roman" w:hAnsi="Times New Roman" w:cs="Times New Roman"/>
            <w:b/>
            <w:bCs/>
            <w:spacing w:val="-10"/>
            <w:sz w:val="28"/>
            <w:szCs w:val="28"/>
            <w:lang w:eastAsia="es-CO"/>
          </w:rPr>
          <w:t>John Shelby SPONG</w:t>
        </w:r>
      </w:hyperlink>
    </w:p>
    <w:p w:rsidR="005D173C" w:rsidRDefault="005D173C" w:rsidP="005D173C">
      <w:pPr>
        <w:shd w:val="clear" w:color="auto" w:fill="F4D0A8"/>
        <w:spacing w:after="0" w:line="240" w:lineRule="atLeast"/>
        <w:outlineLvl w:val="1"/>
        <w:rPr>
          <w:rFonts w:ascii="Times New Roman" w:eastAsia="Times New Roman" w:hAnsi="Times New Roman" w:cs="Times New Roman"/>
          <w:b/>
          <w:bCs/>
          <w:spacing w:val="-10"/>
          <w:sz w:val="28"/>
          <w:szCs w:val="28"/>
          <w:lang w:eastAsia="es-CO"/>
        </w:rPr>
      </w:pPr>
    </w:p>
    <w:p w:rsidR="005D173C" w:rsidRDefault="005D173C" w:rsidP="005D173C">
      <w:pPr>
        <w:shd w:val="clear" w:color="auto" w:fill="F4D0A8"/>
        <w:spacing w:after="0" w:line="240" w:lineRule="atLeast"/>
        <w:outlineLvl w:val="1"/>
        <w:rPr>
          <w:rFonts w:ascii="Times New Roman" w:eastAsia="Times New Roman" w:hAnsi="Times New Roman" w:cs="Times New Roman"/>
          <w:b/>
          <w:bCs/>
          <w:spacing w:val="-10"/>
          <w:sz w:val="28"/>
          <w:szCs w:val="28"/>
          <w:lang w:eastAsia="es-CO"/>
        </w:rPr>
      </w:pPr>
      <w:r>
        <w:rPr>
          <w:rFonts w:ascii="Times New Roman" w:eastAsia="Times New Roman" w:hAnsi="Times New Roman" w:cs="Times New Roman"/>
          <w:b/>
          <w:bCs/>
          <w:spacing w:val="-10"/>
          <w:sz w:val="28"/>
          <w:szCs w:val="28"/>
          <w:lang w:eastAsia="es-CO"/>
        </w:rPr>
        <w:t>Saludos cordiales,</w:t>
      </w:r>
    </w:p>
    <w:p w:rsidR="005D173C" w:rsidRPr="005D173C" w:rsidRDefault="005D173C" w:rsidP="005D173C">
      <w:pPr>
        <w:shd w:val="clear" w:color="auto" w:fill="F4D0A8"/>
        <w:spacing w:after="0" w:line="240" w:lineRule="atLeast"/>
        <w:outlineLvl w:val="1"/>
        <w:rPr>
          <w:rFonts w:ascii="Times New Roman" w:eastAsia="Times New Roman" w:hAnsi="Times New Roman" w:cs="Times New Roman"/>
          <w:b/>
          <w:bCs/>
          <w:spacing w:val="-10"/>
          <w:sz w:val="28"/>
          <w:szCs w:val="28"/>
          <w:lang w:eastAsia="es-CO"/>
        </w:rPr>
      </w:pPr>
      <w:r>
        <w:rPr>
          <w:rFonts w:ascii="Times New Roman" w:eastAsia="Times New Roman" w:hAnsi="Times New Roman" w:cs="Times New Roman"/>
          <w:b/>
          <w:bCs/>
          <w:spacing w:val="-10"/>
          <w:sz w:val="28"/>
          <w:szCs w:val="28"/>
          <w:lang w:eastAsia="es-CO"/>
        </w:rPr>
        <w:t xml:space="preserve">Héctor  Alfonso </w:t>
      </w:r>
      <w:bookmarkStart w:id="0" w:name="_GoBack"/>
      <w:bookmarkEnd w:id="0"/>
      <w:r>
        <w:rPr>
          <w:rFonts w:ascii="Times New Roman" w:eastAsia="Times New Roman" w:hAnsi="Times New Roman" w:cs="Times New Roman"/>
          <w:b/>
          <w:bCs/>
          <w:spacing w:val="-10"/>
          <w:sz w:val="28"/>
          <w:szCs w:val="28"/>
          <w:lang w:eastAsia="es-CO"/>
        </w:rPr>
        <w:t>Torres Rojas</w:t>
      </w:r>
    </w:p>
    <w:p w:rsidR="005D173C" w:rsidRPr="009D7F71" w:rsidRDefault="005D173C" w:rsidP="005D173C">
      <w:pPr>
        <w:pStyle w:val="Prrafodelista"/>
        <w:spacing w:after="270" w:line="450" w:lineRule="atLeast"/>
        <w:ind w:left="450"/>
        <w:rPr>
          <w:rFonts w:ascii="Times New Roman" w:eastAsia="Times New Roman" w:hAnsi="Times New Roman" w:cs="Times New Roman"/>
          <w:b/>
          <w:bCs/>
          <w:sz w:val="28"/>
          <w:szCs w:val="28"/>
          <w:lang w:eastAsia="es-CO"/>
        </w:rPr>
      </w:pPr>
    </w:p>
    <w:p w:rsidR="006E779C" w:rsidRPr="00E15438" w:rsidRDefault="006E779C" w:rsidP="00E15438">
      <w:pPr>
        <w:pStyle w:val="Prrafodelista"/>
        <w:spacing w:before="100" w:beforeAutospacing="1" w:after="100" w:afterAutospacing="1" w:line="240" w:lineRule="auto"/>
        <w:ind w:left="0"/>
        <w:rPr>
          <w:rFonts w:ascii="Arial" w:hAnsi="Arial" w:cs="Arial"/>
          <w:b/>
          <w:sz w:val="28"/>
          <w:szCs w:val="28"/>
        </w:rPr>
      </w:pPr>
    </w:p>
    <w:p w:rsidR="00B4108F" w:rsidRPr="00E15438" w:rsidRDefault="00E15438" w:rsidP="00E15438">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Arial" w:eastAsia="Times New Roman" w:hAnsi="Arial" w:cs="Arial"/>
          <w:b/>
          <w:sz w:val="28"/>
          <w:szCs w:val="28"/>
          <w:lang w:eastAsia="es-CO"/>
        </w:rPr>
      </w:pPr>
      <w:r w:rsidRPr="00E15438">
        <w:rPr>
          <w:rFonts w:ascii="Arial" w:eastAsia="Times New Roman" w:hAnsi="Arial" w:cs="Arial"/>
          <w:b/>
          <w:sz w:val="28"/>
          <w:szCs w:val="28"/>
          <w:lang w:eastAsia="es-CO"/>
        </w:rPr>
        <w:t>2.1</w:t>
      </w:r>
    </w:p>
    <w:p w:rsidR="00E15438" w:rsidRDefault="00E15438" w:rsidP="00E15438">
      <w:pPr>
        <w:pBdr>
          <w:bottom w:val="dotted" w:sz="6" w:space="3" w:color="CCCCCC"/>
        </w:pBdr>
        <w:spacing w:after="0" w:line="264" w:lineRule="atLeast"/>
        <w:outlineLvl w:val="0"/>
        <w:rPr>
          <w:rStyle w:val="Hipervnculo"/>
          <w:rFonts w:ascii="Arial" w:eastAsia="Times New Roman" w:hAnsi="Arial" w:cs="Arial"/>
          <w:color w:val="000000"/>
          <w:kern w:val="36"/>
          <w:sz w:val="36"/>
          <w:szCs w:val="36"/>
          <w:bdr w:val="none" w:sz="0" w:space="0" w:color="auto" w:frame="1"/>
          <w:lang w:eastAsia="es-CO"/>
        </w:rPr>
      </w:pPr>
      <w:hyperlink r:id="rId8" w:tooltip="20.000 personas se manifiestan para exigir el fin de las políticas que generan pobreza y desigualdad y la paralización de los Tratados TTIP, CETA y TiSA &lt;div class='autor'&gt;&lt;/div&gt;" w:history="1">
        <w:r>
          <w:rPr>
            <w:rStyle w:val="Hipervnculo"/>
            <w:rFonts w:ascii="Arial" w:eastAsia="Times New Roman" w:hAnsi="Arial" w:cs="Arial"/>
            <w:color w:val="000000"/>
            <w:kern w:val="36"/>
            <w:sz w:val="36"/>
            <w:szCs w:val="36"/>
            <w:bdr w:val="none" w:sz="0" w:space="0" w:color="auto" w:frame="1"/>
            <w:lang w:eastAsia="es-CO"/>
          </w:rPr>
          <w:t>20.000 personas se manifiestan para exigir el fin de las políticas que generan pobreza y desigualdad y la paralización de los Tratados TTIP, CETA y TiSA</w:t>
        </w:r>
      </w:hyperlink>
    </w:p>
    <w:p w:rsidR="00E15438" w:rsidRDefault="00E15438" w:rsidP="00E15438">
      <w:pPr>
        <w:spacing w:after="0" w:line="240" w:lineRule="auto"/>
        <w:rPr>
          <w:rFonts w:ascii="Arial" w:eastAsia="Times New Roman" w:hAnsi="Arial" w:cs="Arial"/>
          <w:color w:val="999999"/>
          <w:sz w:val="16"/>
          <w:szCs w:val="16"/>
          <w:lang w:eastAsia="es-CO"/>
        </w:rPr>
      </w:pPr>
      <w:r>
        <w:rPr>
          <w:rFonts w:ascii="Arial" w:eastAsia="Times New Roman" w:hAnsi="Arial" w:cs="Arial"/>
          <w:color w:val="999999"/>
          <w:sz w:val="16"/>
          <w:szCs w:val="16"/>
          <w:bdr w:val="none" w:sz="0" w:space="0" w:color="auto" w:frame="1"/>
          <w:lang w:eastAsia="es-CO"/>
        </w:rPr>
        <w:t> </w:t>
      </w:r>
      <w:hyperlink r:id="rId9" w:history="1">
        <w:proofErr w:type="gramStart"/>
        <w:r>
          <w:rPr>
            <w:rStyle w:val="Hipervnculo"/>
            <w:rFonts w:ascii="Arial" w:eastAsia="Times New Roman" w:hAnsi="Arial" w:cs="Arial"/>
            <w:color w:val="999999"/>
            <w:sz w:val="16"/>
            <w:szCs w:val="16"/>
            <w:bdr w:val="none" w:sz="0" w:space="0" w:color="auto" w:frame="1"/>
            <w:lang w:eastAsia="es-CO"/>
          </w:rPr>
          <w:t>temas</w:t>
        </w:r>
        <w:proofErr w:type="gramEnd"/>
        <w:r>
          <w:rPr>
            <w:rStyle w:val="Hipervnculo"/>
            <w:rFonts w:ascii="Arial" w:eastAsia="Times New Roman" w:hAnsi="Arial" w:cs="Arial"/>
            <w:color w:val="999999"/>
            <w:sz w:val="16"/>
            <w:szCs w:val="16"/>
            <w:bdr w:val="none" w:sz="0" w:space="0" w:color="auto" w:frame="1"/>
            <w:lang w:eastAsia="es-CO"/>
          </w:rPr>
          <w:t xml:space="preserve"> sociales</w:t>
        </w:r>
      </w:hyperlink>
    </w:p>
    <w:p w:rsidR="00E15438" w:rsidRDefault="00E15438" w:rsidP="00E15438">
      <w:pPr>
        <w:spacing w:after="0" w:line="240" w:lineRule="auto"/>
        <w:rPr>
          <w:rFonts w:ascii="Times New Roman" w:eastAsia="Times New Roman" w:hAnsi="Times New Roman" w:cs="Times New Roman"/>
          <w:sz w:val="24"/>
          <w:szCs w:val="24"/>
          <w:lang w:eastAsia="es-CO"/>
        </w:rPr>
      </w:pPr>
      <w:r>
        <w:rPr>
          <w:rFonts w:ascii="Arial" w:eastAsia="Times New Roman" w:hAnsi="Arial" w:cs="Arial"/>
          <w:color w:val="000000"/>
          <w:sz w:val="18"/>
          <w:szCs w:val="18"/>
          <w:bdr w:val="none" w:sz="0" w:space="0" w:color="auto" w:frame="1"/>
          <w:lang w:eastAsia="es-CO"/>
        </w:rPr>
        <w:t> </w:t>
      </w:r>
    </w:p>
    <w:p w:rsidR="00E15438" w:rsidRDefault="00E15438" w:rsidP="00E15438">
      <w:pPr>
        <w:spacing w:after="0" w:line="384" w:lineRule="atLeast"/>
        <w:rPr>
          <w:rFonts w:ascii="Arial" w:eastAsia="Times New Roman" w:hAnsi="Arial" w:cs="Arial"/>
          <w:i/>
          <w:iCs/>
          <w:color w:val="000000"/>
          <w:sz w:val="21"/>
          <w:szCs w:val="21"/>
          <w:bdr w:val="none" w:sz="0" w:space="0" w:color="auto" w:frame="1"/>
          <w:lang w:eastAsia="es-CO"/>
        </w:rPr>
      </w:pPr>
      <w:r>
        <w:rPr>
          <w:rFonts w:ascii="Arial" w:eastAsia="Times New Roman" w:hAnsi="Arial" w:cs="Arial"/>
          <w:i/>
          <w:iCs/>
          <w:color w:val="000000"/>
          <w:sz w:val="21"/>
          <w:szCs w:val="21"/>
          <w:bdr w:val="none" w:sz="0" w:space="0" w:color="auto" w:frame="1"/>
          <w:lang w:eastAsia="es-CO"/>
        </w:rPr>
        <w:t>Enviado a la página web de Redes Cristianas</w:t>
      </w:r>
    </w:p>
    <w:p w:rsidR="00E15438" w:rsidRDefault="00E15438" w:rsidP="00E15438">
      <w:pPr>
        <w:spacing w:after="0" w:line="384" w:lineRule="atLeast"/>
        <w:rPr>
          <w:rFonts w:ascii="Arial" w:eastAsia="Times New Roman" w:hAnsi="Arial" w:cs="Arial"/>
          <w:color w:val="000000"/>
          <w:sz w:val="21"/>
          <w:szCs w:val="21"/>
          <w:lang w:eastAsia="es-CO"/>
        </w:rPr>
      </w:pPr>
    </w:p>
    <w:p w:rsidR="00E15438" w:rsidRDefault="00E15438" w:rsidP="00E15438">
      <w:pPr>
        <w:spacing w:after="0" w:line="384" w:lineRule="atLeast"/>
        <w:rPr>
          <w:rFonts w:ascii="Arial" w:eastAsia="Times New Roman" w:hAnsi="Arial" w:cs="Arial"/>
          <w:color w:val="000000"/>
          <w:sz w:val="21"/>
          <w:szCs w:val="21"/>
          <w:lang w:eastAsia="es-CO"/>
        </w:rPr>
      </w:pPr>
      <w:r>
        <w:rPr>
          <w:rFonts w:ascii="Arial" w:eastAsia="Times New Roman" w:hAnsi="Arial" w:cs="Arial"/>
          <w:noProof/>
          <w:color w:val="528F6C"/>
          <w:sz w:val="21"/>
          <w:szCs w:val="21"/>
          <w:bdr w:val="none" w:sz="0" w:space="0" w:color="auto" w:frame="1"/>
          <w:lang w:val="es-ES" w:eastAsia="es-ES"/>
        </w:rPr>
        <w:drawing>
          <wp:inline distT="0" distB="0" distL="0" distR="0">
            <wp:extent cx="952500" cy="762000"/>
            <wp:effectExtent l="0" t="0" r="0" b="0"/>
            <wp:docPr id="4" name="Imagen 1" descr="TTIP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TIP2">
                      <a:hlinkClick r:id="rId10"/>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00" cy="762000"/>
                    </a:xfrm>
                    <a:prstGeom prst="rect">
                      <a:avLst/>
                    </a:prstGeom>
                    <a:noFill/>
                    <a:ln>
                      <a:noFill/>
                    </a:ln>
                  </pic:spPr>
                </pic:pic>
              </a:graphicData>
            </a:graphic>
          </wp:inline>
        </w:drawing>
      </w:r>
    </w:p>
    <w:p w:rsidR="00E15438" w:rsidRDefault="00E15438" w:rsidP="00E15438">
      <w:pPr>
        <w:spacing w:after="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 xml:space="preserve">Bajo el lema “Las personas y el planeta por encima de las multinacionales. No a la pobreza. No a la desigualdad. No al TTIP. No al CETA “, los y las manifestantes han denunciado un sistema que protege a las multinacionales, a los mercados y al </w:t>
      </w:r>
      <w:r w:rsidRPr="00E15438">
        <w:rPr>
          <w:rFonts w:ascii="Arial" w:eastAsia="Times New Roman" w:hAnsi="Arial" w:cs="Arial"/>
          <w:color w:val="000000"/>
          <w:sz w:val="24"/>
          <w:szCs w:val="24"/>
          <w:lang w:eastAsia="es-CO"/>
        </w:rPr>
        <w:lastRenderedPageBreak/>
        <w:t>capital mientras empobrece a las personas, recorta sus derechos y degrada profundamente el planeta que habitamos.</w:t>
      </w:r>
    </w:p>
    <w:p w:rsidR="00E15438" w:rsidRPr="00E15438" w:rsidRDefault="00E15438" w:rsidP="00E15438">
      <w:pPr>
        <w:spacing w:after="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Una cadena enorme ha recorrido la manifestación como símbolo de unas políticas que nos encadenan a la desigualdad, la pobreza y la degradación medioambiental. Al final de la movilización se han roto para demostrar que, si continuamos la lucha, conseguiremos romper la tendencia.</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Esta masiva manifestación ha sido convocada por las más de 1.300 organizaciones que componen la Alianza Española contra la Pobreza y la Campaña No al TTIP con motivo del Día Internacional para la Erradicación de la Pobreza (17 de octubre) y de la Semana de Lucha contra los tratados de libre comercio CETA, TTIP y TISA dentro de la iniciativa Otoño en Resistencia.</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 El 1% de la población del planeta posee tanto como el 99% restante y es precisamente esa pequeña élite la que está presionando para que se firmen en todo el mundo tratados como el TTIP y el CETA.</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 Mientras tanto, 800 millones de personas sufren hambre y unos 65 millones se han visto obligadas a dejar sus hogares en la mayor crisis de refugiados tras la II Guerra Mundial.</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 España no es ajena a estos datos: 3,5 millones de personas sufren pobreza extrema, según los datos del último informe de la Red Europea de Lucha contra la Pobreza (EAPN).</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Madrid, 15 de octubre de 2016. 20.000 de personas han recorrido hoy el centro de Madrid con el lema “Las personas y el planeta por encima de las multinacionales”. La manifestación ha coincidido con el inicio de la Semana mundial de movilizaciones contra la pobreza y la desigualdad y con el final de la Semana de Lucha contra los tratados comerciales TTIP y CETA, negociados por la Unión Europea con Estados Unidos y Canadá respectivamente.</w:t>
      </w:r>
      <w:r>
        <w:rPr>
          <w:rFonts w:ascii="Arial" w:eastAsia="Times New Roman" w:hAnsi="Arial" w:cs="Arial"/>
          <w:color w:val="000000"/>
          <w:sz w:val="24"/>
          <w:szCs w:val="24"/>
          <w:lang w:eastAsia="es-CO"/>
        </w:rPr>
        <w:t xml:space="preserve"> </w:t>
      </w:r>
      <w:r w:rsidRPr="00E15438">
        <w:rPr>
          <w:rFonts w:ascii="Arial" w:eastAsia="Times New Roman" w:hAnsi="Arial" w:cs="Arial"/>
          <w:color w:val="000000"/>
          <w:sz w:val="24"/>
          <w:szCs w:val="24"/>
          <w:lang w:eastAsia="es-CO"/>
        </w:rPr>
        <w:t xml:space="preserve">Las movilizaciones han sido convocadas por la Campaña No al TTIP y la Alianza Española contra la Pobreza, que han confluido precisamente para denunciar cómo las políticas internacionales y estos nuevos acuerdos comerciales continúan aumentando la brecha entre la población rica y la población pobre. Los convocantes han puesto </w:t>
      </w:r>
      <w:r w:rsidRPr="00E15438">
        <w:rPr>
          <w:rFonts w:ascii="Arial" w:eastAsia="Times New Roman" w:hAnsi="Arial" w:cs="Arial"/>
          <w:color w:val="000000"/>
          <w:sz w:val="24"/>
          <w:szCs w:val="24"/>
          <w:lang w:eastAsia="es-CO"/>
        </w:rPr>
        <w:lastRenderedPageBreak/>
        <w:t>de relieve esta enorme brecha y han denunciado cómo la acumulación de riqueza en muy pocas manos se produce a costa de los derechos de la mayoría de las personas y de la degradación del planeta.</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Mientras se protege al capital y a las élites del planeta, las políticas sociales continúan debilitándose: educación, sanidad, medio ambiente, cooperación, igualdad o dependencia han sufrido enormes recortes cuyas consecuencias afectan directamente a la dignidad de las personas y a sus derechos.</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Madrid no ha sido la única ciudad en movilizarse, contra la pobreza y los tratados. Al menos, otras 50 ciudades españolas han participado en las movilizaciones del llamado “Otoño en Resistencia” contra los acuerdos comerciales TTIP y CETA, que este año ha querido poner el acento en este último tratado entre la UE y Canadá. El proceso de ratificación del CETA está en su etapa final y de ser aprobado en el Parlamento Europeo podría entrar en vigor provisionalmente antes de pasar por los parlamentos nacionales de los Estados miembros de la UE en lo que supondría un atentado contra la democracia. Otras tantas ciudades se suman a la semana contra la pobreza en la que se denunciarán las políticas nacionales e internacionales que empobrecen a las personas, incrementan las desigualdades y degradan el medioambiente.</w:t>
      </w:r>
    </w:p>
    <w:p w:rsidR="00E15438" w:rsidRPr="00E15438" w:rsidRDefault="00E15438" w:rsidP="00E15438">
      <w:pPr>
        <w:spacing w:after="360" w:line="384" w:lineRule="atLeast"/>
        <w:jc w:val="both"/>
        <w:rPr>
          <w:rFonts w:ascii="Arial" w:eastAsia="Times New Roman" w:hAnsi="Arial" w:cs="Arial"/>
          <w:color w:val="000000"/>
          <w:sz w:val="24"/>
          <w:szCs w:val="24"/>
          <w:lang w:eastAsia="es-CO"/>
        </w:rPr>
      </w:pPr>
      <w:r w:rsidRPr="00E15438">
        <w:rPr>
          <w:rFonts w:ascii="Arial" w:eastAsia="Times New Roman" w:hAnsi="Arial" w:cs="Arial"/>
          <w:color w:val="000000"/>
          <w:sz w:val="24"/>
          <w:szCs w:val="24"/>
          <w:lang w:eastAsia="es-CO"/>
        </w:rPr>
        <w:t>“Las movilizaciones han sido un éxito a nivel global porque cada vez somos más personas quienes queremos otro modelo de sociedad” manifestaban los convocantes, que recordaban que ambas plataformas representan a más de 1.300 colectivos entre los que se encuentran sindicatos, ONGs, partidos políticos, cooperativas o asociaciones diversas. “Las oligarquías financieras, el gran capital, tienen atado de pies y manos al 99% de la población mundial. La manifestación de hoy es una muestra de que la sociedad civil, organizada y movilizada, es capaz de romper esas cadenas” concluían.</w:t>
      </w:r>
      <w:r w:rsidRPr="00E15438">
        <w:rPr>
          <w:rFonts w:ascii="Arial" w:eastAsia="Times New Roman" w:hAnsi="Arial" w:cs="Arial"/>
          <w:color w:val="000000"/>
          <w:sz w:val="18"/>
          <w:szCs w:val="18"/>
          <w:lang w:eastAsia="es-CO"/>
        </w:rPr>
        <w:t>Para más información:</w:t>
      </w:r>
    </w:p>
    <w:p w:rsidR="00E15438" w:rsidRPr="00E15438" w:rsidRDefault="00E15438" w:rsidP="00E15438">
      <w:pPr>
        <w:spacing w:after="0" w:line="240" w:lineRule="auto"/>
        <w:rPr>
          <w:rFonts w:ascii="Arial" w:eastAsia="Times New Roman" w:hAnsi="Arial" w:cs="Arial"/>
          <w:color w:val="000000"/>
          <w:sz w:val="18"/>
          <w:szCs w:val="18"/>
          <w:lang w:eastAsia="es-CO"/>
        </w:rPr>
      </w:pPr>
      <w:r w:rsidRPr="00E15438">
        <w:rPr>
          <w:rFonts w:ascii="Arial" w:eastAsia="Times New Roman" w:hAnsi="Arial" w:cs="Arial"/>
          <w:color w:val="000000"/>
          <w:sz w:val="18"/>
          <w:szCs w:val="18"/>
          <w:lang w:eastAsia="es-CO"/>
        </w:rPr>
        <w:t>Alianza española contra la pobreza</w:t>
      </w:r>
    </w:p>
    <w:p w:rsidR="00E15438" w:rsidRPr="00E15438" w:rsidRDefault="00E15438" w:rsidP="00E15438">
      <w:pPr>
        <w:spacing w:after="0" w:line="240" w:lineRule="auto"/>
        <w:rPr>
          <w:rFonts w:ascii="Arial" w:eastAsia="Times New Roman" w:hAnsi="Arial" w:cs="Arial"/>
          <w:color w:val="000000"/>
          <w:sz w:val="18"/>
          <w:szCs w:val="18"/>
          <w:lang w:eastAsia="es-CO"/>
        </w:rPr>
      </w:pPr>
      <w:r w:rsidRPr="00E15438">
        <w:rPr>
          <w:rFonts w:ascii="Arial" w:eastAsia="Times New Roman" w:hAnsi="Arial" w:cs="Arial"/>
          <w:color w:val="000000"/>
          <w:sz w:val="18"/>
          <w:szCs w:val="18"/>
          <w:lang w:eastAsia="es-CO"/>
        </w:rPr>
        <w:t>Yolanda Polo: yolanda.polo@coordinadoraongd.org 91 523 4905 ext. 132 / 695 940 370</w:t>
      </w:r>
    </w:p>
    <w:p w:rsidR="00E15438" w:rsidRPr="00E15438" w:rsidRDefault="00E15438" w:rsidP="00E15438">
      <w:pPr>
        <w:spacing w:after="0" w:line="240" w:lineRule="auto"/>
        <w:rPr>
          <w:rFonts w:ascii="Arial" w:eastAsia="Times New Roman" w:hAnsi="Arial" w:cs="Arial"/>
          <w:color w:val="000000"/>
          <w:sz w:val="18"/>
          <w:szCs w:val="18"/>
          <w:lang w:eastAsia="es-CO"/>
        </w:rPr>
      </w:pPr>
      <w:r w:rsidRPr="00E15438">
        <w:rPr>
          <w:rFonts w:ascii="Arial" w:eastAsia="Times New Roman" w:hAnsi="Arial" w:cs="Arial"/>
          <w:color w:val="000000"/>
          <w:sz w:val="18"/>
          <w:szCs w:val="18"/>
          <w:lang w:eastAsia="es-CO"/>
        </w:rPr>
        <w:t>Jonás Candalija: Jonas.candalija@eapn.es 917860411 / 639 641 997</w:t>
      </w:r>
    </w:p>
    <w:p w:rsidR="00E15438" w:rsidRPr="00E15438" w:rsidRDefault="00E15438" w:rsidP="00E15438">
      <w:pPr>
        <w:spacing w:after="0" w:line="240" w:lineRule="auto"/>
        <w:rPr>
          <w:rFonts w:ascii="Arial" w:eastAsia="Times New Roman" w:hAnsi="Arial" w:cs="Arial"/>
          <w:color w:val="000000"/>
          <w:sz w:val="18"/>
          <w:szCs w:val="18"/>
          <w:lang w:eastAsia="es-CO"/>
        </w:rPr>
      </w:pPr>
      <w:r w:rsidRPr="00E15438">
        <w:rPr>
          <w:rFonts w:ascii="Arial" w:eastAsia="Times New Roman" w:hAnsi="Arial" w:cs="Arial"/>
          <w:color w:val="000000"/>
          <w:sz w:val="18"/>
          <w:szCs w:val="18"/>
          <w:lang w:eastAsia="es-CO"/>
        </w:rPr>
        <w:t>Campaña #NoalTTIP:</w:t>
      </w:r>
    </w:p>
    <w:p w:rsidR="00E15438" w:rsidRPr="00E15438" w:rsidRDefault="00E15438" w:rsidP="00E15438">
      <w:pPr>
        <w:spacing w:after="0" w:line="240" w:lineRule="auto"/>
        <w:rPr>
          <w:rFonts w:ascii="Arial" w:eastAsia="Times New Roman" w:hAnsi="Arial" w:cs="Arial"/>
          <w:color w:val="000000"/>
          <w:sz w:val="18"/>
          <w:szCs w:val="18"/>
          <w:lang w:eastAsia="es-CO"/>
        </w:rPr>
      </w:pPr>
      <w:r w:rsidRPr="00E15438">
        <w:rPr>
          <w:rFonts w:ascii="Arial" w:eastAsia="Times New Roman" w:hAnsi="Arial" w:cs="Arial"/>
          <w:color w:val="000000"/>
          <w:sz w:val="18"/>
          <w:szCs w:val="18"/>
          <w:lang w:eastAsia="es-CO"/>
        </w:rPr>
        <w:t>Cuca Hernández (ATTAC): cucahernandez@gmail.com 629116771</w:t>
      </w:r>
    </w:p>
    <w:p w:rsidR="00E15438" w:rsidRDefault="00E15438" w:rsidP="00E15438">
      <w:pPr>
        <w:spacing w:after="0" w:line="240" w:lineRule="auto"/>
        <w:rPr>
          <w:rFonts w:ascii="Arial" w:eastAsia="Times New Roman" w:hAnsi="Arial" w:cs="Arial"/>
          <w:color w:val="000000"/>
          <w:sz w:val="21"/>
          <w:szCs w:val="21"/>
          <w:lang w:eastAsia="es-CO"/>
        </w:rPr>
      </w:pPr>
      <w:r w:rsidRPr="00E15438">
        <w:rPr>
          <w:rFonts w:ascii="Arial" w:eastAsia="Times New Roman" w:hAnsi="Arial" w:cs="Arial"/>
          <w:color w:val="000000"/>
          <w:sz w:val="18"/>
          <w:szCs w:val="18"/>
          <w:lang w:eastAsia="es-CO"/>
        </w:rPr>
        <w:t>Mónica Ortega (Greenpeace): mortega@greenpeace.org 626 99 82 48</w:t>
      </w:r>
      <w:r w:rsidRPr="00E15438">
        <w:rPr>
          <w:rFonts w:ascii="Arial" w:eastAsia="Times New Roman" w:hAnsi="Arial" w:cs="Arial"/>
          <w:color w:val="000000"/>
          <w:sz w:val="18"/>
          <w:szCs w:val="18"/>
          <w:lang w:eastAsia="es-CO"/>
        </w:rPr>
        <w:br/>
        <w:t>Yago Martínez (Ecologistas</w:t>
      </w:r>
      <w:r>
        <w:rPr>
          <w:rFonts w:ascii="Arial" w:eastAsia="Times New Roman" w:hAnsi="Arial" w:cs="Arial"/>
          <w:color w:val="000000"/>
          <w:sz w:val="21"/>
          <w:szCs w:val="21"/>
          <w:lang w:eastAsia="es-CO"/>
        </w:rPr>
        <w:t xml:space="preserve"> en Acción</w:t>
      </w:r>
      <w:proofErr w:type="gramStart"/>
      <w:r>
        <w:rPr>
          <w:rFonts w:ascii="Arial" w:eastAsia="Times New Roman" w:hAnsi="Arial" w:cs="Arial"/>
          <w:color w:val="000000"/>
          <w:sz w:val="21"/>
          <w:szCs w:val="21"/>
          <w:lang w:eastAsia="es-CO"/>
        </w:rPr>
        <w:t>) :</w:t>
      </w:r>
      <w:proofErr w:type="gramEnd"/>
      <w:r>
        <w:rPr>
          <w:rFonts w:ascii="Arial" w:eastAsia="Times New Roman" w:hAnsi="Arial" w:cs="Arial"/>
          <w:color w:val="000000"/>
          <w:sz w:val="21"/>
          <w:szCs w:val="21"/>
          <w:lang w:eastAsia="es-CO"/>
        </w:rPr>
        <w:t xml:space="preserve"> paz@ecologistasenaccion.org 619386229</w:t>
      </w:r>
    </w:p>
    <w:p w:rsidR="00E15438" w:rsidRPr="00E15438" w:rsidRDefault="00E15438" w:rsidP="00E1543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5" w:after="90" w:line="540" w:lineRule="atLeast"/>
        <w:outlineLvl w:val="0"/>
        <w:rPr>
          <w:rFonts w:ascii="Segoe UI" w:eastAsia="Times New Roman" w:hAnsi="Segoe UI" w:cs="Segoe UI"/>
          <w:b/>
          <w:color w:val="000000" w:themeColor="text1"/>
          <w:kern w:val="36"/>
          <w:sz w:val="28"/>
          <w:szCs w:val="28"/>
          <w:lang w:eastAsia="es-CO"/>
        </w:rPr>
      </w:pPr>
      <w:r w:rsidRPr="00E15438">
        <w:rPr>
          <w:rFonts w:ascii="Segoe UI" w:eastAsia="Times New Roman" w:hAnsi="Segoe UI" w:cs="Segoe UI"/>
          <w:b/>
          <w:color w:val="000000" w:themeColor="text1"/>
          <w:kern w:val="36"/>
          <w:sz w:val="28"/>
          <w:szCs w:val="28"/>
          <w:lang w:eastAsia="es-CO"/>
        </w:rPr>
        <w:lastRenderedPageBreak/>
        <w:t>2.2</w:t>
      </w:r>
    </w:p>
    <w:p w:rsidR="00E15438" w:rsidRDefault="00E15438" w:rsidP="00E15438">
      <w:pPr>
        <w:shd w:val="clear" w:color="auto" w:fill="FFFFFF"/>
        <w:spacing w:before="15" w:after="90" w:line="540" w:lineRule="atLeast"/>
        <w:outlineLvl w:val="0"/>
        <w:rPr>
          <w:rFonts w:ascii="Segoe UI" w:eastAsia="Times New Roman" w:hAnsi="Segoe UI" w:cs="Segoe UI"/>
          <w:color w:val="CF5E0A"/>
          <w:kern w:val="36"/>
          <w:sz w:val="48"/>
          <w:szCs w:val="48"/>
          <w:lang w:eastAsia="es-CO"/>
        </w:rPr>
      </w:pPr>
      <w:r>
        <w:rPr>
          <w:rFonts w:ascii="Segoe UI" w:eastAsia="Times New Roman" w:hAnsi="Segoe UI" w:cs="Segoe UI"/>
          <w:color w:val="CF5E0A"/>
          <w:kern w:val="36"/>
          <w:sz w:val="48"/>
          <w:szCs w:val="48"/>
          <w:lang w:eastAsia="es-CO"/>
        </w:rPr>
        <w:t>España y EEUU son los países en los que más aumentó la desigualdad por la crisis, según la ONU</w:t>
      </w:r>
    </w:p>
    <w:p w:rsidR="00E15438" w:rsidRDefault="00E15438" w:rsidP="00E15438">
      <w:pPr>
        <w:shd w:val="clear" w:color="auto" w:fill="FFFFFF"/>
        <w:spacing w:after="0" w:line="240" w:lineRule="auto"/>
        <w:rPr>
          <w:rFonts w:ascii="Georgia" w:eastAsia="Times New Roman" w:hAnsi="Georgia" w:cs="Times New Roman"/>
          <w:color w:val="474747"/>
          <w:sz w:val="20"/>
          <w:szCs w:val="20"/>
          <w:lang w:eastAsia="es-CO"/>
        </w:rPr>
      </w:pPr>
      <w:r>
        <w:rPr>
          <w:rFonts w:ascii="Georgia" w:eastAsia="Times New Roman" w:hAnsi="Georgia" w:cs="Times New Roman"/>
          <w:i/>
          <w:iCs/>
          <w:color w:val="474747"/>
          <w:sz w:val="20"/>
          <w:szCs w:val="20"/>
          <w:lang w:eastAsia="es-CO"/>
        </w:rPr>
        <w:t>En Kaos en la Red, 17 de octubre de 2016. Por </w:t>
      </w:r>
      <w:r>
        <w:rPr>
          <w:rFonts w:ascii="Georgia" w:eastAsia="Times New Roman" w:hAnsi="Georgia" w:cs="Times New Roman"/>
          <w:color w:val="474747"/>
          <w:sz w:val="20"/>
          <w:szCs w:val="20"/>
          <w:lang w:eastAsia="es-CO"/>
        </w:rPr>
        <w:t>TeguaycoPint</w:t>
      </w:r>
    </w:p>
    <w:p w:rsidR="00E15438" w:rsidRDefault="00E15438" w:rsidP="00E15438">
      <w:pPr>
        <w:shd w:val="clear" w:color="auto" w:fill="FFFFFF"/>
        <w:spacing w:after="240" w:line="360" w:lineRule="atLeast"/>
        <w:jc w:val="both"/>
        <w:rPr>
          <w:rFonts w:ascii="Georgia" w:eastAsia="Times New Roman" w:hAnsi="Georgia" w:cs="Times New Roman"/>
          <w:b/>
          <w:bCs/>
          <w:color w:val="474747"/>
          <w:sz w:val="21"/>
          <w:szCs w:val="21"/>
          <w:lang w:eastAsia="es-CO"/>
        </w:rPr>
      </w:pPr>
      <w:r>
        <w:rPr>
          <w:rFonts w:ascii="Georgia" w:eastAsia="Times New Roman" w:hAnsi="Georgia" w:cs="Times New Roman"/>
          <w:b/>
          <w:bCs/>
          <w:color w:val="474747"/>
          <w:sz w:val="21"/>
          <w:szCs w:val="21"/>
          <w:lang w:eastAsia="es-CO"/>
        </w:rPr>
        <w:t>Un informe con contribuciones de más de 100 científicos señala a España y EEUU como los dos países en los que más ha aumentado la desigualdad.</w:t>
      </w:r>
    </w:p>
    <w:p w:rsidR="00E15438" w:rsidRDefault="00E15438" w:rsidP="00E15438">
      <w:pPr>
        <w:shd w:val="clear" w:color="auto" w:fill="FFFFFF"/>
        <w:spacing w:after="0" w:line="360" w:lineRule="atLeast"/>
        <w:rPr>
          <w:rFonts w:ascii="Georgia" w:eastAsia="Times New Roman" w:hAnsi="Georgia" w:cs="Times New Roman"/>
          <w:color w:val="090909"/>
          <w:sz w:val="21"/>
          <w:szCs w:val="21"/>
          <w:lang w:eastAsia="es-CO"/>
        </w:rPr>
      </w:pPr>
      <w:r>
        <w:rPr>
          <w:rFonts w:ascii="Georgia" w:eastAsia="Times New Roman" w:hAnsi="Georgia" w:cs="Times New Roman"/>
          <w:noProof/>
          <w:color w:val="045F9F"/>
          <w:sz w:val="21"/>
          <w:szCs w:val="21"/>
          <w:lang w:val="es-ES" w:eastAsia="es-ES"/>
        </w:rPr>
        <w:drawing>
          <wp:inline distT="0" distB="0" distL="0" distR="0">
            <wp:extent cx="2857500" cy="2143125"/>
            <wp:effectExtent l="0" t="0" r="0" b="9525"/>
            <wp:docPr id="6" name="Imagen 4" descr="los-hijos-de-la-pobreza">
              <a:hlinkClick xmlns:a="http://schemas.openxmlformats.org/drawingml/2006/main" r:id="rId12" tooltip="&quot;España y EEUU son los países en los que más aumentó la desigualdad por la crisis, según la O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s-hijos-de-la-pobreza">
                      <a:hlinkClick r:id="rId12" tooltip="&quot;España y EEUU son los países en los que más aumentó la desigualdad por la crisis, según la ONU&quot;"/>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2143125"/>
                    </a:xfrm>
                    <a:prstGeom prst="rect">
                      <a:avLst/>
                    </a:prstGeom>
                    <a:noFill/>
                    <a:ln>
                      <a:noFill/>
                    </a:ln>
                  </pic:spPr>
                </pic:pic>
              </a:graphicData>
            </a:graphic>
          </wp:inline>
        </w:drawing>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Los investigadores apuntan a la pérdida de puestos de trabajo, la temporalidad laboral y las políticas de austeridad como algunas de las causas de este aumento</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El informe destaca una ligera mejora en desigualdad global, pero advierte de que esta mejora se apoya en un aumento en la desigualdad dentro de cada país</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“El poder económico y político se concentra cada vez más en manos de un número muy reducido de personas”. Este es el principal mensaje que se puede extraer del informe sobre desigualdad mundial publicado por la Unesco, y que señala a España y a EEUU como los países en los que más ha aumentado la desigualdad salarial durante los últimos años.</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 xml:space="preserve">La desigualdad global se mide habitualmente a través del coeficiente de Gini, cuyo valor varía entre 0 (sin desigualdad) y 1. En Europa este índice oscila entre 0,25 y 0,30, aunque en España alcanzó en 2012 un elevado 0,36, según datos del informe, solo por detrás de Grecia (0,37) e Israel (0,43). En EEUU este índice alcanza un </w:t>
      </w:r>
      <w:r w:rsidRPr="00E15438">
        <w:rPr>
          <w:rFonts w:ascii="Georgia" w:eastAsia="Times New Roman" w:hAnsi="Georgia" w:cs="Times New Roman"/>
          <w:color w:val="474747"/>
          <w:sz w:val="24"/>
          <w:szCs w:val="24"/>
          <w:lang w:eastAsia="es-CO"/>
        </w:rPr>
        <w:lastRenderedPageBreak/>
        <w:t>valor de 0,41, mientras que los países más desiguales se sitúan ligeramente por encima de 0,60, como, por ejemplo, Sudáfrica.</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El crecimiento de las desigualdades internas ha sido especialmente marcado en los países más ricos y el informe señala el período de crisis como especialmente perjudicial, debido principalmente a una combinación de pérdida de empleos y aumento de las disparidades salariales.</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España pasó de un índice Gini de 0,31 en 2002 a 0,36 en 2012, lo que supone un aumento de casi un 14%. Según el informe, el 90% del incremento de la desigualdad en España está causado por el paro y los bajos salarios durante el periodo 2006 a 2010.</w:t>
      </w:r>
    </w:p>
    <w:p w:rsidR="00E15438" w:rsidRDefault="00E15438" w:rsidP="00E15438">
      <w:pPr>
        <w:shd w:val="clear" w:color="auto" w:fill="FFFFFF"/>
        <w:spacing w:after="0" w:line="360" w:lineRule="atLeast"/>
        <w:rPr>
          <w:rFonts w:ascii="Georgia" w:eastAsia="Times New Roman" w:hAnsi="Georgia" w:cs="Times New Roman"/>
          <w:color w:val="090909"/>
          <w:sz w:val="21"/>
          <w:szCs w:val="21"/>
          <w:lang w:eastAsia="es-CO"/>
        </w:rPr>
      </w:pPr>
      <w:r>
        <w:rPr>
          <w:rFonts w:ascii="Georgia" w:eastAsia="Times New Roman" w:hAnsi="Georgia" w:cs="Times New Roman"/>
          <w:noProof/>
          <w:color w:val="090909"/>
          <w:sz w:val="21"/>
          <w:szCs w:val="21"/>
          <w:lang w:val="es-ES" w:eastAsia="es-ES"/>
        </w:rPr>
        <w:drawing>
          <wp:inline distT="0" distB="0" distL="0" distR="0">
            <wp:extent cx="6124575" cy="3019425"/>
            <wp:effectExtent l="0" t="0" r="9525" b="9525"/>
            <wp:docPr id="7" name="Imagen 3" descr="La desigualdad ha crecido especialmente en los países más r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a desigualdad ha crecido especialmente en los países más ricos"/>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019425"/>
                    </a:xfrm>
                    <a:prstGeom prst="rect">
                      <a:avLst/>
                    </a:prstGeom>
                    <a:noFill/>
                    <a:ln>
                      <a:noFill/>
                    </a:ln>
                  </pic:spPr>
                </pic:pic>
              </a:graphicData>
            </a:graphic>
          </wp:inline>
        </w:drawing>
      </w:r>
    </w:p>
    <w:p w:rsidR="00E15438" w:rsidRPr="00E15438" w:rsidRDefault="00E15438" w:rsidP="00E15438">
      <w:pPr>
        <w:shd w:val="clear" w:color="auto" w:fill="FFFFFF"/>
        <w:spacing w:after="0" w:line="360" w:lineRule="atLeast"/>
        <w:jc w:val="both"/>
        <w:rPr>
          <w:rFonts w:ascii="Georgia" w:eastAsia="Times New Roman" w:hAnsi="Georgia" w:cs="Times New Roman"/>
          <w:color w:val="090909"/>
          <w:sz w:val="24"/>
          <w:szCs w:val="24"/>
          <w:lang w:eastAsia="es-CO"/>
        </w:rPr>
      </w:pPr>
      <w:r w:rsidRPr="00E15438">
        <w:rPr>
          <w:rFonts w:ascii="Georgia" w:eastAsia="Times New Roman" w:hAnsi="Georgia" w:cs="Times New Roman"/>
          <w:color w:val="090909"/>
          <w:sz w:val="24"/>
          <w:szCs w:val="24"/>
          <w:lang w:eastAsia="es-CO"/>
        </w:rPr>
        <w:t>La desigualdad ha crecido especialmente en los países más ricos</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Los investigadores son especialmente críticos con los recortes y las políticas de austeridad llevadas a cabo en la UE, de los que dicen que “no sólo perjudican el empleo y la inversión, sino que afectan a los pobres de manera desproporcionada, a través de reducciones de salarios y pensiones y mediante recortes en sanidad pública, educación y gasto social”.</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 xml:space="preserve">También hacen referencia al aumento de los contratos de trabajo temporal, que “se han convertido en una característica distintiva de los mercados de trabajo en el sur de Europa, los países andinos y partes de Asia” y que “suponen pérdidas salariales significativas para los trabajadores individuales”. En este sentido, el informe vuelve </w:t>
      </w:r>
      <w:r w:rsidRPr="00E15438">
        <w:rPr>
          <w:rFonts w:ascii="Georgia" w:eastAsia="Times New Roman" w:hAnsi="Georgia" w:cs="Times New Roman"/>
          <w:color w:val="474747"/>
          <w:sz w:val="24"/>
          <w:szCs w:val="24"/>
          <w:lang w:eastAsia="es-CO"/>
        </w:rPr>
        <w:lastRenderedPageBreak/>
        <w:t>a destacar el caso de España, “donde más de una cuarta parte de la fuerza de trabajo tiene contratos temporales”.</w:t>
      </w:r>
    </w:p>
    <w:p w:rsidR="00E15438" w:rsidRPr="00E15438" w:rsidRDefault="00E15438" w:rsidP="00E15438">
      <w:pPr>
        <w:shd w:val="clear" w:color="auto" w:fill="FFFFFF"/>
        <w:spacing w:after="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Según los miembros del comité científico consultivo encargado de supervisar el informe, entre los que destaca el Premio Nobel de Economía Joseph Stiglitz, las medidas de liberalización económica adoptadas a partir de la década de 1980 “han provocado un aumento de la desigualdad y una distribución poco equitativa de los beneficios del crecimiento”.</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Además, señalan como a partir de la década de 1990 empezó a producirse un estancamiento de los salarios de la clase media en los países desarrollados, lo que unido al aumento de las ganancias del 1% de las personas más ricas y al predominio creciente de las rentas del capital financiero sobre los ingresos del trabajo, han contribuido a concentrar la riqueza en manos de una élite muy reducida.</w:t>
      </w:r>
    </w:p>
    <w:p w:rsidR="00E15438" w:rsidRDefault="00E15438" w:rsidP="00E15438">
      <w:pPr>
        <w:shd w:val="clear" w:color="auto" w:fill="FFFFFF"/>
        <w:spacing w:after="0" w:line="360" w:lineRule="atLeast"/>
        <w:rPr>
          <w:rFonts w:ascii="Georgia" w:eastAsia="Times New Roman" w:hAnsi="Georgia" w:cs="Times New Roman"/>
          <w:color w:val="090909"/>
          <w:sz w:val="21"/>
          <w:szCs w:val="21"/>
          <w:lang w:eastAsia="es-CO"/>
        </w:rPr>
      </w:pPr>
      <w:r>
        <w:rPr>
          <w:rFonts w:ascii="Georgia" w:eastAsia="Times New Roman" w:hAnsi="Georgia" w:cs="Times New Roman"/>
          <w:noProof/>
          <w:color w:val="090909"/>
          <w:sz w:val="21"/>
          <w:szCs w:val="21"/>
          <w:lang w:val="es-ES" w:eastAsia="es-ES"/>
        </w:rPr>
        <w:drawing>
          <wp:inline distT="0" distB="0" distL="0" distR="0">
            <wp:extent cx="6124575" cy="3019425"/>
            <wp:effectExtent l="0" t="0" r="9525" b="9525"/>
            <wp:docPr id="8" name="Imagen 2" descr="Comparación de la riqueza de las 62 personas más ricas con la mitad más pobre del pla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mparación de la riqueza de las 62 personas más ricas con la mitad más pobre del planeta"/>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4575" cy="3019425"/>
                    </a:xfrm>
                    <a:prstGeom prst="rect">
                      <a:avLst/>
                    </a:prstGeom>
                    <a:noFill/>
                    <a:ln>
                      <a:noFill/>
                    </a:ln>
                  </pic:spPr>
                </pic:pic>
              </a:graphicData>
            </a:graphic>
          </wp:inline>
        </w:drawing>
      </w:r>
    </w:p>
    <w:p w:rsidR="00E15438" w:rsidRPr="00E15438" w:rsidRDefault="00E15438" w:rsidP="00E15438">
      <w:pPr>
        <w:shd w:val="clear" w:color="auto" w:fill="FFFFFF"/>
        <w:spacing w:after="0" w:line="360" w:lineRule="atLeast"/>
        <w:jc w:val="both"/>
        <w:rPr>
          <w:rFonts w:ascii="Georgia" w:eastAsia="Times New Roman" w:hAnsi="Georgia" w:cs="Times New Roman"/>
          <w:color w:val="090909"/>
          <w:sz w:val="24"/>
          <w:szCs w:val="24"/>
          <w:lang w:eastAsia="es-CO"/>
        </w:rPr>
      </w:pPr>
      <w:r w:rsidRPr="00E15438">
        <w:rPr>
          <w:rFonts w:ascii="Georgia" w:eastAsia="Times New Roman" w:hAnsi="Georgia" w:cs="Times New Roman"/>
          <w:color w:val="090909"/>
          <w:sz w:val="24"/>
          <w:szCs w:val="24"/>
          <w:lang w:eastAsia="es-CO"/>
        </w:rPr>
        <w:t>Comparación de la riqueza de las 62 personas más ricas con la mitad más pobre del planeta</w:t>
      </w:r>
    </w:p>
    <w:p w:rsidR="00E15438" w:rsidRPr="00E15438" w:rsidRDefault="00E15438" w:rsidP="00E15438">
      <w:pPr>
        <w:shd w:val="clear" w:color="auto" w:fill="FFFFFF"/>
        <w:spacing w:before="375" w:after="270" w:line="540" w:lineRule="atLeast"/>
        <w:jc w:val="both"/>
        <w:outlineLvl w:val="2"/>
        <w:rPr>
          <w:rFonts w:ascii="Segoe UI" w:eastAsia="Times New Roman" w:hAnsi="Segoe UI" w:cs="Segoe UI"/>
          <w:b/>
          <w:color w:val="343638"/>
          <w:sz w:val="24"/>
          <w:szCs w:val="24"/>
          <w:lang w:eastAsia="es-CO"/>
        </w:rPr>
      </w:pPr>
      <w:r w:rsidRPr="00E15438">
        <w:rPr>
          <w:rFonts w:ascii="Segoe UI" w:eastAsia="Times New Roman" w:hAnsi="Segoe UI" w:cs="Segoe UI"/>
          <w:b/>
          <w:color w:val="343638"/>
          <w:sz w:val="24"/>
          <w:szCs w:val="24"/>
          <w:lang w:eastAsia="es-CO"/>
        </w:rPr>
        <w:t>La paradoja de la desigualdad</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 xml:space="preserve">A nivel global, el índice Gini se sitúa por encima de 0,70, aunque los resultados del informe muestran una disminución en las últimas décadas de entre un 3% y 4%, una tendencia positiva que se debe en gran parte al rápido crecimiento económico en China y la India, o al crecimiento, más moderado, de varios países de </w:t>
      </w:r>
      <w:r w:rsidRPr="00E15438">
        <w:rPr>
          <w:rFonts w:ascii="Georgia" w:eastAsia="Times New Roman" w:hAnsi="Georgia" w:cs="Times New Roman"/>
          <w:color w:val="474747"/>
          <w:sz w:val="24"/>
          <w:szCs w:val="24"/>
          <w:lang w:eastAsia="es-CO"/>
        </w:rPr>
        <w:lastRenderedPageBreak/>
        <w:t>Latinoamérica. Sin embargo, esta reducción parece haberse apoyado en el incremento de las desigualdades internas de los países, algo que se conoce como la paradoja de la desigualdad.</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Es especialmente llamativo el caso de China, cuyo coeficiente de Gini aumentó en once puntos durante el periodo 1985-2008, aunque disminuyó alrededor de dos puntos en los siguientes seis años. Los investigadores también mencionan a los países del antiguo bloque soviético, que durante los últimos años han sufrido un aumento importante de la desigualdad y destacan el caso de Rusia, cuyo índice Gini aumentó más de 20 puntos tras la caída de la Unión Soviética y que aún hoy se mantiene en valores superiores a 0,41.</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Con respecto a los países latinoamericanos, el informe indica que la mayoría registraron una reducción de la desigualdad en la pasada década y destaca los casos de Brasil y Argentina, cuyo índice Gini disminuyó alrededor de 12 puntos. Entre los factores que han contribuido a la reducción de la desigualdad en América Latina, los investigadores destacan el aumento de los salarios mínimos, la introducción de reformas fiscales progresivas y las pensiones sociales.</w:t>
      </w:r>
    </w:p>
    <w:p w:rsidR="00E15438" w:rsidRPr="00E15438" w:rsidRDefault="00E15438" w:rsidP="00E15438">
      <w:pPr>
        <w:shd w:val="clear" w:color="auto" w:fill="FFFFFF"/>
        <w:spacing w:before="375" w:after="270" w:line="540" w:lineRule="atLeast"/>
        <w:jc w:val="both"/>
        <w:outlineLvl w:val="2"/>
        <w:rPr>
          <w:rFonts w:ascii="Segoe UI" w:eastAsia="Times New Roman" w:hAnsi="Segoe UI" w:cs="Segoe UI"/>
          <w:b/>
          <w:color w:val="343638"/>
          <w:sz w:val="24"/>
          <w:szCs w:val="24"/>
          <w:lang w:eastAsia="es-CO"/>
        </w:rPr>
      </w:pPr>
      <w:r w:rsidRPr="00E15438">
        <w:rPr>
          <w:rFonts w:ascii="Segoe UI" w:eastAsia="Times New Roman" w:hAnsi="Segoe UI" w:cs="Segoe UI"/>
          <w:b/>
          <w:color w:val="343638"/>
          <w:sz w:val="24"/>
          <w:szCs w:val="24"/>
          <w:lang w:eastAsia="es-CO"/>
        </w:rPr>
        <w:t>Falta de reforma de los mercados financieros</w:t>
      </w:r>
    </w:p>
    <w:p w:rsidR="00E15438" w:rsidRPr="00E15438" w:rsidRDefault="00E15438" w:rsidP="00E15438">
      <w:pPr>
        <w:shd w:val="clear" w:color="auto" w:fill="FFFFFF"/>
        <w:spacing w:after="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En otro </w:t>
      </w:r>
      <w:hyperlink r:id="rId16" w:tgtFrame="_blank" w:history="1">
        <w:r w:rsidRPr="00E15438">
          <w:rPr>
            <w:rStyle w:val="Hipervnculo"/>
            <w:rFonts w:ascii="Georgia" w:eastAsia="Times New Roman" w:hAnsi="Georgia" w:cs="Times New Roman"/>
            <w:color w:val="045F9F"/>
            <w:sz w:val="24"/>
            <w:szCs w:val="24"/>
            <w:lang w:eastAsia="es-CO"/>
          </w:rPr>
          <w:t>informe publicado en las mismas fechas por la Conferencia de Comercio y Desarrollo de la ONU</w:t>
        </w:r>
      </w:hyperlink>
      <w:r w:rsidRPr="00E15438">
        <w:rPr>
          <w:rFonts w:ascii="Georgia" w:eastAsia="Times New Roman" w:hAnsi="Georgia" w:cs="Times New Roman"/>
          <w:color w:val="474747"/>
          <w:sz w:val="24"/>
          <w:szCs w:val="24"/>
          <w:lang w:eastAsia="es-CO"/>
        </w:rPr>
        <w:t>, se hace referencia a la desigualdad y se critica la creencia en la “hipereficiencia de los mercados autorregulados”, a la que acusa de haber ignorado cómo el crecimiento estaba siendo alimentado por una “adicción malsana a las apuestas de alto riesgo entre los agentes del mercado financiero”, lo que terminó provocando un aumento de la desigualdad “a niveles no vistos desde la década de 1920”.</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Este informe hace hincapié en el hecho de que pese a que los mercados financieros fueron castigados por la crisis, éstos “no fueron reformados”, lo que sigue afectando a los niveles de deuda y desigualdad. Además, critican que la mayor parte de las ganancias de los últimos años hayan dado como resultado el aumento de los beneficios empresariales, “mientras que la mayor parte del ajuste ha caído sobre los países deudores y las familias trabajadoras, cuyos salarios, empleos y bienestar social están bajo la presión constante de las medidas de austeridad”.</w:t>
      </w:r>
    </w:p>
    <w:p w:rsidR="00E15438" w:rsidRPr="00E15438" w:rsidRDefault="00E15438" w:rsidP="00E15438">
      <w:pPr>
        <w:shd w:val="clear" w:color="auto" w:fill="FFFFFF"/>
        <w:spacing w:before="375" w:after="270" w:line="540" w:lineRule="atLeast"/>
        <w:jc w:val="both"/>
        <w:outlineLvl w:val="2"/>
        <w:rPr>
          <w:rFonts w:ascii="Segoe UI" w:eastAsia="Times New Roman" w:hAnsi="Segoe UI" w:cs="Segoe UI"/>
          <w:b/>
          <w:color w:val="343638"/>
          <w:sz w:val="24"/>
          <w:szCs w:val="24"/>
          <w:lang w:eastAsia="es-CO"/>
        </w:rPr>
      </w:pPr>
      <w:r w:rsidRPr="00E15438">
        <w:rPr>
          <w:rFonts w:ascii="Segoe UI" w:eastAsia="Times New Roman" w:hAnsi="Segoe UI" w:cs="Segoe UI"/>
          <w:b/>
          <w:color w:val="343638"/>
          <w:sz w:val="24"/>
          <w:szCs w:val="24"/>
          <w:lang w:eastAsia="es-CO"/>
        </w:rPr>
        <w:lastRenderedPageBreak/>
        <w:t>Objetivos de desarrollo: un eslogan sin sentido</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Finalmente, el informe de desigualdad llama la atención sobre el riesgo que corren los Objetivos de Desarrollo Sostenible (ODS) si no se hace mayor hincapié en las políticas redistributivas. Estos objetivos fueron aprobados en septiembre del pasado año, como un proyecto global para terminar con la pobreza, hacer frente a las desigualdades y abordar el cambio climático en el curso de los próximos quince años.</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Sin embargo, según se advierte en el informe, “son muy pocos los países que efectúan inversiones en la realización de trabajos de investigación sobre las repercusiones a largo plazo que tiene la desigualdad en sus economías, sociedades y comunidades” y los científicos concluyen que “si esto no se resuelve urgentemente, la meta transversal de “que nadie se quede atrás” de aquí a 2030, proclamada en los ODS, será un mero eslogan sin sentido alguno”.</w:t>
      </w:r>
    </w:p>
    <w:p w:rsidR="00E15438" w:rsidRPr="00E15438" w:rsidRDefault="00E15438" w:rsidP="00E15438">
      <w:pPr>
        <w:shd w:val="clear" w:color="auto" w:fill="FFFFFF"/>
        <w:spacing w:after="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El estudio, que fue presentado en la Real Academia Sueca de Ciencias y que lleva el título </w:t>
      </w:r>
      <w:hyperlink r:id="rId17" w:tgtFrame="_blank" w:history="1">
        <w:r w:rsidRPr="00E15438">
          <w:rPr>
            <w:rStyle w:val="Hipervnculo"/>
            <w:rFonts w:ascii="Georgia" w:eastAsia="Times New Roman" w:hAnsi="Georgia" w:cs="Times New Roman"/>
            <w:color w:val="045F9F"/>
            <w:sz w:val="24"/>
            <w:szCs w:val="24"/>
            <w:lang w:eastAsia="es-CO"/>
          </w:rPr>
          <w:t>Afrontar el reto de las desigualdades y trazar vías hacia un mundo justo</w:t>
        </w:r>
      </w:hyperlink>
      <w:r w:rsidRPr="00E15438">
        <w:rPr>
          <w:rFonts w:ascii="Georgia" w:eastAsia="Times New Roman" w:hAnsi="Georgia" w:cs="Times New Roman"/>
          <w:color w:val="474747"/>
          <w:sz w:val="24"/>
          <w:szCs w:val="24"/>
          <w:lang w:eastAsia="es-CO"/>
        </w:rPr>
        <w:t>, recuerda que el 1% de la población posee casi la mitad de la riqueza de los hogares y que las 62 personas más ricas del mundo poseen por sí solas tantos bienes como la mitad más pobre de la humanidad. Una realidad que “está poniendo en tela de juicio la perdurabilidad de los modelos predominantes de desarrollo económico”.</w:t>
      </w:r>
    </w:p>
    <w:p w:rsidR="00E15438" w:rsidRPr="00E15438" w:rsidRDefault="00E15438" w:rsidP="00E15438">
      <w:pPr>
        <w:shd w:val="clear" w:color="auto" w:fill="FFFFFF"/>
        <w:spacing w:after="240" w:line="360" w:lineRule="atLeast"/>
        <w:jc w:val="both"/>
        <w:rPr>
          <w:rFonts w:ascii="Georgia" w:eastAsia="Times New Roman" w:hAnsi="Georgia" w:cs="Times New Roman"/>
          <w:color w:val="474747"/>
          <w:sz w:val="24"/>
          <w:szCs w:val="24"/>
          <w:lang w:eastAsia="es-CO"/>
        </w:rPr>
      </w:pPr>
      <w:r w:rsidRPr="00E15438">
        <w:rPr>
          <w:rFonts w:ascii="Georgia" w:eastAsia="Times New Roman" w:hAnsi="Georgia" w:cs="Times New Roman"/>
          <w:color w:val="474747"/>
          <w:sz w:val="24"/>
          <w:szCs w:val="24"/>
          <w:lang w:eastAsia="es-CO"/>
        </w:rPr>
        <w:t>http://www.eldiario.es/economia/desigualdad-pobreza-Espana-EEUU_0_562044288.html</w:t>
      </w:r>
    </w:p>
    <w:p w:rsidR="00E15438" w:rsidRPr="00E15438" w:rsidRDefault="00E15438" w:rsidP="00E15438">
      <w:pPr>
        <w:pStyle w:val="NormalWeb"/>
        <w:spacing w:before="0" w:beforeAutospacing="0" w:after="0" w:afterAutospacing="0"/>
        <w:jc w:val="both"/>
        <w:rPr>
          <w:rFonts w:ascii="Georgia" w:hAnsi="Georgia"/>
          <w:b/>
          <w:color w:val="333333"/>
        </w:rPr>
      </w:pPr>
    </w:p>
    <w:p w:rsidR="00E15438" w:rsidRPr="00E15438" w:rsidRDefault="00E15438" w:rsidP="00E15438">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rPr>
          <w:rFonts w:ascii="Arial" w:hAnsi="Arial" w:cs="Arial"/>
          <w:b/>
          <w:color w:val="333333"/>
          <w:sz w:val="28"/>
          <w:szCs w:val="28"/>
        </w:rPr>
      </w:pPr>
      <w:r w:rsidRPr="00E15438">
        <w:rPr>
          <w:rFonts w:ascii="Arial" w:hAnsi="Arial" w:cs="Arial"/>
          <w:b/>
          <w:color w:val="333333"/>
          <w:sz w:val="28"/>
          <w:szCs w:val="28"/>
        </w:rPr>
        <w:t>2.3</w:t>
      </w:r>
    </w:p>
    <w:p w:rsidR="00E15438" w:rsidRPr="00131627" w:rsidRDefault="00E15438" w:rsidP="00E15438">
      <w:pPr>
        <w:pStyle w:val="NormalWeb"/>
        <w:spacing w:before="0" w:beforeAutospacing="0" w:after="0" w:afterAutospacing="0"/>
        <w:rPr>
          <w:rFonts w:ascii="Georgia" w:hAnsi="Georgia"/>
          <w:b/>
          <w:color w:val="333333"/>
          <w:sz w:val="40"/>
          <w:szCs w:val="40"/>
        </w:rPr>
      </w:pPr>
      <w:r w:rsidRPr="00131627">
        <w:rPr>
          <w:rFonts w:ascii="Georgia" w:hAnsi="Georgia"/>
          <w:b/>
          <w:color w:val="333333"/>
          <w:sz w:val="40"/>
          <w:szCs w:val="40"/>
        </w:rPr>
        <w:t>Argentina: Empresas corruptas pagan irrisorias multas por su contaminación</w:t>
      </w:r>
    </w:p>
    <w:p w:rsidR="00E15438" w:rsidRDefault="00E15438" w:rsidP="00E15438">
      <w:pPr>
        <w:pStyle w:val="NormalWeb"/>
        <w:spacing w:before="0" w:beforeAutospacing="0" w:after="0" w:afterAutospacing="0"/>
        <w:rPr>
          <w:rFonts w:ascii="Georgia" w:hAnsi="Georgia"/>
          <w:color w:val="333333"/>
          <w:sz w:val="26"/>
          <w:szCs w:val="26"/>
        </w:rPr>
      </w:pP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El fiscal federal de Tucumán visitó la región para plantear su “gran preocupación” por el impacto ambiental del petróleo. El funcionario se mostró intranquilo porque “ni los funcionarios administrativos, ni jueces, ni fiscales están iniciando acciones”.</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La reportaje es de</w:t>
      </w:r>
      <w:r>
        <w:rPr>
          <w:rStyle w:val="apple-converted-space"/>
          <w:rFonts w:ascii="Georgia" w:hAnsi="Georgia"/>
          <w:color w:val="333333"/>
          <w:sz w:val="26"/>
          <w:szCs w:val="26"/>
        </w:rPr>
        <w:t> </w:t>
      </w:r>
      <w:r>
        <w:rPr>
          <w:rStyle w:val="Textoennegrita"/>
          <w:rFonts w:ascii="Georgia" w:hAnsi="Georgia"/>
          <w:color w:val="333333"/>
          <w:sz w:val="26"/>
          <w:szCs w:val="26"/>
        </w:rPr>
        <w:t>Andrea Durán</w:t>
      </w:r>
      <w:r>
        <w:rPr>
          <w:rFonts w:ascii="Georgia" w:hAnsi="Georgia"/>
          <w:color w:val="333333"/>
          <w:sz w:val="26"/>
          <w:szCs w:val="26"/>
        </w:rPr>
        <w:t>, publicada por</w:t>
      </w:r>
      <w:r>
        <w:rPr>
          <w:rStyle w:val="apple-converted-space"/>
          <w:rFonts w:ascii="Georgia" w:hAnsi="Georgia"/>
          <w:color w:val="333333"/>
          <w:sz w:val="26"/>
          <w:szCs w:val="26"/>
        </w:rPr>
        <w:t> </w:t>
      </w:r>
      <w:r>
        <w:rPr>
          <w:rStyle w:val="Textoennegrita"/>
          <w:rFonts w:ascii="Georgia" w:hAnsi="Georgia"/>
          <w:color w:val="333333"/>
          <w:sz w:val="26"/>
          <w:szCs w:val="26"/>
        </w:rPr>
        <w:t>Consejo Zonal Lafkence</w:t>
      </w:r>
      <w:r>
        <w:rPr>
          <w:rFonts w:ascii="Georgia" w:hAnsi="Georgia"/>
          <w:color w:val="333333"/>
          <w:sz w:val="26"/>
          <w:szCs w:val="26"/>
        </w:rPr>
        <w:t>, 13-10-2016.</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 xml:space="preserve">“Las acciones civiles y administrativas no resultan eficaces. El contaminador a lo único que le tiene miedo es a la posibilidad de que se le abra una causa </w:t>
      </w:r>
      <w:r>
        <w:rPr>
          <w:rFonts w:ascii="Georgia" w:hAnsi="Georgia"/>
          <w:color w:val="333333"/>
          <w:sz w:val="26"/>
          <w:szCs w:val="26"/>
        </w:rPr>
        <w:lastRenderedPageBreak/>
        <w:t>penal”, aseguró el fiscal federal de</w:t>
      </w:r>
      <w:r>
        <w:rPr>
          <w:rStyle w:val="apple-converted-space"/>
          <w:rFonts w:ascii="Georgia" w:hAnsi="Georgia"/>
          <w:color w:val="333333"/>
          <w:sz w:val="26"/>
          <w:szCs w:val="26"/>
        </w:rPr>
        <w:t> </w:t>
      </w:r>
      <w:r>
        <w:rPr>
          <w:rStyle w:val="Textoennegrita"/>
          <w:rFonts w:ascii="Georgia" w:hAnsi="Georgia"/>
          <w:color w:val="333333"/>
          <w:sz w:val="26"/>
          <w:szCs w:val="26"/>
        </w:rPr>
        <w:t>Tucumán</w:t>
      </w:r>
      <w:r>
        <w:rPr>
          <w:rFonts w:ascii="Georgia" w:hAnsi="Georgia"/>
          <w:color w:val="333333"/>
          <w:sz w:val="26"/>
          <w:szCs w:val="26"/>
        </w:rPr>
        <w:t>,</w:t>
      </w:r>
      <w:r>
        <w:rPr>
          <w:rStyle w:val="apple-converted-space"/>
          <w:rFonts w:ascii="Georgia" w:hAnsi="Georgia"/>
          <w:color w:val="333333"/>
          <w:sz w:val="26"/>
          <w:szCs w:val="26"/>
        </w:rPr>
        <w:t> </w:t>
      </w:r>
      <w:r>
        <w:rPr>
          <w:rStyle w:val="Textoennegrita"/>
          <w:rFonts w:ascii="Georgia" w:hAnsi="Georgia"/>
          <w:color w:val="333333"/>
          <w:sz w:val="26"/>
          <w:szCs w:val="26"/>
        </w:rPr>
        <w:t>Gustavo</w:t>
      </w:r>
      <w:r>
        <w:rPr>
          <w:rStyle w:val="apple-converted-space"/>
          <w:rFonts w:ascii="Georgia" w:hAnsi="Georgia"/>
          <w:color w:val="333333"/>
          <w:sz w:val="26"/>
          <w:szCs w:val="26"/>
        </w:rPr>
        <w:t> </w:t>
      </w:r>
      <w:r>
        <w:rPr>
          <w:rStyle w:val="Textoennegrita"/>
          <w:rFonts w:ascii="Georgia" w:hAnsi="Georgia"/>
          <w:color w:val="333333"/>
          <w:sz w:val="26"/>
          <w:szCs w:val="26"/>
        </w:rPr>
        <w:t>Gómez</w:t>
      </w:r>
      <w:r>
        <w:rPr>
          <w:rFonts w:ascii="Georgia" w:hAnsi="Georgia"/>
          <w:color w:val="333333"/>
          <w:sz w:val="26"/>
          <w:szCs w:val="26"/>
        </w:rPr>
        <w:t>, quien visitó la región para plantear su “gran preocupación por la</w:t>
      </w:r>
      <w:r>
        <w:rPr>
          <w:rStyle w:val="apple-converted-space"/>
          <w:rFonts w:ascii="Georgia" w:hAnsi="Georgia"/>
          <w:color w:val="333333"/>
          <w:sz w:val="26"/>
          <w:szCs w:val="26"/>
        </w:rPr>
        <w:t> </w:t>
      </w:r>
      <w:hyperlink r:id="rId18" w:tgtFrame="_blank" w:history="1">
        <w:r>
          <w:rPr>
            <w:rStyle w:val="Hipervnculo"/>
            <w:rFonts w:ascii="Georgia" w:hAnsi="Georgia"/>
            <w:color w:val="FC6B01"/>
            <w:sz w:val="26"/>
            <w:szCs w:val="26"/>
          </w:rPr>
          <w:t>contaminación del petróleo</w:t>
        </w:r>
      </w:hyperlink>
      <w:r>
        <w:rPr>
          <w:rFonts w:ascii="Georgia" w:hAnsi="Georgia"/>
          <w:color w:val="333333"/>
          <w:sz w:val="26"/>
          <w:szCs w:val="26"/>
        </w:rPr>
        <w:t>” en la provincia.</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El funcionario dijo que la política de aplicación de multas por</w:t>
      </w:r>
      <w:r>
        <w:rPr>
          <w:rStyle w:val="apple-converted-space"/>
          <w:rFonts w:ascii="Georgia" w:hAnsi="Georgia"/>
          <w:color w:val="333333"/>
          <w:sz w:val="26"/>
          <w:szCs w:val="26"/>
        </w:rPr>
        <w:t> </w:t>
      </w:r>
      <w:hyperlink r:id="rId19" w:tgtFrame="_blank" w:history="1">
        <w:r>
          <w:rPr>
            <w:rStyle w:val="Hipervnculo"/>
            <w:rFonts w:ascii="Georgia" w:hAnsi="Georgia"/>
            <w:color w:val="FC6B01"/>
            <w:sz w:val="26"/>
            <w:szCs w:val="26"/>
          </w:rPr>
          <w:t>daños ambientales</w:t>
        </w:r>
      </w:hyperlink>
      <w:r>
        <w:rPr>
          <w:rStyle w:val="apple-converted-space"/>
          <w:rFonts w:ascii="Georgia" w:hAnsi="Georgia"/>
          <w:color w:val="333333"/>
          <w:sz w:val="26"/>
          <w:szCs w:val="26"/>
        </w:rPr>
        <w:t> </w:t>
      </w:r>
      <w:r>
        <w:rPr>
          <w:rFonts w:ascii="Georgia" w:hAnsi="Georgia"/>
          <w:color w:val="333333"/>
          <w:sz w:val="26"/>
          <w:szCs w:val="26"/>
        </w:rPr>
        <w:t>como la que existe en Neuquén “da muy malos resultados” y pidió a ciudadanos y legisladores que actúen en querellas penales cuando ocurren incidentes.</w:t>
      </w:r>
    </w:p>
    <w:p w:rsidR="00E15438" w:rsidRDefault="00E15438" w:rsidP="00E15438">
      <w:pPr>
        <w:pStyle w:val="NormalWeb"/>
        <w:spacing w:before="0" w:beforeAutospacing="0" w:after="0" w:afterAutospacing="0"/>
        <w:jc w:val="both"/>
        <w:rPr>
          <w:rFonts w:ascii="Georgia" w:hAnsi="Georgia"/>
          <w:color w:val="333333"/>
          <w:sz w:val="26"/>
          <w:szCs w:val="26"/>
        </w:rPr>
      </w:pPr>
      <w:r>
        <w:rPr>
          <w:rStyle w:val="Textoennegrita"/>
          <w:rFonts w:ascii="Georgia" w:hAnsi="Georgia"/>
          <w:color w:val="333333"/>
          <w:sz w:val="26"/>
          <w:szCs w:val="26"/>
        </w:rPr>
        <w:t>Gómez</w:t>
      </w:r>
      <w:r>
        <w:rPr>
          <w:rStyle w:val="apple-converted-space"/>
          <w:rFonts w:ascii="Georgia" w:hAnsi="Georgia"/>
          <w:color w:val="333333"/>
          <w:sz w:val="26"/>
          <w:szCs w:val="26"/>
        </w:rPr>
        <w:t> </w:t>
      </w:r>
      <w:r>
        <w:rPr>
          <w:rFonts w:ascii="Georgia" w:hAnsi="Georgia"/>
          <w:color w:val="333333"/>
          <w:sz w:val="26"/>
          <w:szCs w:val="26"/>
        </w:rPr>
        <w:t>dio el martes un seminario sobre “Delitos Ambientales y Derechos Humanos” en el Salón Azul de la Universidad Nacional del Comahue junto a integrantes de la comunidad</w:t>
      </w:r>
      <w:r>
        <w:rPr>
          <w:rStyle w:val="apple-converted-space"/>
          <w:rFonts w:ascii="Georgia" w:hAnsi="Georgia"/>
          <w:color w:val="333333"/>
          <w:sz w:val="26"/>
          <w:szCs w:val="26"/>
        </w:rPr>
        <w:t> </w:t>
      </w:r>
      <w:r>
        <w:rPr>
          <w:rStyle w:val="Textoennegrita"/>
          <w:rFonts w:ascii="Georgia" w:hAnsi="Georgia"/>
          <w:color w:val="333333"/>
          <w:sz w:val="26"/>
          <w:szCs w:val="26"/>
        </w:rPr>
        <w:t>Campo</w:t>
      </w:r>
      <w:r>
        <w:rPr>
          <w:rStyle w:val="apple-converted-space"/>
          <w:rFonts w:ascii="Georgia" w:hAnsi="Georgia"/>
          <w:color w:val="333333"/>
          <w:sz w:val="26"/>
          <w:szCs w:val="26"/>
        </w:rPr>
        <w:t> </w:t>
      </w:r>
      <w:r>
        <w:rPr>
          <w:rStyle w:val="Textoennegrita"/>
          <w:rFonts w:ascii="Georgia" w:hAnsi="Georgia"/>
          <w:color w:val="333333"/>
          <w:sz w:val="26"/>
          <w:szCs w:val="26"/>
        </w:rPr>
        <w:t>Maripe</w:t>
      </w:r>
      <w:r>
        <w:rPr>
          <w:rFonts w:ascii="Georgia" w:hAnsi="Georgia"/>
          <w:color w:val="333333"/>
          <w:sz w:val="26"/>
          <w:szCs w:val="26"/>
        </w:rPr>
        <w:t>.</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“Las empresas prefieren pagar las multas y seguir contaminando. En el primer caso de</w:t>
      </w:r>
      <w:hyperlink r:id="rId20" w:tgtFrame="_blank" w:history="1">
        <w:r>
          <w:rPr>
            <w:rStyle w:val="Hipervnculo"/>
            <w:rFonts w:ascii="Georgia" w:hAnsi="Georgia"/>
            <w:color w:val="FC6B01"/>
            <w:sz w:val="26"/>
            <w:szCs w:val="26"/>
          </w:rPr>
          <w:t>contaminación ambiental</w:t>
        </w:r>
      </w:hyperlink>
      <w:r>
        <w:rPr>
          <w:rFonts w:ascii="Georgia" w:hAnsi="Georgia"/>
          <w:color w:val="333333"/>
          <w:sz w:val="26"/>
          <w:szCs w:val="26"/>
        </w:rPr>
        <w:t>, a la minera Barrick Gold el gobierno de</w:t>
      </w:r>
      <w:r>
        <w:rPr>
          <w:rStyle w:val="apple-converted-space"/>
          <w:rFonts w:ascii="Georgia" w:hAnsi="Georgia"/>
          <w:color w:val="333333"/>
          <w:sz w:val="26"/>
          <w:szCs w:val="26"/>
        </w:rPr>
        <w:t> </w:t>
      </w:r>
      <w:r>
        <w:rPr>
          <w:rStyle w:val="Textoennegrita"/>
          <w:rFonts w:ascii="Georgia" w:hAnsi="Georgia"/>
          <w:color w:val="333333"/>
          <w:sz w:val="26"/>
          <w:szCs w:val="26"/>
        </w:rPr>
        <w:t>San</w:t>
      </w:r>
      <w:r>
        <w:rPr>
          <w:rStyle w:val="apple-converted-space"/>
          <w:rFonts w:ascii="Georgia" w:hAnsi="Georgia"/>
          <w:color w:val="333333"/>
          <w:sz w:val="26"/>
          <w:szCs w:val="26"/>
        </w:rPr>
        <w:t> </w:t>
      </w:r>
      <w:r>
        <w:rPr>
          <w:rStyle w:val="Textoennegrita"/>
          <w:rFonts w:ascii="Georgia" w:hAnsi="Georgia"/>
          <w:color w:val="333333"/>
          <w:sz w:val="26"/>
          <w:szCs w:val="26"/>
        </w:rPr>
        <w:t>Juan</w:t>
      </w:r>
      <w:r>
        <w:rPr>
          <w:rStyle w:val="apple-converted-space"/>
          <w:rFonts w:ascii="Georgia" w:hAnsi="Georgia"/>
          <w:color w:val="333333"/>
          <w:sz w:val="26"/>
          <w:szCs w:val="26"/>
        </w:rPr>
        <w:t> </w:t>
      </w:r>
      <w:r>
        <w:rPr>
          <w:rFonts w:ascii="Georgia" w:hAnsi="Georgia"/>
          <w:color w:val="333333"/>
          <w:sz w:val="26"/>
          <w:szCs w:val="26"/>
        </w:rPr>
        <w:t>le impuso una multa millonaria y ni siquiera la apelaron. Pagaron y siguieron contaminando hasta que se produjo la rotura semanas atrás. Me parece que la política de multas es interesante, no tiene nada que ver con la acción penal, pero también ha demostrado que es una excusa para tratar de mostrar a los ciudadanos que se está haciendo algo cuando, en lo concreto, da muy malos resultados”, explicó</w:t>
      </w:r>
      <w:r>
        <w:rPr>
          <w:rStyle w:val="apple-converted-space"/>
          <w:rFonts w:ascii="Georgia" w:hAnsi="Georgia"/>
          <w:color w:val="333333"/>
          <w:sz w:val="26"/>
          <w:szCs w:val="26"/>
        </w:rPr>
        <w:t> </w:t>
      </w:r>
      <w:r>
        <w:rPr>
          <w:rStyle w:val="Textoennegrita"/>
          <w:rFonts w:ascii="Georgia" w:hAnsi="Georgia"/>
          <w:color w:val="333333"/>
          <w:sz w:val="26"/>
          <w:szCs w:val="26"/>
        </w:rPr>
        <w:t>Gómez</w:t>
      </w:r>
      <w:r>
        <w:rPr>
          <w:rFonts w:ascii="Georgia" w:hAnsi="Georgia"/>
          <w:color w:val="333333"/>
          <w:sz w:val="26"/>
          <w:szCs w:val="26"/>
        </w:rPr>
        <w:t>. Para él, “detrás de cada delito ambiental, hay un funcionario corrupto”.</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El fiscal indicó que para iniciar causas por contaminación</w:t>
      </w:r>
      <w:r>
        <w:rPr>
          <w:rStyle w:val="apple-converted-space"/>
          <w:rFonts w:ascii="Georgia" w:hAnsi="Georgia"/>
          <w:b/>
          <w:bCs/>
          <w:color w:val="333333"/>
          <w:sz w:val="26"/>
          <w:szCs w:val="26"/>
        </w:rPr>
        <w:t> </w:t>
      </w:r>
      <w:r>
        <w:rPr>
          <w:rFonts w:ascii="Georgia" w:hAnsi="Georgia"/>
          <w:color w:val="333333"/>
          <w:sz w:val="26"/>
          <w:szCs w:val="26"/>
        </w:rPr>
        <w:t>no se requieren grandes recursos técnicos o humanos. “Hay un gran mito que dice que tenemos que andar recogiendo pruebas químicas, que no tenemos un plomatógrafo gaseoso para establecer niveles de plomo, etcétera. No es así”, sostuvo. “Me preocupa que ni los funcionarios administrativos, ni jueces ni fiscales estén iniciando acciones. Que no haya querellas penales en</w:t>
      </w:r>
      <w:r>
        <w:rPr>
          <w:rStyle w:val="apple-converted-space"/>
          <w:rFonts w:ascii="Georgia" w:hAnsi="Georgia"/>
          <w:color w:val="333333"/>
          <w:sz w:val="26"/>
          <w:szCs w:val="26"/>
        </w:rPr>
        <w:t> </w:t>
      </w:r>
      <w:r>
        <w:rPr>
          <w:rStyle w:val="Textoennegrita"/>
          <w:rFonts w:ascii="Georgia" w:hAnsi="Georgia"/>
          <w:color w:val="333333"/>
          <w:sz w:val="26"/>
          <w:szCs w:val="26"/>
        </w:rPr>
        <w:t>Neuquén</w:t>
      </w:r>
      <w:r>
        <w:rPr>
          <w:rStyle w:val="apple-converted-space"/>
          <w:rFonts w:ascii="Georgia" w:hAnsi="Georgia"/>
          <w:color w:val="333333"/>
          <w:sz w:val="26"/>
          <w:szCs w:val="26"/>
        </w:rPr>
        <w:t> </w:t>
      </w:r>
      <w:r>
        <w:rPr>
          <w:rFonts w:ascii="Georgia" w:hAnsi="Georgia"/>
          <w:color w:val="333333"/>
          <w:sz w:val="26"/>
          <w:szCs w:val="26"/>
        </w:rPr>
        <w:t>es también responsabilidad de la sociedad y de los legisladores”, planteó.</w:t>
      </w:r>
    </w:p>
    <w:p w:rsidR="00E15438" w:rsidRDefault="00E15438" w:rsidP="00E15438">
      <w:pPr>
        <w:pStyle w:val="NormalWeb"/>
        <w:spacing w:before="0" w:beforeAutospacing="0" w:after="0" w:afterAutospacing="0"/>
        <w:jc w:val="both"/>
        <w:rPr>
          <w:rFonts w:ascii="Georgia" w:hAnsi="Georgia"/>
          <w:color w:val="333333"/>
          <w:sz w:val="26"/>
          <w:szCs w:val="26"/>
        </w:rPr>
      </w:pPr>
      <w:r>
        <w:rPr>
          <w:rStyle w:val="Textoennegrita"/>
          <w:rFonts w:ascii="Georgia" w:hAnsi="Georgia"/>
          <w:color w:val="333333"/>
          <w:sz w:val="26"/>
          <w:szCs w:val="26"/>
        </w:rPr>
        <w:t>Gómez</w:t>
      </w:r>
      <w:r>
        <w:rPr>
          <w:rStyle w:val="apple-converted-space"/>
          <w:rFonts w:ascii="Georgia" w:hAnsi="Georgia"/>
          <w:color w:val="333333"/>
          <w:sz w:val="26"/>
          <w:szCs w:val="26"/>
        </w:rPr>
        <w:t> </w:t>
      </w:r>
      <w:r>
        <w:rPr>
          <w:rFonts w:ascii="Georgia" w:hAnsi="Georgia"/>
          <w:color w:val="333333"/>
          <w:sz w:val="26"/>
          <w:szCs w:val="26"/>
        </w:rPr>
        <w:t>ha iniciado un centenar de causas por</w:t>
      </w:r>
      <w:r>
        <w:rPr>
          <w:rStyle w:val="apple-converted-space"/>
          <w:rFonts w:ascii="Georgia" w:hAnsi="Georgia"/>
          <w:color w:val="333333"/>
          <w:sz w:val="26"/>
          <w:szCs w:val="26"/>
        </w:rPr>
        <w:t> </w:t>
      </w:r>
      <w:hyperlink r:id="rId21" w:tgtFrame="_blank" w:history="1">
        <w:r>
          <w:rPr>
            <w:rStyle w:val="Hipervnculo"/>
            <w:rFonts w:ascii="Georgia" w:hAnsi="Georgia"/>
            <w:color w:val="FC6B01"/>
            <w:sz w:val="26"/>
            <w:szCs w:val="26"/>
          </w:rPr>
          <w:t>delitos ambientales</w:t>
        </w:r>
      </w:hyperlink>
      <w:r>
        <w:rPr>
          <w:rStyle w:val="apple-converted-space"/>
          <w:rFonts w:ascii="Georgia" w:hAnsi="Georgia"/>
          <w:color w:val="333333"/>
          <w:sz w:val="26"/>
          <w:szCs w:val="26"/>
        </w:rPr>
        <w:t> </w:t>
      </w:r>
      <w:r>
        <w:rPr>
          <w:rFonts w:ascii="Georgia" w:hAnsi="Georgia"/>
          <w:color w:val="333333"/>
          <w:sz w:val="26"/>
          <w:szCs w:val="26"/>
        </w:rPr>
        <w:t>y fue el impulsor de la investigación contra el gerente de la minera La Alumbrera,</w:t>
      </w:r>
      <w:r>
        <w:rPr>
          <w:rStyle w:val="apple-converted-space"/>
          <w:rFonts w:ascii="Georgia" w:hAnsi="Georgia"/>
          <w:color w:val="333333"/>
          <w:sz w:val="26"/>
          <w:szCs w:val="26"/>
        </w:rPr>
        <w:t> </w:t>
      </w:r>
      <w:r>
        <w:rPr>
          <w:rStyle w:val="Textoennegrita"/>
          <w:rFonts w:ascii="Georgia" w:hAnsi="Georgia"/>
          <w:color w:val="333333"/>
          <w:sz w:val="26"/>
          <w:szCs w:val="26"/>
        </w:rPr>
        <w:t>Raúl</w:t>
      </w:r>
      <w:r>
        <w:rPr>
          <w:rStyle w:val="apple-converted-space"/>
          <w:rFonts w:ascii="Georgia" w:hAnsi="Georgia"/>
          <w:color w:val="333333"/>
          <w:sz w:val="26"/>
          <w:szCs w:val="26"/>
        </w:rPr>
        <w:t> </w:t>
      </w:r>
      <w:r>
        <w:rPr>
          <w:rStyle w:val="Textoennegrita"/>
          <w:rFonts w:ascii="Georgia" w:hAnsi="Georgia"/>
          <w:color w:val="333333"/>
          <w:sz w:val="26"/>
          <w:szCs w:val="26"/>
        </w:rPr>
        <w:t>Pedro</w:t>
      </w:r>
      <w:r>
        <w:rPr>
          <w:rStyle w:val="apple-converted-space"/>
          <w:rFonts w:ascii="Georgia" w:hAnsi="Georgia"/>
          <w:color w:val="333333"/>
          <w:sz w:val="26"/>
          <w:szCs w:val="26"/>
        </w:rPr>
        <w:t> </w:t>
      </w:r>
      <w:r>
        <w:rPr>
          <w:rStyle w:val="Textoennegrita"/>
          <w:rFonts w:ascii="Georgia" w:hAnsi="Georgia"/>
          <w:color w:val="333333"/>
          <w:sz w:val="26"/>
          <w:szCs w:val="26"/>
        </w:rPr>
        <w:t>Mentz</w:t>
      </w:r>
      <w:r>
        <w:rPr>
          <w:rFonts w:ascii="Georgia" w:hAnsi="Georgia"/>
          <w:color w:val="333333"/>
          <w:sz w:val="26"/>
          <w:szCs w:val="26"/>
        </w:rPr>
        <w:t>, que derivó en su procesamiento por la contaminación de la cuenca de los ríos Salí-Dulce.</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“A Neuquén me trae la gran preocupación que yo tengo por la</w:t>
      </w:r>
      <w:r>
        <w:rPr>
          <w:rStyle w:val="apple-converted-space"/>
          <w:rFonts w:ascii="Georgia" w:hAnsi="Georgia"/>
          <w:color w:val="333333"/>
          <w:sz w:val="26"/>
          <w:szCs w:val="26"/>
        </w:rPr>
        <w:t> </w:t>
      </w:r>
      <w:hyperlink r:id="rId22" w:tgtFrame="_blank" w:history="1">
        <w:r>
          <w:rPr>
            <w:rStyle w:val="Hipervnculo"/>
            <w:rFonts w:ascii="Georgia" w:hAnsi="Georgia"/>
            <w:color w:val="FC6B01"/>
            <w:sz w:val="26"/>
            <w:szCs w:val="26"/>
          </w:rPr>
          <w:t>contaminación del petróleo</w:t>
        </w:r>
      </w:hyperlink>
      <w:r>
        <w:rPr>
          <w:rFonts w:ascii="Georgia" w:hAnsi="Georgia"/>
          <w:color w:val="333333"/>
          <w:sz w:val="26"/>
          <w:szCs w:val="26"/>
        </w:rPr>
        <w:t>. El impacto parece que fuera desconocido por la justicia y los fiscales de Neuquén. Se han dedicado a criminalizar a los pueblos originarios y ninguna empresa tiene causas penales por delito de contaminación”, dijo.</w:t>
      </w:r>
      <w:r>
        <w:rPr>
          <w:rFonts w:ascii="Georgia" w:hAnsi="Georgia"/>
          <w:color w:val="333333"/>
          <w:sz w:val="26"/>
          <w:szCs w:val="26"/>
        </w:rPr>
        <w:br/>
      </w:r>
      <w:r>
        <w:rPr>
          <w:rFonts w:ascii="Georgia" w:hAnsi="Georgia"/>
          <w:color w:val="333333"/>
          <w:sz w:val="26"/>
          <w:szCs w:val="26"/>
        </w:rPr>
        <w:br/>
        <w:t>Definen la licitación para la remediación del plomo acopiado en el ingreso a</w:t>
      </w:r>
      <w:r>
        <w:rPr>
          <w:rStyle w:val="apple-converted-space"/>
          <w:rFonts w:ascii="Georgia" w:hAnsi="Georgia"/>
          <w:color w:val="333333"/>
          <w:sz w:val="26"/>
          <w:szCs w:val="26"/>
        </w:rPr>
        <w:t> </w:t>
      </w:r>
      <w:r>
        <w:rPr>
          <w:rStyle w:val="Textoennegrita"/>
          <w:rFonts w:ascii="Georgia" w:hAnsi="Georgia"/>
          <w:color w:val="333333"/>
          <w:sz w:val="26"/>
          <w:szCs w:val="26"/>
        </w:rPr>
        <w:t>SanAntonio</w:t>
      </w:r>
      <w:r>
        <w:rPr>
          <w:rFonts w:ascii="Georgia" w:hAnsi="Georgia"/>
          <w:color w:val="333333"/>
          <w:sz w:val="26"/>
          <w:szCs w:val="26"/>
        </w:rPr>
        <w:t>.</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t>Funcionarios municipales, provinciales, referentes de Nación y miembros de la multisectorial de vecinos que realizan el seguimiento del proceso, se reunieron para definir los términos de la licitación de la que surgirá la firma que se ocupará de la remediación definitiva del plomo acopiado en el ingreso a San Antonio.</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lastRenderedPageBreak/>
        <w:br/>
        <w:t>La nueva convocatoria se realizará para reemplazar a la firma</w:t>
      </w:r>
      <w:r>
        <w:rPr>
          <w:rStyle w:val="apple-converted-space"/>
          <w:rFonts w:ascii="Georgia" w:hAnsi="Georgia"/>
          <w:color w:val="333333"/>
          <w:sz w:val="26"/>
          <w:szCs w:val="26"/>
        </w:rPr>
        <w:t> </w:t>
      </w:r>
      <w:r>
        <w:rPr>
          <w:rStyle w:val="Textoennegrita"/>
          <w:rFonts w:ascii="Georgia" w:hAnsi="Georgia"/>
          <w:color w:val="333333"/>
          <w:sz w:val="26"/>
          <w:szCs w:val="26"/>
        </w:rPr>
        <w:t xml:space="preserve">Ezequiel </w:t>
      </w:r>
      <w:proofErr w:type="gramStart"/>
      <w:r>
        <w:rPr>
          <w:rStyle w:val="Textoennegrita"/>
          <w:rFonts w:ascii="Georgia" w:hAnsi="Georgia"/>
          <w:color w:val="333333"/>
          <w:sz w:val="26"/>
          <w:szCs w:val="26"/>
        </w:rPr>
        <w:t>WálterSilva</w:t>
      </w:r>
      <w:r>
        <w:rPr>
          <w:rFonts w:ascii="Georgia" w:hAnsi="Georgia"/>
          <w:color w:val="333333"/>
          <w:sz w:val="26"/>
          <w:szCs w:val="26"/>
        </w:rPr>
        <w:t>(</w:t>
      </w:r>
      <w:proofErr w:type="gramEnd"/>
      <w:r>
        <w:rPr>
          <w:rStyle w:val="Textoennegrita"/>
          <w:rFonts w:ascii="Georgia" w:hAnsi="Georgia"/>
          <w:color w:val="333333"/>
          <w:sz w:val="26"/>
          <w:szCs w:val="26"/>
        </w:rPr>
        <w:t>EWS</w:t>
      </w:r>
      <w:r>
        <w:rPr>
          <w:rFonts w:ascii="Georgia" w:hAnsi="Georgia"/>
          <w:color w:val="333333"/>
          <w:sz w:val="26"/>
          <w:szCs w:val="26"/>
        </w:rPr>
        <w:t>), la empresa que debía llevar adelante el saneamiento y cuyo contrato fue rescindido por Nación meses atrás, tras numerosos incumplimientos.</w:t>
      </w:r>
      <w:r>
        <w:rPr>
          <w:rFonts w:ascii="Georgia" w:hAnsi="Georgia"/>
          <w:color w:val="333333"/>
          <w:sz w:val="26"/>
          <w:szCs w:val="26"/>
        </w:rPr>
        <w:br/>
      </w:r>
      <w:r>
        <w:rPr>
          <w:rFonts w:ascii="Georgia" w:hAnsi="Georgia"/>
          <w:color w:val="333333"/>
          <w:sz w:val="26"/>
          <w:szCs w:val="26"/>
        </w:rPr>
        <w:br/>
        <w:t>El encuentro para el armado de los pliegos se inició el martes en esta capital. El plomo que se saneará es el que proviene de Mina Gonzalito, y fue acopiado en el ingreso a la localidad por la exempresa fundidora Geotécnica. Su existencia es altamente</w:t>
      </w:r>
      <w:r>
        <w:rPr>
          <w:rStyle w:val="apple-converted-space"/>
          <w:rFonts w:ascii="Georgia" w:hAnsi="Georgia"/>
          <w:color w:val="333333"/>
          <w:sz w:val="26"/>
          <w:szCs w:val="26"/>
        </w:rPr>
        <w:t> </w:t>
      </w:r>
      <w:r>
        <w:rPr>
          <w:rStyle w:val="Textoennegrita"/>
          <w:rFonts w:ascii="Georgia" w:hAnsi="Georgia"/>
          <w:color w:val="333333"/>
          <w:sz w:val="26"/>
          <w:szCs w:val="26"/>
        </w:rPr>
        <w:t>nociva para la salud</w:t>
      </w:r>
      <w:r>
        <w:rPr>
          <w:rStyle w:val="apple-converted-space"/>
          <w:rFonts w:ascii="Georgia" w:hAnsi="Georgia"/>
          <w:color w:val="333333"/>
          <w:sz w:val="26"/>
          <w:szCs w:val="26"/>
        </w:rPr>
        <w:t> </w:t>
      </w:r>
      <w:r>
        <w:rPr>
          <w:rFonts w:ascii="Georgia" w:hAnsi="Georgia"/>
          <w:color w:val="333333"/>
          <w:sz w:val="26"/>
          <w:szCs w:val="26"/>
        </w:rPr>
        <w:t>porque se aspira junto al polvo en suspensión.</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br/>
        <w:t>La empresa que gane la licitación deberá encargarse de remover esos tóxicos y trasladarlos a una celda ubicada en el paraje Mancha Blanca, en el que se realizará la disposición final.</w:t>
      </w:r>
    </w:p>
    <w:p w:rsidR="00E15438" w:rsidRDefault="00E15438" w:rsidP="00E15438">
      <w:pPr>
        <w:pStyle w:val="NormalWeb"/>
        <w:spacing w:before="0" w:beforeAutospacing="0" w:after="0" w:afterAutospacing="0"/>
        <w:jc w:val="both"/>
        <w:rPr>
          <w:rFonts w:ascii="Georgia" w:hAnsi="Georgia"/>
          <w:color w:val="333333"/>
          <w:sz w:val="26"/>
          <w:szCs w:val="26"/>
        </w:rPr>
      </w:pPr>
      <w:r>
        <w:rPr>
          <w:rFonts w:ascii="Georgia" w:hAnsi="Georgia"/>
          <w:color w:val="333333"/>
          <w:sz w:val="26"/>
          <w:szCs w:val="26"/>
        </w:rPr>
        <w:br/>
        <w:t>“Se han dedicado a criminalizar a los pueblos originarios y ninguna empresa tiene causas penales por</w:t>
      </w:r>
      <w:r>
        <w:rPr>
          <w:rStyle w:val="apple-converted-space"/>
          <w:rFonts w:ascii="Georgia" w:hAnsi="Georgia"/>
          <w:color w:val="333333"/>
          <w:sz w:val="26"/>
          <w:szCs w:val="26"/>
        </w:rPr>
        <w:t> </w:t>
      </w:r>
      <w:hyperlink r:id="rId23" w:tgtFrame="_blank" w:history="1">
        <w:r>
          <w:rPr>
            <w:rStyle w:val="Hipervnculo"/>
            <w:rFonts w:ascii="Georgia" w:hAnsi="Georgia"/>
            <w:color w:val="FC6B01"/>
            <w:sz w:val="26"/>
            <w:szCs w:val="26"/>
          </w:rPr>
          <w:t>delito de contaminación</w:t>
        </w:r>
      </w:hyperlink>
      <w:r>
        <w:rPr>
          <w:rFonts w:ascii="Georgia" w:hAnsi="Georgia"/>
          <w:color w:val="333333"/>
          <w:sz w:val="26"/>
          <w:szCs w:val="26"/>
        </w:rPr>
        <w:t>”</w:t>
      </w:r>
      <w:proofErr w:type="gramStart"/>
      <w:r>
        <w:rPr>
          <w:rFonts w:ascii="Georgia" w:hAnsi="Georgia"/>
          <w:color w:val="333333"/>
          <w:sz w:val="26"/>
          <w:szCs w:val="26"/>
        </w:rPr>
        <w:t>,dice</w:t>
      </w:r>
      <w:proofErr w:type="gramEnd"/>
      <w:r>
        <w:rPr>
          <w:rStyle w:val="apple-converted-space"/>
          <w:rFonts w:ascii="Georgia" w:hAnsi="Georgia"/>
          <w:color w:val="333333"/>
          <w:sz w:val="26"/>
          <w:szCs w:val="26"/>
        </w:rPr>
        <w:t> </w:t>
      </w:r>
      <w:r>
        <w:rPr>
          <w:rStyle w:val="Textoennegrita"/>
          <w:rFonts w:ascii="Georgia" w:hAnsi="Georgia"/>
          <w:color w:val="333333"/>
          <w:sz w:val="26"/>
          <w:szCs w:val="26"/>
        </w:rPr>
        <w:t>Gustavo</w:t>
      </w:r>
      <w:r>
        <w:rPr>
          <w:rStyle w:val="apple-converted-space"/>
          <w:rFonts w:ascii="Georgia" w:hAnsi="Georgia"/>
          <w:color w:val="333333"/>
          <w:sz w:val="26"/>
          <w:szCs w:val="26"/>
        </w:rPr>
        <w:t> </w:t>
      </w:r>
      <w:r>
        <w:rPr>
          <w:rStyle w:val="Textoennegrita"/>
          <w:rFonts w:ascii="Georgia" w:hAnsi="Georgia"/>
          <w:color w:val="333333"/>
          <w:sz w:val="26"/>
          <w:szCs w:val="26"/>
        </w:rPr>
        <w:t>Gómez</w:t>
      </w:r>
      <w:r>
        <w:rPr>
          <w:rFonts w:ascii="Georgia" w:hAnsi="Georgia"/>
          <w:color w:val="333333"/>
          <w:sz w:val="26"/>
          <w:szCs w:val="26"/>
        </w:rPr>
        <w:t>.</w:t>
      </w:r>
    </w:p>
    <w:p w:rsidR="00E15438" w:rsidRDefault="00E15438" w:rsidP="00E15438"/>
    <w:p w:rsidR="00E15438" w:rsidRDefault="00E15438" w:rsidP="00E15438">
      <w:pPr>
        <w:pBdr>
          <w:top w:val="single" w:sz="4" w:space="1" w:color="auto"/>
          <w:left w:val="single" w:sz="4" w:space="4" w:color="auto"/>
          <w:bottom w:val="single" w:sz="4" w:space="15" w:color="auto"/>
          <w:right w:val="single" w:sz="4" w:space="4" w:color="auto"/>
          <w:between w:val="single" w:sz="4" w:space="1" w:color="auto"/>
          <w:bar w:val="single" w:sz="4" w:color="auto"/>
        </w:pBdr>
        <w:shd w:val="clear" w:color="auto" w:fill="EEEEEE"/>
        <w:spacing w:after="300" w:line="240" w:lineRule="auto"/>
        <w:textAlignment w:val="top"/>
        <w:outlineLvl w:val="1"/>
        <w:rPr>
          <w:rFonts w:ascii="Arial" w:eastAsia="Times New Roman" w:hAnsi="Arial" w:cs="Arial"/>
          <w:b/>
          <w:bCs/>
          <w:caps/>
          <w:color w:val="000000"/>
          <w:sz w:val="28"/>
          <w:szCs w:val="28"/>
          <w:lang w:eastAsia="es-CO"/>
        </w:rPr>
      </w:pPr>
      <w:r>
        <w:rPr>
          <w:rFonts w:ascii="Arial" w:eastAsia="Times New Roman" w:hAnsi="Arial" w:cs="Arial"/>
          <w:b/>
          <w:bCs/>
          <w:caps/>
          <w:color w:val="000000"/>
          <w:sz w:val="28"/>
          <w:szCs w:val="28"/>
          <w:lang w:eastAsia="es-CO"/>
        </w:rPr>
        <w:t>2.4</w:t>
      </w:r>
    </w:p>
    <w:p w:rsidR="00E15438" w:rsidRDefault="00E15438" w:rsidP="00E15438">
      <w:pPr>
        <w:pBdr>
          <w:bottom w:val="single" w:sz="6" w:space="15" w:color="CCCCCC"/>
        </w:pBdr>
        <w:shd w:val="clear" w:color="auto" w:fill="EEEEEE"/>
        <w:spacing w:after="300" w:line="240" w:lineRule="auto"/>
        <w:jc w:val="center"/>
        <w:textAlignment w:val="top"/>
        <w:outlineLvl w:val="1"/>
        <w:rPr>
          <w:rFonts w:ascii="Arial" w:eastAsia="Times New Roman" w:hAnsi="Arial" w:cs="Arial"/>
          <w:b/>
          <w:bCs/>
          <w:caps/>
          <w:color w:val="000000"/>
          <w:sz w:val="38"/>
          <w:szCs w:val="38"/>
          <w:lang w:eastAsia="es-CO"/>
        </w:rPr>
      </w:pPr>
      <w:r>
        <w:rPr>
          <w:rFonts w:ascii="Arial" w:eastAsia="Times New Roman" w:hAnsi="Arial" w:cs="Arial"/>
          <w:b/>
          <w:bCs/>
          <w:caps/>
          <w:color w:val="000000"/>
          <w:sz w:val="38"/>
          <w:szCs w:val="38"/>
          <w:lang w:eastAsia="es-CO"/>
        </w:rPr>
        <w:t>Honduras modelo de extractivista: el despojo de los territorios y la criminalización de la protesta en Centroamérica</w:t>
      </w:r>
    </w:p>
    <w:p w:rsidR="00E15438" w:rsidRDefault="00E15438" w:rsidP="00E15438">
      <w:pPr>
        <w:spacing w:after="150" w:line="240" w:lineRule="auto"/>
        <w:textAlignment w:val="top"/>
        <w:rPr>
          <w:rFonts w:ascii="Arial" w:eastAsia="Times New Roman" w:hAnsi="Arial" w:cs="Arial"/>
          <w:color w:val="333333"/>
          <w:sz w:val="21"/>
          <w:szCs w:val="21"/>
          <w:lang w:eastAsia="es-CO"/>
        </w:rPr>
      </w:pPr>
      <w:r>
        <w:rPr>
          <w:rFonts w:ascii="Arial" w:eastAsia="Times New Roman" w:hAnsi="Arial" w:cs="Arial"/>
          <w:color w:val="333333"/>
          <w:sz w:val="21"/>
          <w:szCs w:val="21"/>
          <w:lang w:eastAsia="es-CO"/>
        </w:rPr>
        <w:t>20 Outubro 2016</w:t>
      </w:r>
    </w:p>
    <w:p w:rsidR="00E15438" w:rsidRDefault="00E15438" w:rsidP="00E15438">
      <w:pPr>
        <w:spacing w:after="0" w:line="240" w:lineRule="auto"/>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 </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Hace siete meses, en marzo de 2016, la noticia se regó como relámpago y el mundo se estremeció. Balas asesinas habían acabado con la vida de la dirigente indígena Lenca y defensora de derechos humanos </w:t>
      </w:r>
      <w:hyperlink r:id="rId24" w:tgtFrame="_blank" w:history="1">
        <w:r>
          <w:rPr>
            <w:rStyle w:val="Hipervnculo"/>
            <w:rFonts w:ascii="Georgia" w:eastAsia="Times New Roman" w:hAnsi="Georgia" w:cs="Times New Roman"/>
            <w:color w:val="FC6B01"/>
            <w:sz w:val="26"/>
            <w:szCs w:val="26"/>
            <w:lang w:eastAsia="es-CO"/>
          </w:rPr>
          <w:t>Berta Cáceres</w:t>
        </w:r>
      </w:hyperlink>
      <w:r>
        <w:rPr>
          <w:rFonts w:ascii="Georgia" w:eastAsia="Times New Roman" w:hAnsi="Georgia" w:cs="Times New Roman"/>
          <w:color w:val="333333"/>
          <w:sz w:val="26"/>
          <w:szCs w:val="26"/>
          <w:lang w:eastAsia="es-CO"/>
        </w:rPr>
        <w:t>, recién galardonada con el prestigioso</w:t>
      </w:r>
      <w:r>
        <w:rPr>
          <w:rFonts w:ascii="Georgia" w:eastAsia="Times New Roman" w:hAnsi="Georgia" w:cs="Times New Roman"/>
          <w:b/>
          <w:bCs/>
          <w:color w:val="333333"/>
          <w:sz w:val="26"/>
          <w:szCs w:val="26"/>
          <w:lang w:eastAsia="es-CO"/>
        </w:rPr>
        <w:t>Premio Ambiental Goldman 2015</w:t>
      </w:r>
      <w:r>
        <w:rPr>
          <w:rFonts w:ascii="Georgia" w:eastAsia="Times New Roman" w:hAnsi="Georgia" w:cs="Times New Roman"/>
          <w:color w:val="333333"/>
          <w:sz w:val="26"/>
          <w:szCs w:val="26"/>
          <w:lang w:eastAsia="es-CO"/>
        </w:rPr>
        <w:t>. Junto al </w:t>
      </w:r>
      <w:r>
        <w:rPr>
          <w:rFonts w:ascii="Georgia" w:eastAsia="Times New Roman" w:hAnsi="Georgia" w:cs="Times New Roman"/>
          <w:b/>
          <w:bCs/>
          <w:color w:val="333333"/>
          <w:sz w:val="26"/>
          <w:szCs w:val="26"/>
          <w:lang w:eastAsia="es-CO"/>
        </w:rPr>
        <w:t>Consejo Cívico de Organizaciones Populares e Indígenas de Honduras</w:t>
      </w:r>
      <w:r>
        <w:rPr>
          <w:rFonts w:ascii="Georgia" w:eastAsia="Times New Roman" w:hAnsi="Georgia" w:cs="Times New Roman"/>
          <w:color w:val="333333"/>
          <w:sz w:val="26"/>
          <w:szCs w:val="26"/>
          <w:lang w:eastAsia="es-CO"/>
        </w:rPr>
        <w:t> (</w:t>
      </w:r>
      <w:r>
        <w:rPr>
          <w:rFonts w:ascii="Georgia" w:eastAsia="Times New Roman" w:hAnsi="Georgia" w:cs="Times New Roman"/>
          <w:b/>
          <w:bCs/>
          <w:color w:val="333333"/>
          <w:sz w:val="26"/>
          <w:szCs w:val="26"/>
          <w:lang w:eastAsia="es-CO"/>
        </w:rPr>
        <w:t>Copinh</w:t>
      </w:r>
      <w:r>
        <w:rPr>
          <w:rFonts w:ascii="Georgia" w:eastAsia="Times New Roman" w:hAnsi="Georgia" w:cs="Times New Roman"/>
          <w:color w:val="333333"/>
          <w:sz w:val="26"/>
          <w:szCs w:val="26"/>
          <w:lang w:eastAsia="es-CO"/>
        </w:rPr>
        <w:t>), del cual era coordinadora, la activista llevaba adelante una incansable lucha contra la implementación y profundización del modelo extractivista en Honduras, en particular contra la proliferación de proyectos hidroeléctricos y mineros, y la expansión de monocultivos de agroexportación.</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lastRenderedPageBreak/>
        <w:t>El reportaje es de </w:t>
      </w:r>
      <w:r>
        <w:rPr>
          <w:rFonts w:ascii="Georgia" w:eastAsia="Times New Roman" w:hAnsi="Georgia" w:cs="Times New Roman"/>
          <w:b/>
          <w:bCs/>
          <w:color w:val="333333"/>
          <w:sz w:val="26"/>
          <w:szCs w:val="26"/>
          <w:lang w:eastAsia="es-CO"/>
        </w:rPr>
        <w:t>Giorgio Trucchi</w:t>
      </w:r>
      <w:r>
        <w:rPr>
          <w:rFonts w:ascii="Georgia" w:eastAsia="Times New Roman" w:hAnsi="Georgia" w:cs="Times New Roman"/>
          <w:color w:val="333333"/>
          <w:sz w:val="26"/>
          <w:szCs w:val="26"/>
          <w:lang w:eastAsia="es-CO"/>
        </w:rPr>
        <w:t>, publicado por </w:t>
      </w:r>
      <w:r>
        <w:rPr>
          <w:rFonts w:ascii="Georgia" w:eastAsia="Times New Roman" w:hAnsi="Georgia" w:cs="Times New Roman"/>
          <w:b/>
          <w:bCs/>
          <w:color w:val="333333"/>
          <w:sz w:val="26"/>
          <w:szCs w:val="26"/>
          <w:lang w:eastAsia="es-CO"/>
        </w:rPr>
        <w:t>Rebelión</w:t>
      </w:r>
      <w:r>
        <w:rPr>
          <w:rFonts w:ascii="Georgia" w:eastAsia="Times New Roman" w:hAnsi="Georgia" w:cs="Times New Roman"/>
          <w:color w:val="333333"/>
          <w:sz w:val="26"/>
          <w:szCs w:val="26"/>
          <w:lang w:eastAsia="es-CO"/>
        </w:rPr>
        <w:t>, 18-10-2016.</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En una entrevista que realicé para una revista alemana unos siete meses antes de su asesinato, </w:t>
      </w:r>
      <w:r>
        <w:rPr>
          <w:rFonts w:ascii="Georgia" w:eastAsia="Times New Roman" w:hAnsi="Georgia" w:cs="Times New Roman"/>
          <w:b/>
          <w:bCs/>
          <w:color w:val="333333"/>
          <w:sz w:val="26"/>
          <w:szCs w:val="26"/>
          <w:lang w:eastAsia="es-CO"/>
        </w:rPr>
        <w:t>Cáceres</w:t>
      </w:r>
      <w:r>
        <w:rPr>
          <w:rFonts w:ascii="Georgia" w:eastAsia="Times New Roman" w:hAnsi="Georgia" w:cs="Times New Roman"/>
          <w:color w:val="333333"/>
          <w:sz w:val="26"/>
          <w:szCs w:val="26"/>
          <w:lang w:eastAsia="es-CO"/>
        </w:rPr>
        <w:t> advertía que, tanto en Honduras como en todo Centroamérica, los pueblos originarios se estaban enfrentando a un “proyecto hegemónico impulsado por el gran capital nacional y transnacional”, que tiene sus intereses puestos en el sector energético, en la minería y la agroindustria. “Los impulsores de esta estrategia han impuesto un modelo profundamente neoliberal basado en la invasión y la militarización de territorios, y en el saqueo y la privatización de recursos. Avanzan con la transnacionalización de nuestras tierras, en el marco de un proyecto más amplio de dominación regional”, advertía </w:t>
      </w:r>
      <w:r>
        <w:rPr>
          <w:rFonts w:ascii="Georgia" w:eastAsia="Times New Roman" w:hAnsi="Georgia" w:cs="Times New Roman"/>
          <w:b/>
          <w:bCs/>
          <w:color w:val="333333"/>
          <w:sz w:val="26"/>
          <w:szCs w:val="26"/>
          <w:lang w:eastAsia="es-CO"/>
        </w:rPr>
        <w:t>Cáceres</w:t>
      </w:r>
      <w:r>
        <w:rPr>
          <w:rFonts w:ascii="Georgia" w:eastAsia="Times New Roman" w:hAnsi="Georgia" w:cs="Times New Roman"/>
          <w:color w:val="333333"/>
          <w:sz w:val="26"/>
          <w:szCs w:val="26"/>
          <w:lang w:eastAsia="es-CO"/>
        </w:rPr>
        <w:t> (1).</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Datos en la mano, la lideresa indígena hondureña mostraba como, tras el golpe de Estado de 2009, se habían aprobado unos 300 proyectos hidroeléctricos y no menos de 870 proyectos mineros, al tiempo que se despejaba el camino para la implementación de las Zonas de Empleo y Desarrollo Económico (</w:t>
      </w:r>
      <w:r>
        <w:rPr>
          <w:rFonts w:ascii="Georgia" w:eastAsia="Times New Roman" w:hAnsi="Georgia" w:cs="Times New Roman"/>
          <w:b/>
          <w:bCs/>
          <w:color w:val="333333"/>
          <w:sz w:val="26"/>
          <w:szCs w:val="26"/>
          <w:lang w:eastAsia="es-CO"/>
        </w:rPr>
        <w:t>ZEDE</w:t>
      </w:r>
      <w:r>
        <w:rPr>
          <w:rFonts w:ascii="Georgia" w:eastAsia="Times New Roman" w:hAnsi="Georgia" w:cs="Times New Roman"/>
          <w:color w:val="333333"/>
          <w:sz w:val="26"/>
          <w:szCs w:val="26"/>
          <w:lang w:eastAsia="es-CO"/>
        </w:rPr>
        <w:t>) o “</w:t>
      </w:r>
      <w:r>
        <w:rPr>
          <w:rFonts w:ascii="Georgia" w:eastAsia="Times New Roman" w:hAnsi="Georgia" w:cs="Times New Roman"/>
          <w:b/>
          <w:bCs/>
          <w:color w:val="333333"/>
          <w:sz w:val="26"/>
          <w:szCs w:val="26"/>
          <w:lang w:eastAsia="es-CO"/>
        </w:rPr>
        <w:t>ciudades modelo</w:t>
      </w:r>
      <w:r>
        <w:rPr>
          <w:rFonts w:ascii="Georgia" w:eastAsia="Times New Roman" w:hAnsi="Georgia" w:cs="Times New Roman"/>
          <w:color w:val="333333"/>
          <w:sz w:val="26"/>
          <w:szCs w:val="26"/>
          <w:lang w:eastAsia="es-CO"/>
        </w:rPr>
        <w:t>” (2), se entregaba a la</w:t>
      </w:r>
      <w:r>
        <w:rPr>
          <w:rFonts w:ascii="Georgia" w:eastAsia="Times New Roman" w:hAnsi="Georgia" w:cs="Times New Roman"/>
          <w:b/>
          <w:bCs/>
          <w:color w:val="333333"/>
          <w:sz w:val="26"/>
          <w:szCs w:val="26"/>
          <w:lang w:eastAsia="es-CO"/>
        </w:rPr>
        <w:t> British Gas Group</w:t>
      </w:r>
      <w:r>
        <w:rPr>
          <w:rFonts w:ascii="Georgia" w:eastAsia="Times New Roman" w:hAnsi="Georgia" w:cs="Times New Roman"/>
          <w:color w:val="333333"/>
          <w:sz w:val="26"/>
          <w:szCs w:val="26"/>
          <w:lang w:eastAsia="es-CO"/>
        </w:rPr>
        <w:t> miles de kilómetros cuadrados de plataforma continental para la exploración petrolera. También se impulsaron megaproyectos turísticos y se fomentó la expansión descontrolada de monocultivos a gran escala, en particular de caña de azúcar y palma africana. Hoy en día, organizaciones sociales y populares hondureñas aseguran que el 35% del territorio nacional ya está concesionado a empresas nacionales y transnacionales, y denuncian que en ningún momento se ha respetado el derecho de los pueblos al Consentimiento previo, libre e informado, como dispone el Convenio 169 de la Organización Internacional del Trabajo (</w:t>
      </w:r>
      <w:r>
        <w:rPr>
          <w:rFonts w:ascii="Georgia" w:eastAsia="Times New Roman" w:hAnsi="Georgia" w:cs="Times New Roman"/>
          <w:b/>
          <w:bCs/>
          <w:color w:val="333333"/>
          <w:sz w:val="26"/>
          <w:szCs w:val="26"/>
          <w:lang w:eastAsia="es-CO"/>
        </w:rPr>
        <w:t>OIT</w:t>
      </w:r>
      <w:r>
        <w:rPr>
          <w:rFonts w:ascii="Georgia" w:eastAsia="Times New Roman" w:hAnsi="Georgia" w:cs="Times New Roman"/>
          <w:color w:val="333333"/>
          <w:sz w:val="26"/>
          <w:szCs w:val="26"/>
          <w:lang w:eastAsia="es-CO"/>
        </w:rPr>
        <w:t>) sobre Pueblos Indígenas y Tribales.</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w:t>
      </w:r>
      <w:hyperlink r:id="rId25" w:tgtFrame="_blank" w:history="1">
        <w:r>
          <w:rPr>
            <w:rStyle w:val="Hipervnculo"/>
            <w:rFonts w:ascii="Georgia" w:eastAsia="Times New Roman" w:hAnsi="Georgia" w:cs="Times New Roman"/>
            <w:color w:val="FC6B01"/>
            <w:sz w:val="26"/>
            <w:szCs w:val="26"/>
            <w:lang w:eastAsia="es-CO"/>
          </w:rPr>
          <w:t>Honduras</w:t>
        </w:r>
      </w:hyperlink>
      <w:r>
        <w:rPr>
          <w:rFonts w:ascii="Georgia" w:eastAsia="Times New Roman" w:hAnsi="Georgia" w:cs="Times New Roman"/>
          <w:color w:val="333333"/>
          <w:sz w:val="26"/>
          <w:szCs w:val="26"/>
          <w:lang w:eastAsia="es-CO"/>
        </w:rPr>
        <w:t> es un país totalmente militarizado y hundido por la corrupción institucionalizada. Lo que queda de sus instituciones sirve solamente a garantizar los intereses de los grupos oligárquicos nacionales y los grandes grupos transnacionales, es decir aquellos sectores que orquestaron el golpe en 2009”, señalaba </w:t>
      </w:r>
      <w:r>
        <w:rPr>
          <w:rFonts w:ascii="Georgia" w:eastAsia="Times New Roman" w:hAnsi="Georgia" w:cs="Times New Roman"/>
          <w:b/>
          <w:bCs/>
          <w:color w:val="333333"/>
          <w:sz w:val="26"/>
          <w:szCs w:val="26"/>
          <w:lang w:eastAsia="es-CO"/>
        </w:rPr>
        <w:t>Cáceres</w:t>
      </w:r>
      <w:r>
        <w:rPr>
          <w:rFonts w:ascii="Georgia" w:eastAsia="Times New Roman" w:hAnsi="Georgia" w:cs="Times New Roman"/>
          <w:color w:val="333333"/>
          <w:sz w:val="26"/>
          <w:szCs w:val="26"/>
          <w:lang w:eastAsia="es-CO"/>
        </w:rPr>
        <w:t> durante la entrevista. Estados cómplices que no solamente implementan y profundizan el modelo neoliberal poniendo a la venta bosques, ríos, valles y territorios, sino que se encargan de criminalizar, perseguir y hasta asesinar a quienes se oponen a ese proyecto explotador. La aprobación de leyes en casi todas las naciones centroamericanas que limitan el derecho de reunión y movilización y que endurecen las políticas de control social es prueba de ello.</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“No me cabe la menor duda que se trata de una política de Estado que criminaliza y reprime aquellas personas que están comprometidas con esta lucha y con la vida. Los pueblos indígenas, negros, campesinos que vivimos en carne propia la represión, sabemos que hay toda una estructura organizada, planificada y financiada para perseguir, reprimir y asesinar a luchadores y luchadoras ambientales“, denunciaba</w:t>
      </w:r>
      <w:r>
        <w:rPr>
          <w:rFonts w:ascii="Georgia" w:eastAsia="Times New Roman" w:hAnsi="Georgia" w:cs="Times New Roman"/>
          <w:b/>
          <w:bCs/>
          <w:color w:val="333333"/>
          <w:sz w:val="26"/>
          <w:szCs w:val="26"/>
          <w:lang w:eastAsia="es-CO"/>
        </w:rPr>
        <w:t>Cáceres</w:t>
      </w:r>
      <w:r>
        <w:rPr>
          <w:rFonts w:ascii="Georgia" w:eastAsia="Times New Roman" w:hAnsi="Georgia" w:cs="Times New Roman"/>
          <w:color w:val="333333"/>
          <w:sz w:val="26"/>
          <w:szCs w:val="26"/>
          <w:lang w:eastAsia="es-CO"/>
        </w:rPr>
        <w:t> pocos meses antes de su asesinato.</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lastRenderedPageBreak/>
        <w:t>La denuncia constante y la lucha determinada contra el modelo extractivista y contra el proyecto hidroeléctrico </w:t>
      </w:r>
      <w:r>
        <w:rPr>
          <w:rFonts w:ascii="Georgia" w:eastAsia="Times New Roman" w:hAnsi="Georgia" w:cs="Times New Roman"/>
          <w:b/>
          <w:bCs/>
          <w:color w:val="333333"/>
          <w:sz w:val="26"/>
          <w:szCs w:val="26"/>
          <w:lang w:eastAsia="es-CO"/>
        </w:rPr>
        <w:t>Agua Zarca</w:t>
      </w:r>
      <w:r>
        <w:rPr>
          <w:rFonts w:ascii="Georgia" w:eastAsia="Times New Roman" w:hAnsi="Georgia" w:cs="Times New Roman"/>
          <w:color w:val="333333"/>
          <w:sz w:val="26"/>
          <w:szCs w:val="26"/>
          <w:lang w:eastAsia="es-CO"/>
        </w:rPr>
        <w:t>, promovido por la empresa de capital nacional Desarrollos Energéticos S.A. (</w:t>
      </w:r>
      <w:r>
        <w:rPr>
          <w:rFonts w:ascii="Georgia" w:eastAsia="Times New Roman" w:hAnsi="Georgia" w:cs="Times New Roman"/>
          <w:b/>
          <w:bCs/>
          <w:color w:val="333333"/>
          <w:sz w:val="26"/>
          <w:szCs w:val="26"/>
          <w:lang w:eastAsia="es-CO"/>
        </w:rPr>
        <w:t>DESA</w:t>
      </w:r>
      <w:r>
        <w:rPr>
          <w:rFonts w:ascii="Georgia" w:eastAsia="Times New Roman" w:hAnsi="Georgia" w:cs="Times New Roman"/>
          <w:color w:val="333333"/>
          <w:sz w:val="26"/>
          <w:szCs w:val="26"/>
          <w:lang w:eastAsia="es-CO"/>
        </w:rPr>
        <w:t>) con fondos de bancos europeos y organismos multilaterales, le costó la vida a ella y a cuatro miembros más del Copinh. En julio pasado, la activista defensora de los bienes comunes de la naturaleza </w:t>
      </w:r>
      <w:hyperlink r:id="rId26" w:tgtFrame="_blank" w:history="1">
        <w:r>
          <w:rPr>
            <w:rStyle w:val="Hipervnculo"/>
            <w:rFonts w:ascii="Georgia" w:eastAsia="Times New Roman" w:hAnsi="Georgia" w:cs="Times New Roman"/>
            <w:color w:val="FC6B01"/>
            <w:sz w:val="26"/>
            <w:szCs w:val="26"/>
            <w:lang w:eastAsia="es-CO"/>
          </w:rPr>
          <w:t>Lesbia Yaneth Urquía</w:t>
        </w:r>
      </w:hyperlink>
      <w:r>
        <w:rPr>
          <w:rFonts w:ascii="Georgia" w:eastAsia="Times New Roman" w:hAnsi="Georgia" w:cs="Times New Roman"/>
          <w:color w:val="333333"/>
          <w:sz w:val="26"/>
          <w:szCs w:val="26"/>
          <w:lang w:eastAsia="es-CO"/>
        </w:rPr>
        <w:t>, cercana al Copinh, también fue brutalmente asesinada.</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Una estela de sangre y muerte que se extiende por toda la región centroamericana.</w:t>
      </w:r>
    </w:p>
    <w:p w:rsidR="00E15438" w:rsidRDefault="00E15438" w:rsidP="00E15438">
      <w:pPr>
        <w:spacing w:after="0" w:line="240" w:lineRule="auto"/>
        <w:jc w:val="both"/>
        <w:textAlignment w:val="top"/>
        <w:outlineLvl w:val="2"/>
        <w:rPr>
          <w:rFonts w:ascii="Arial" w:eastAsia="Times New Roman" w:hAnsi="Arial" w:cs="Arial"/>
          <w:b/>
          <w:bCs/>
          <w:color w:val="333333"/>
          <w:sz w:val="27"/>
          <w:szCs w:val="27"/>
          <w:lang w:eastAsia="es-CO"/>
        </w:rPr>
      </w:pPr>
      <w:r>
        <w:rPr>
          <w:rFonts w:ascii="Arial" w:eastAsia="Times New Roman" w:hAnsi="Arial" w:cs="Arial"/>
          <w:b/>
          <w:bCs/>
          <w:color w:val="333333"/>
          <w:sz w:val="27"/>
          <w:szCs w:val="27"/>
          <w:lang w:eastAsia="es-CO"/>
        </w:rPr>
        <w:t>Centroamérica en la mira</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Un estudio reciente del Instituto Centroamericano de Estudios Fiscales (</w:t>
      </w:r>
      <w:r>
        <w:rPr>
          <w:rFonts w:ascii="Georgia" w:eastAsia="Times New Roman" w:hAnsi="Georgia" w:cs="Times New Roman"/>
          <w:b/>
          <w:bCs/>
          <w:color w:val="333333"/>
          <w:sz w:val="26"/>
          <w:szCs w:val="26"/>
          <w:lang w:eastAsia="es-CO"/>
        </w:rPr>
        <w:t>ICEFI</w:t>
      </w:r>
      <w:r>
        <w:rPr>
          <w:rFonts w:ascii="Georgia" w:eastAsia="Times New Roman" w:hAnsi="Georgia" w:cs="Times New Roman"/>
          <w:color w:val="333333"/>
          <w:sz w:val="26"/>
          <w:szCs w:val="26"/>
          <w:lang w:eastAsia="es-CO"/>
        </w:rPr>
        <w:t>) señalaba que en Guatemala había 107 concesiones mineras metálicas ya otorgadas y 359 nuevas solicitudes (3). Si a esos datos sumamos los proyectos no metálicos, tales como la extracción de cuarzo, marmol, arenas y gravas, yeso, entre otros, el total llega a la cantidad abrumadora de 973 proyectos. Los movimientos sociales y populares guatemaltecos alertaban que, en 2014, el área total concesionada a empresas mineras superaba los 32 mil km², es decir casi el 30% del territorio guatemalteco. A eso habría que agregar la enorme cantidad de territorio concesionado por otro tipo de megaproyectos y por la expansión de los monocultivos de agroexportación.</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Similar es la situación de Nicaragua. En el informe “Estado actual del sector minero y sus impactos socio-ambientales en Nicaragua 2012-2013” (4), la organización ambientalista</w:t>
      </w:r>
      <w:r>
        <w:rPr>
          <w:rFonts w:ascii="Georgia" w:eastAsia="Times New Roman" w:hAnsi="Georgia" w:cs="Times New Roman"/>
          <w:b/>
          <w:bCs/>
          <w:color w:val="333333"/>
          <w:sz w:val="26"/>
          <w:szCs w:val="26"/>
          <w:lang w:eastAsia="es-CO"/>
        </w:rPr>
        <w:t>Centro Humboldt</w:t>
      </w:r>
      <w:r>
        <w:rPr>
          <w:rFonts w:ascii="Georgia" w:eastAsia="Times New Roman" w:hAnsi="Georgia" w:cs="Times New Roman"/>
          <w:color w:val="333333"/>
          <w:sz w:val="26"/>
          <w:szCs w:val="26"/>
          <w:lang w:eastAsia="es-CO"/>
        </w:rPr>
        <w:t> revelaba que la superficie total concesionada era de casi 18 mil km², es decir el 13,5% del territorio nacional, con un total de 446 proyectos mineros. El posible desarrollo del Gran Canal Interoceánico en Nicaragua, de 278 kilómetros de longitud -105 de los cuales bajo las aguas del Lago Cocibolca-, un ancho de entre 230 y 520 metros y 30 metros de profundidad, es decir tres veces más grande que el canal de Panamá, y de otros proyectos hidroeléctricos y mineros, así como la expansión de los monocultivos de caña de azúcar y palma africana en el occidente y el sur-oriente del país, han venido incrementando ese porcentaje.</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Si bien fuera y dentro de sus fronteras a Costa Rica se le conoce como “el país más verde y feliz del mundo”, los conflictos ambientales y por la tierra han dejado un saldo de terror y muerte. En su artículo “</w:t>
      </w:r>
      <w:r>
        <w:rPr>
          <w:rFonts w:ascii="Georgia" w:eastAsia="Times New Roman" w:hAnsi="Georgia" w:cs="Times New Roman"/>
          <w:b/>
          <w:bCs/>
          <w:color w:val="333333"/>
          <w:sz w:val="26"/>
          <w:szCs w:val="26"/>
          <w:lang w:eastAsia="es-CO"/>
        </w:rPr>
        <w:t>De Jairo Mora y el terrorismo en Costa Rica</w:t>
      </w:r>
      <w:r>
        <w:rPr>
          <w:rFonts w:ascii="Georgia" w:eastAsia="Times New Roman" w:hAnsi="Georgia" w:cs="Times New Roman"/>
          <w:color w:val="333333"/>
          <w:sz w:val="26"/>
          <w:szCs w:val="26"/>
          <w:lang w:eastAsia="es-CO"/>
        </w:rPr>
        <w:t>”, </w:t>
      </w:r>
      <w:r>
        <w:rPr>
          <w:rFonts w:ascii="Georgia" w:eastAsia="Times New Roman" w:hAnsi="Georgia" w:cs="Times New Roman"/>
          <w:b/>
          <w:bCs/>
          <w:color w:val="333333"/>
          <w:sz w:val="26"/>
          <w:szCs w:val="26"/>
          <w:lang w:eastAsia="es-CO"/>
        </w:rPr>
        <w:t>Mauricio Álvarez</w:t>
      </w:r>
      <w:r>
        <w:rPr>
          <w:rFonts w:ascii="Georgia" w:eastAsia="Times New Roman" w:hAnsi="Georgia" w:cs="Times New Roman"/>
          <w:color w:val="333333"/>
          <w:sz w:val="26"/>
          <w:szCs w:val="26"/>
          <w:lang w:eastAsia="es-CO"/>
        </w:rPr>
        <w:t>, presidente de la Federación Costarricense para la Conservación del Ambiente (</w:t>
      </w:r>
      <w:r>
        <w:rPr>
          <w:rFonts w:ascii="Georgia" w:eastAsia="Times New Roman" w:hAnsi="Georgia" w:cs="Times New Roman"/>
          <w:b/>
          <w:bCs/>
          <w:color w:val="333333"/>
          <w:sz w:val="26"/>
          <w:szCs w:val="26"/>
          <w:lang w:eastAsia="es-CO"/>
        </w:rPr>
        <w:t>Fecon</w:t>
      </w:r>
      <w:r>
        <w:rPr>
          <w:rFonts w:ascii="Georgia" w:eastAsia="Times New Roman" w:hAnsi="Georgia" w:cs="Times New Roman"/>
          <w:color w:val="333333"/>
          <w:sz w:val="26"/>
          <w:szCs w:val="26"/>
          <w:lang w:eastAsia="es-CO"/>
        </w:rPr>
        <w:t>) señala que son varios los defensores y defensoras del ambiente asesinados en las últimas décadas (5). “En este pequeño país, el Estado ha cometido terrorismo una y otra vez. Sembrar el miedo y usar la represión por medio de la fuerza ha terminado en el asesinato de personas. Esta realidad clara y concreta no tiene nada que ver con la imagen idílica de postales turísticas. Decirlo no es cómodo, es incluso peligroso”, advierte.</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lastRenderedPageBreak/>
        <w:t>En su otro artículo “</w:t>
      </w:r>
      <w:r>
        <w:rPr>
          <w:rFonts w:ascii="Georgia" w:eastAsia="Times New Roman" w:hAnsi="Georgia" w:cs="Times New Roman"/>
          <w:b/>
          <w:bCs/>
          <w:color w:val="333333"/>
          <w:sz w:val="26"/>
          <w:szCs w:val="26"/>
          <w:lang w:eastAsia="es-CO"/>
        </w:rPr>
        <w:t>Berta Cáceres y 50 asesinatos más</w:t>
      </w:r>
      <w:r>
        <w:rPr>
          <w:rFonts w:ascii="Georgia" w:eastAsia="Times New Roman" w:hAnsi="Georgia" w:cs="Times New Roman"/>
          <w:color w:val="333333"/>
          <w:sz w:val="26"/>
          <w:szCs w:val="26"/>
          <w:lang w:eastAsia="es-CO"/>
        </w:rPr>
        <w:t>”, el catedrático y ecologista costarricense se pregunta si acaso puede ser “limpia” una energía como la hidroeléctrica, cuya generación tiene como “daño colateral” la criminalización, persecución y hasta la muerte de activistas y defensores medioambientales y la represión contra pueblos originarios y comunidades campesinas en todo Centroamérica (6). De acuerdo con su investigación, 17 activistas guatemaltecos y 15 hondureños habrían sido asesinados en los últimos años, todos comprometidos con la lucha contra la explotación hidroeléctrica y la privatización de la energía. Otros asesinatos se dieron en El Salvador y Panamá por la explotación minera e hidroeléctrica.</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“No es coincidencia que los actores sociales más afectados por estas formas de terrorismo sean ecologistas, campesinos e indígenas. El problema es estructural. Conflictos por tierras, por tenerlas o defenderlas, y conflictos ambientales, han sido parte de un círculo de violencia que nos aleja de cualquier mito de paz y respeto a los derechos humanos”, profundiza en su análisis </w:t>
      </w:r>
      <w:r>
        <w:rPr>
          <w:rFonts w:ascii="Georgia" w:eastAsia="Times New Roman" w:hAnsi="Georgia" w:cs="Times New Roman"/>
          <w:b/>
          <w:bCs/>
          <w:color w:val="333333"/>
          <w:sz w:val="26"/>
          <w:szCs w:val="26"/>
          <w:lang w:eastAsia="es-CO"/>
        </w:rPr>
        <w:t>Álvarez</w:t>
      </w:r>
      <w:r>
        <w:rPr>
          <w:rFonts w:ascii="Georgia" w:eastAsia="Times New Roman" w:hAnsi="Georgia" w:cs="Times New Roman"/>
          <w:color w:val="333333"/>
          <w:sz w:val="26"/>
          <w:szCs w:val="26"/>
          <w:lang w:eastAsia="es-CO"/>
        </w:rPr>
        <w:t>.</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Uno de los casos más emblemáticos de represión contra aquellos sectores que se organizan para contrarrestar el avance del modelo extractivista y agroindustrial es el del</w:t>
      </w:r>
      <w:r>
        <w:rPr>
          <w:rFonts w:ascii="Georgia" w:eastAsia="Times New Roman" w:hAnsi="Georgia" w:cs="Times New Roman"/>
          <w:b/>
          <w:bCs/>
          <w:color w:val="333333"/>
          <w:sz w:val="26"/>
          <w:szCs w:val="26"/>
          <w:lang w:eastAsia="es-CO"/>
        </w:rPr>
        <w:t>Valle del Aguán</w:t>
      </w:r>
      <w:r>
        <w:rPr>
          <w:rFonts w:ascii="Georgia" w:eastAsia="Times New Roman" w:hAnsi="Georgia" w:cs="Times New Roman"/>
          <w:color w:val="333333"/>
          <w:sz w:val="26"/>
          <w:szCs w:val="26"/>
          <w:lang w:eastAsia="es-CO"/>
        </w:rPr>
        <w:t>, al noreste de </w:t>
      </w:r>
      <w:hyperlink r:id="rId27" w:tgtFrame="_blank" w:history="1">
        <w:r>
          <w:rPr>
            <w:rStyle w:val="Hipervnculo"/>
            <w:rFonts w:ascii="Georgia" w:eastAsia="Times New Roman" w:hAnsi="Georgia" w:cs="Times New Roman"/>
            <w:color w:val="FC6B01"/>
            <w:sz w:val="26"/>
            <w:szCs w:val="26"/>
            <w:lang w:eastAsia="es-CO"/>
          </w:rPr>
          <w:t>Honduras</w:t>
        </w:r>
      </w:hyperlink>
      <w:r>
        <w:rPr>
          <w:rFonts w:ascii="Georgia" w:eastAsia="Times New Roman" w:hAnsi="Georgia" w:cs="Times New Roman"/>
          <w:color w:val="333333"/>
          <w:sz w:val="26"/>
          <w:szCs w:val="26"/>
          <w:lang w:eastAsia="es-CO"/>
        </w:rPr>
        <w:t>. Según las organizaciones nacionales e internacionales que, entre 2010 y 2013, realizaron un minucioso monitoreo sobre la situación de los derechos humanos en esta zona, no menos de 60 campesinos habrían sido asesinados por el conflicto agrario generado por la expansión del monocultivo de la palma africana y la falta de acceso a la tierra para miles de familias campesinas (7).</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“Estas muertes son sólo la ‘punta del iceberg’ de una dinámica de impunidad y terror que envuelve a cada una de las comunidades detrás de estos nombres que viven en violenta represión. Se han instaurado las prácticas de estigmatización, judicialización, acoso, torturas, desapariciones y otros instrumentos para evitar que las comunidades hagan valer sus derechos de acceso y decisión sobre los recursos naturales y sobre todo, de llevar adelante su resistencia y oposición”, señala con fuerza </w:t>
      </w:r>
      <w:r>
        <w:rPr>
          <w:rFonts w:ascii="Georgia" w:eastAsia="Times New Roman" w:hAnsi="Georgia" w:cs="Times New Roman"/>
          <w:b/>
          <w:bCs/>
          <w:color w:val="333333"/>
          <w:sz w:val="26"/>
          <w:szCs w:val="26"/>
          <w:lang w:eastAsia="es-CO"/>
        </w:rPr>
        <w:t>Álvarez</w:t>
      </w:r>
      <w:r>
        <w:rPr>
          <w:rFonts w:ascii="Georgia" w:eastAsia="Times New Roman" w:hAnsi="Georgia" w:cs="Times New Roman"/>
          <w:color w:val="333333"/>
          <w:sz w:val="26"/>
          <w:szCs w:val="26"/>
          <w:lang w:eastAsia="es-CO"/>
        </w:rPr>
        <w:t>. “Estos son los costos reales de la imposición de lógicas brutales de muerte bajo la consigna del ‘desarrollo’, sobre los pueblos indígenas y campesinos de la región. ¿Puede ser limpia la energía de estos proyectos con tanta sangre derramada?”, es la pregunta retórica que el presidente de la </w:t>
      </w:r>
      <w:r>
        <w:rPr>
          <w:rFonts w:ascii="Georgia" w:eastAsia="Times New Roman" w:hAnsi="Georgia" w:cs="Times New Roman"/>
          <w:b/>
          <w:bCs/>
          <w:color w:val="333333"/>
          <w:sz w:val="26"/>
          <w:szCs w:val="26"/>
          <w:lang w:eastAsia="es-CO"/>
        </w:rPr>
        <w:t>Fecon</w:t>
      </w:r>
      <w:r>
        <w:rPr>
          <w:rFonts w:ascii="Georgia" w:eastAsia="Times New Roman" w:hAnsi="Georgia" w:cs="Times New Roman"/>
          <w:color w:val="333333"/>
          <w:sz w:val="26"/>
          <w:szCs w:val="26"/>
          <w:lang w:eastAsia="es-CO"/>
        </w:rPr>
        <w:t> dirige al lector.</w:t>
      </w:r>
    </w:p>
    <w:p w:rsidR="00E15438" w:rsidRDefault="00E15438" w:rsidP="00E15438">
      <w:pPr>
        <w:spacing w:after="0" w:line="240" w:lineRule="auto"/>
        <w:jc w:val="both"/>
        <w:textAlignment w:val="top"/>
        <w:outlineLvl w:val="2"/>
        <w:rPr>
          <w:rFonts w:ascii="Arial" w:eastAsia="Times New Roman" w:hAnsi="Arial" w:cs="Arial"/>
          <w:b/>
          <w:bCs/>
          <w:color w:val="333333"/>
          <w:sz w:val="27"/>
          <w:szCs w:val="27"/>
          <w:lang w:eastAsia="es-CO"/>
        </w:rPr>
      </w:pPr>
      <w:r>
        <w:rPr>
          <w:rFonts w:ascii="Arial" w:eastAsia="Times New Roman" w:hAnsi="Arial" w:cs="Arial"/>
          <w:b/>
          <w:bCs/>
          <w:color w:val="333333"/>
          <w:sz w:val="27"/>
          <w:szCs w:val="27"/>
          <w:lang w:eastAsia="es-CO"/>
        </w:rPr>
        <w:t>Un drama de resistencia e indignación regional</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Un modelo, entonces, que saquea la naturaleza, arrincona y expulsa a poblaciones y pueblos enteros de sus tierras, que criminaliza y reprime la protesta, que asesina gozando de total impunidad.</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El informe “¿Cuántos más?" de la organización </w:t>
      </w:r>
      <w:r>
        <w:rPr>
          <w:rFonts w:ascii="Georgia" w:eastAsia="Times New Roman" w:hAnsi="Georgia" w:cs="Times New Roman"/>
          <w:b/>
          <w:bCs/>
          <w:color w:val="333333"/>
          <w:sz w:val="26"/>
          <w:szCs w:val="26"/>
          <w:lang w:eastAsia="es-CO"/>
        </w:rPr>
        <w:t>Global Witness</w:t>
      </w:r>
      <w:r>
        <w:rPr>
          <w:rFonts w:ascii="Georgia" w:eastAsia="Times New Roman" w:hAnsi="Georgia" w:cs="Times New Roman"/>
          <w:color w:val="333333"/>
          <w:sz w:val="26"/>
          <w:szCs w:val="26"/>
          <w:lang w:eastAsia="es-CO"/>
        </w:rPr>
        <w:t xml:space="preserve">, documenta que en 2014 fueron asesinados por el mundo 116 defensores y defensoras ambientales y de la tierra, un promedio de dos a la semana (8). </w:t>
      </w:r>
      <w:r>
        <w:rPr>
          <w:rFonts w:ascii="Georgia" w:eastAsia="Times New Roman" w:hAnsi="Georgia" w:cs="Times New Roman"/>
          <w:color w:val="333333"/>
          <w:sz w:val="26"/>
          <w:szCs w:val="26"/>
          <w:lang w:eastAsia="es-CO"/>
        </w:rPr>
        <w:lastRenderedPageBreak/>
        <w:t>Tres cuartas partes de estos asesinatos tuvieron lugar en Centroamérica y Sudamérica. Honduras resultó ser el país más peligroso per cápita para los activistas ambientales y de la tierra con 101 asesinatos entre 2010 y 2014. Un 40% de estas víctimas era indígena y las principales causas de su muerte fueron la industria hidroeléctrica, la minería y la agroindustria. “Las disputas por la propiedad, el control y el uso de la tierra fueron el trasfondo de casi todas estos asesinatos... Los verdaderos artífices de estos crímenes generalmente se libran de las investigaciones, pero la información de la que se dispone indica que, detrás de la violencia, generalmente se esconden grandes propietarios de tierras, intereses comerciales, actores políticos y agentes del crimen organizado”, señala </w:t>
      </w:r>
      <w:r>
        <w:rPr>
          <w:rFonts w:ascii="Georgia" w:eastAsia="Times New Roman" w:hAnsi="Georgia" w:cs="Times New Roman"/>
          <w:b/>
          <w:bCs/>
          <w:color w:val="333333"/>
          <w:sz w:val="26"/>
          <w:szCs w:val="26"/>
          <w:lang w:eastAsia="es-CO"/>
        </w:rPr>
        <w:t>Global Witness</w:t>
      </w:r>
      <w:r>
        <w:rPr>
          <w:rFonts w:ascii="Georgia" w:eastAsia="Times New Roman" w:hAnsi="Georgia" w:cs="Times New Roman"/>
          <w:color w:val="333333"/>
          <w:sz w:val="26"/>
          <w:szCs w:val="26"/>
          <w:lang w:eastAsia="es-CO"/>
        </w:rPr>
        <w:t>.</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En 2015 fue peor. El nuevo informe “En terreno peligroso” señala que el total de defensoras y defensores del ambiente y la tierra asesinados fueron 185, el 66% de los cuales en América Latina (9). Más de tres personas a la semana murieron asesinadas por defender su tierra, sus bosques y sus ríos frente a industrias destructivas. Se trata de la cifra más alta registrada hasta el momento, con un aumento de casi el 60% respecto a 2014.</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b/>
          <w:bCs/>
          <w:color w:val="333333"/>
          <w:sz w:val="26"/>
          <w:szCs w:val="26"/>
          <w:lang w:eastAsia="es-CO"/>
        </w:rPr>
        <w:t>Global Witness</w:t>
      </w:r>
      <w:r>
        <w:rPr>
          <w:rFonts w:ascii="Georgia" w:eastAsia="Times New Roman" w:hAnsi="Georgia" w:cs="Times New Roman"/>
          <w:color w:val="333333"/>
          <w:sz w:val="26"/>
          <w:szCs w:val="26"/>
          <w:lang w:eastAsia="es-CO"/>
        </w:rPr>
        <w:t> advierte que debido al acaparamiento de tierras, los pueblos originarios y comunidades campesinas son desplazados, y esto provoca graves enfrentamientos. “El medio ambiente empieza a convertirse en un nuevo campo de batalla para los derechos humanos. Con la continua demanda de productos como madera, minerales y aceite de palma, gobiernos, empresas y bandas de delincuentes explotan la tierra desdeñando a la gente que en ella vive”, advierte el último informe.</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Pese a la represión, la resistencia crece y clama al mundo solidaridad. “La conflictividad social y política y la indignación están creciendo, producto también de una renovada capacidad de diálogo y articulación entre sectores de la sociedad hondureña y centroamericana. Lo que se está generando es una bomba de tiempo. Es importante que, desde Europa y otras regiones del mundo, las organizaciones solidarias se articulen con esta lucha, la respalden y presionen a su gobierno y empresas involucradas en estos procesos explotadores”, concluía </w:t>
      </w:r>
      <w:hyperlink r:id="rId28" w:tgtFrame="_blank" w:history="1">
        <w:r>
          <w:rPr>
            <w:rStyle w:val="Hipervnculo"/>
            <w:rFonts w:ascii="Georgia" w:eastAsia="Times New Roman" w:hAnsi="Georgia" w:cs="Times New Roman"/>
            <w:color w:val="FC6B01"/>
            <w:sz w:val="26"/>
            <w:szCs w:val="26"/>
            <w:lang w:eastAsia="es-CO"/>
          </w:rPr>
          <w:t>Berta Cáceres</w:t>
        </w:r>
      </w:hyperlink>
      <w:r>
        <w:rPr>
          <w:rFonts w:ascii="Georgia" w:eastAsia="Times New Roman" w:hAnsi="Georgia" w:cs="Times New Roman"/>
          <w:color w:val="333333"/>
          <w:sz w:val="26"/>
          <w:szCs w:val="26"/>
          <w:lang w:eastAsia="es-CO"/>
        </w:rPr>
        <w:t>.</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b/>
          <w:bCs/>
          <w:color w:val="333333"/>
          <w:sz w:val="26"/>
          <w:szCs w:val="26"/>
          <w:lang w:eastAsia="es-CO"/>
        </w:rPr>
        <w:t>Notas</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(1) Revista Presente, </w:t>
      </w:r>
      <w:hyperlink r:id="rId29" w:tgtFrame="_blank" w:history="1">
        <w:r>
          <w:rPr>
            <w:rStyle w:val="Hipervnculo"/>
            <w:rFonts w:ascii="Georgia" w:eastAsia="Times New Roman" w:hAnsi="Georgia" w:cs="Times New Roman"/>
            <w:color w:val="FC6B01"/>
            <w:sz w:val="26"/>
            <w:szCs w:val="26"/>
            <w:lang w:eastAsia="es-CO"/>
          </w:rPr>
          <w:t>Iniciativa Cristiana Romero</w:t>
        </w:r>
      </w:hyperlink>
      <w:r>
        <w:rPr>
          <w:rFonts w:ascii="Georgia" w:eastAsia="Times New Roman" w:hAnsi="Georgia" w:cs="Times New Roman"/>
          <w:color w:val="333333"/>
          <w:sz w:val="26"/>
          <w:szCs w:val="26"/>
          <w:lang w:eastAsia="es-CO"/>
        </w:rPr>
        <w:t>, páginas 10-11.</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(2) Un mecanismo con el cual se cede parte del territorio nacional a inversionistas extranjeros, que implantan actividades productivas en zonas que gozan de un elevado nivel de autonomía política, económica, administrativa, judicial y de seguridad.</w:t>
      </w:r>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(3) </w:t>
      </w:r>
      <w:hyperlink r:id="rId30" w:tgtFrame="_blank" w:history="1">
        <w:r>
          <w:rPr>
            <w:rStyle w:val="Hipervnculo"/>
            <w:rFonts w:ascii="Georgia" w:eastAsia="Times New Roman" w:hAnsi="Georgia" w:cs="Times New Roman"/>
            <w:color w:val="FC6B01"/>
            <w:sz w:val="26"/>
            <w:szCs w:val="26"/>
            <w:lang w:eastAsia="es-CO"/>
          </w:rPr>
          <w:t>Realidad y Desafíos Frente a La Democracia y El Desarrollo</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(4) </w:t>
      </w:r>
      <w:hyperlink r:id="rId31" w:tgtFrame="_blank" w:history="1">
        <w:r>
          <w:rPr>
            <w:rStyle w:val="Hipervnculo"/>
            <w:rFonts w:ascii="Georgia" w:eastAsia="Times New Roman" w:hAnsi="Georgia" w:cs="Times New Roman"/>
            <w:color w:val="FC6B01"/>
            <w:sz w:val="26"/>
            <w:szCs w:val="26"/>
            <w:lang w:eastAsia="es-CO"/>
          </w:rPr>
          <w:t>Estudio. Estado actual del sector minero y sus impactos socio-ambientales en Nicaragua</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(5) </w:t>
      </w:r>
      <w:hyperlink r:id="rId32" w:tgtFrame="_blank" w:history="1">
        <w:r>
          <w:rPr>
            <w:rStyle w:val="Hipervnculo"/>
            <w:rFonts w:ascii="Georgia" w:eastAsia="Times New Roman" w:hAnsi="Georgia" w:cs="Times New Roman"/>
            <w:color w:val="FC6B01"/>
            <w:sz w:val="26"/>
            <w:szCs w:val="26"/>
            <w:lang w:eastAsia="es-CO"/>
          </w:rPr>
          <w:t>Jairo Mora y el terrorismo en Costa Rica</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(6) </w:t>
      </w:r>
      <w:hyperlink r:id="rId33" w:tgtFrame="_blank" w:history="1">
        <w:r>
          <w:rPr>
            <w:rStyle w:val="Hipervnculo"/>
            <w:rFonts w:ascii="Georgia" w:eastAsia="Times New Roman" w:hAnsi="Georgia" w:cs="Times New Roman"/>
            <w:color w:val="FC6B01"/>
            <w:sz w:val="26"/>
            <w:szCs w:val="26"/>
            <w:lang w:eastAsia="es-CO"/>
          </w:rPr>
          <w:t xml:space="preserve">Berta Cáceres y 50 asesinatos más </w:t>
        </w:r>
        <w:r>
          <w:rPr>
            <w:rStyle w:val="Hipervnculo"/>
            <w:rFonts w:ascii="Georgia" w:eastAsia="Times New Roman" w:hAnsi="Georgia" w:cs="Times New Roman"/>
            <w:color w:val="FC6B01"/>
            <w:sz w:val="26"/>
            <w:szCs w:val="26"/>
            <w:lang w:eastAsia="es-CO"/>
          </w:rPr>
          <w:softHyphen/>
        </w:r>
        <w:r>
          <w:rPr>
            <w:rStyle w:val="Hipervnculo"/>
            <w:rFonts w:ascii="Georgia" w:eastAsia="Times New Roman" w:hAnsi="Georgia" w:cs="Times New Roman"/>
            <w:color w:val="FC6B01"/>
            <w:sz w:val="26"/>
            <w:szCs w:val="26"/>
            <w:lang w:eastAsia="es-CO"/>
          </w:rPr>
          <w:softHyphen/>
        </w:r>
        <w:r>
          <w:rPr>
            <w:rStyle w:val="Hipervnculo"/>
            <w:rFonts w:ascii="Georgia" w:eastAsia="Times New Roman" w:hAnsi="Georgia" w:cs="Times New Roman"/>
            <w:color w:val="FC6B01"/>
            <w:sz w:val="26"/>
            <w:szCs w:val="26"/>
            <w:lang w:eastAsia="es-CO"/>
          </w:rPr>
          <w:softHyphen/>
          <w:t>= ¿Energía limpia?</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(7) </w:t>
      </w:r>
      <w:hyperlink r:id="rId34" w:tgtFrame="_blank" w:history="1">
        <w:r>
          <w:rPr>
            <w:rStyle w:val="Hipervnculo"/>
            <w:rFonts w:ascii="Georgia" w:eastAsia="Times New Roman" w:hAnsi="Georgia" w:cs="Times New Roman"/>
            <w:color w:val="FC6B01"/>
            <w:sz w:val="26"/>
            <w:szCs w:val="26"/>
            <w:lang w:eastAsia="es-CO"/>
          </w:rPr>
          <w:t>El agua y el aceite</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lastRenderedPageBreak/>
        <w:t>(8) </w:t>
      </w:r>
      <w:hyperlink r:id="rId35" w:tgtFrame="_blank" w:history="1">
        <w:r>
          <w:rPr>
            <w:rStyle w:val="Hipervnculo"/>
            <w:rFonts w:ascii="Georgia" w:eastAsia="Times New Roman" w:hAnsi="Georgia" w:cs="Times New Roman"/>
            <w:color w:val="FC6B01"/>
            <w:sz w:val="26"/>
            <w:szCs w:val="26"/>
            <w:lang w:eastAsia="es-CO"/>
          </w:rPr>
          <w:t>¿Cuántos más?</w:t>
        </w:r>
      </w:hyperlink>
    </w:p>
    <w:p w:rsidR="00E15438" w:rsidRDefault="00E15438" w:rsidP="00E15438">
      <w:pPr>
        <w:spacing w:after="0" w:line="240" w:lineRule="auto"/>
        <w:jc w:val="both"/>
        <w:textAlignment w:val="top"/>
        <w:rPr>
          <w:rFonts w:ascii="Georgia" w:eastAsia="Times New Roman" w:hAnsi="Georgia" w:cs="Times New Roman"/>
          <w:color w:val="333333"/>
          <w:sz w:val="26"/>
          <w:szCs w:val="26"/>
          <w:lang w:eastAsia="es-CO"/>
        </w:rPr>
      </w:pPr>
      <w:r>
        <w:rPr>
          <w:rFonts w:ascii="Georgia" w:eastAsia="Times New Roman" w:hAnsi="Georgia" w:cs="Times New Roman"/>
          <w:color w:val="333333"/>
          <w:sz w:val="26"/>
          <w:szCs w:val="26"/>
          <w:lang w:eastAsia="es-CO"/>
        </w:rPr>
        <w:t>(9) </w:t>
      </w:r>
      <w:hyperlink r:id="rId36" w:tgtFrame="_blank" w:history="1">
        <w:r>
          <w:rPr>
            <w:rStyle w:val="Hipervnculo"/>
            <w:rFonts w:ascii="Georgia" w:eastAsia="Times New Roman" w:hAnsi="Georgia" w:cs="Times New Roman"/>
            <w:color w:val="FC6B01"/>
            <w:sz w:val="26"/>
            <w:szCs w:val="26"/>
            <w:lang w:eastAsia="es-CO"/>
          </w:rPr>
          <w:t>En Terreno Peligroso</w:t>
        </w:r>
      </w:hyperlink>
    </w:p>
    <w:p w:rsidR="00E15438" w:rsidRDefault="00E15438" w:rsidP="00E15438">
      <w:pPr>
        <w:spacing w:after="0" w:line="240" w:lineRule="auto"/>
        <w:jc w:val="both"/>
        <w:textAlignment w:val="top"/>
        <w:outlineLvl w:val="2"/>
        <w:rPr>
          <w:rFonts w:ascii="Arial" w:eastAsia="Times New Roman" w:hAnsi="Arial" w:cs="Arial"/>
          <w:b/>
          <w:bCs/>
          <w:color w:val="333333"/>
          <w:sz w:val="27"/>
          <w:szCs w:val="27"/>
          <w:lang w:eastAsia="es-CO"/>
        </w:rPr>
      </w:pPr>
      <w:r>
        <w:rPr>
          <w:rFonts w:ascii="Arial" w:eastAsia="Times New Roman" w:hAnsi="Arial" w:cs="Arial"/>
          <w:b/>
          <w:bCs/>
          <w:color w:val="333333"/>
          <w:sz w:val="27"/>
          <w:szCs w:val="27"/>
          <w:lang w:eastAsia="es-CO"/>
        </w:rPr>
        <w:t>Vea también</w:t>
      </w:r>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37" w:history="1">
        <w:r>
          <w:rPr>
            <w:rStyle w:val="Hipervnculo"/>
            <w:rFonts w:ascii="Georgia" w:eastAsia="Times New Roman" w:hAnsi="Georgia" w:cs="Times New Roman"/>
            <w:color w:val="FC6B01"/>
            <w:sz w:val="26"/>
            <w:szCs w:val="26"/>
            <w:lang w:eastAsia="es-CO"/>
          </w:rPr>
          <w:t>Mortos por defender a criação: os mártires da Laudato si'</w:t>
        </w:r>
      </w:hyperlink>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38" w:history="1">
        <w:r>
          <w:rPr>
            <w:rStyle w:val="Hipervnculo"/>
            <w:rFonts w:ascii="Georgia" w:eastAsia="Times New Roman" w:hAnsi="Georgia" w:cs="Times New Roman"/>
            <w:color w:val="FC6B01"/>
            <w:sz w:val="26"/>
            <w:szCs w:val="26"/>
            <w:lang w:eastAsia="es-CO"/>
          </w:rPr>
          <w:t>Lei Berta Cáceres a caminho da UniãoEuropeia</w:t>
        </w:r>
      </w:hyperlink>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39" w:history="1">
        <w:r>
          <w:rPr>
            <w:rStyle w:val="Hipervnculo"/>
            <w:rFonts w:ascii="Georgia" w:eastAsia="Times New Roman" w:hAnsi="Georgia" w:cs="Times New Roman"/>
            <w:color w:val="FC6B01"/>
            <w:sz w:val="26"/>
            <w:szCs w:val="26"/>
            <w:lang w:eastAsia="es-CO"/>
          </w:rPr>
          <w:t>Hija de Berta Cáceres exige mayor celeridad de la justicia</w:t>
        </w:r>
      </w:hyperlink>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40" w:history="1">
        <w:r>
          <w:rPr>
            <w:rStyle w:val="Hipervnculo"/>
            <w:rFonts w:ascii="Georgia" w:eastAsia="Times New Roman" w:hAnsi="Georgia" w:cs="Times New Roman"/>
            <w:color w:val="FC6B01"/>
            <w:sz w:val="26"/>
            <w:szCs w:val="26"/>
            <w:lang w:eastAsia="es-CO"/>
          </w:rPr>
          <w:t>Os 10 conflitosambientaismais explosivos do mundo</w:t>
        </w:r>
      </w:hyperlink>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41" w:history="1">
        <w:r>
          <w:rPr>
            <w:rStyle w:val="Hipervnculo"/>
            <w:rFonts w:ascii="Georgia" w:eastAsia="Times New Roman" w:hAnsi="Georgia" w:cs="Times New Roman"/>
            <w:color w:val="FC6B01"/>
            <w:sz w:val="26"/>
            <w:szCs w:val="26"/>
            <w:lang w:eastAsia="es-CO"/>
          </w:rPr>
          <w:t>En Honduras los asesinatos de activistas se repiten</w:t>
        </w:r>
      </w:hyperlink>
    </w:p>
    <w:p w:rsidR="00E15438" w:rsidRDefault="00E15438" w:rsidP="00E15438">
      <w:pPr>
        <w:numPr>
          <w:ilvl w:val="0"/>
          <w:numId w:val="5"/>
        </w:numPr>
        <w:spacing w:after="0" w:line="240" w:lineRule="auto"/>
        <w:ind w:left="225"/>
        <w:jc w:val="both"/>
        <w:textAlignment w:val="top"/>
        <w:rPr>
          <w:rFonts w:ascii="Georgia" w:eastAsia="Times New Roman" w:hAnsi="Georgia" w:cs="Times New Roman"/>
          <w:color w:val="333333"/>
          <w:sz w:val="26"/>
          <w:szCs w:val="26"/>
          <w:lang w:eastAsia="es-CO"/>
        </w:rPr>
      </w:pPr>
      <w:hyperlink r:id="rId42" w:history="1">
        <w:r>
          <w:rPr>
            <w:rStyle w:val="Hipervnculo"/>
            <w:rFonts w:ascii="Georgia" w:eastAsia="Times New Roman" w:hAnsi="Georgia" w:cs="Times New Roman"/>
            <w:color w:val="FC6B01"/>
            <w:sz w:val="26"/>
            <w:szCs w:val="26"/>
            <w:lang w:eastAsia="es-CO"/>
          </w:rPr>
          <w:t>Honduras: Cuatro detenidos por crimen de Berta Cáceres</w:t>
        </w:r>
      </w:hyperlink>
    </w:p>
    <w:p w:rsidR="00E15438" w:rsidRDefault="00E15438" w:rsidP="00E15438">
      <w:pPr>
        <w:jc w:val="both"/>
      </w:pPr>
    </w:p>
    <w:p w:rsidR="00D833DA" w:rsidRPr="009E2221" w:rsidRDefault="00D833DA" w:rsidP="009E2221">
      <w:pPr>
        <w:shd w:val="clear" w:color="auto" w:fill="FFFFFF"/>
        <w:spacing w:after="0" w:line="264" w:lineRule="atLeast"/>
        <w:textAlignment w:val="baseline"/>
        <w:outlineLvl w:val="0"/>
        <w:rPr>
          <w:rFonts w:ascii="Times New Roman" w:eastAsia="Times New Roman" w:hAnsi="Times New Roman" w:cs="Times New Roman"/>
          <w:color w:val="000000"/>
          <w:kern w:val="36"/>
          <w:sz w:val="28"/>
          <w:szCs w:val="28"/>
          <w:lang w:eastAsia="es-CO"/>
        </w:rPr>
      </w:pPr>
    </w:p>
    <w:p w:rsidR="009E2221" w:rsidRPr="003F228E"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line="240" w:lineRule="auto"/>
        <w:rPr>
          <w:rFonts w:ascii="Times New Roman" w:eastAsia="Times New Roman" w:hAnsi="Times New Roman" w:cs="Times New Roman"/>
          <w:b/>
          <w:bCs/>
          <w:sz w:val="28"/>
          <w:szCs w:val="28"/>
          <w:lang w:eastAsia="es-CO"/>
        </w:rPr>
      </w:pPr>
      <w:r>
        <w:rPr>
          <w:rFonts w:ascii="Times New Roman" w:eastAsia="Times New Roman" w:hAnsi="Times New Roman" w:cs="Times New Roman"/>
          <w:b/>
          <w:bCs/>
          <w:sz w:val="28"/>
          <w:szCs w:val="28"/>
          <w:lang w:eastAsia="es-CO"/>
        </w:rPr>
        <w:t>6.1</w:t>
      </w:r>
    </w:p>
    <w:p w:rsidR="00E15438" w:rsidRPr="00D74DD3" w:rsidRDefault="00E15438" w:rsidP="00E15438">
      <w:pPr>
        <w:shd w:val="clear" w:color="auto" w:fill="FFFFFF" w:themeFill="background1"/>
        <w:spacing w:after="0" w:line="240" w:lineRule="atLeast"/>
        <w:outlineLvl w:val="1"/>
        <w:rPr>
          <w:rFonts w:ascii="Georgia" w:eastAsia="Times New Roman" w:hAnsi="Georgia" w:cs="Times New Roman"/>
          <w:b/>
          <w:bCs/>
          <w:color w:val="453320"/>
          <w:spacing w:val="-10"/>
          <w:sz w:val="43"/>
          <w:szCs w:val="43"/>
          <w:lang w:eastAsia="es-CO"/>
        </w:rPr>
      </w:pPr>
      <w:hyperlink r:id="rId43" w:history="1">
        <w:r w:rsidRPr="00D74DD3">
          <w:rPr>
            <w:rFonts w:ascii="Georgia" w:eastAsia="Times New Roman" w:hAnsi="Georgia" w:cs="Times New Roman"/>
            <w:b/>
            <w:bCs/>
            <w:color w:val="453320"/>
            <w:spacing w:val="-10"/>
            <w:sz w:val="43"/>
            <w:szCs w:val="43"/>
            <w:u w:val="single"/>
            <w:lang w:eastAsia="es-CO"/>
          </w:rPr>
          <w:t>La otra cara de las iglesias evangélicas en Colombia. Pablo Moreno</w:t>
        </w:r>
      </w:hyperlink>
    </w:p>
    <w:p w:rsidR="00E15438" w:rsidRPr="00D74DD3" w:rsidRDefault="00E15438" w:rsidP="00E15438">
      <w:pPr>
        <w:shd w:val="clear" w:color="auto" w:fill="FFFFFF" w:themeFill="background1"/>
        <w:spacing w:after="0" w:line="240" w:lineRule="atLeast"/>
        <w:ind w:left="-1605"/>
        <w:jc w:val="right"/>
        <w:rPr>
          <w:rFonts w:ascii="Georgia" w:eastAsia="Times New Roman" w:hAnsi="Georgia" w:cs="Times New Roman"/>
          <w:color w:val="5C462E"/>
          <w:lang w:eastAsia="es-CO"/>
        </w:rPr>
      </w:pPr>
      <w:r w:rsidRPr="00D74DD3">
        <w:rPr>
          <w:rFonts w:ascii="Georgia" w:eastAsia="Times New Roman" w:hAnsi="Georgia" w:cs="Times New Roman"/>
          <w:b/>
          <w:bCs/>
          <w:color w:val="5C462E"/>
          <w:spacing w:val="-12"/>
          <w:sz w:val="44"/>
          <w:szCs w:val="44"/>
          <w:lang w:eastAsia="es-CO"/>
        </w:rPr>
        <w:t>22</w:t>
      </w:r>
      <w:r w:rsidRPr="00D74DD3">
        <w:rPr>
          <w:rFonts w:ascii="Georgia" w:eastAsia="Times New Roman" w:hAnsi="Georgia" w:cs="Times New Roman"/>
          <w:caps/>
          <w:color w:val="5C462E"/>
          <w:spacing w:val="15"/>
          <w:sz w:val="20"/>
          <w:szCs w:val="20"/>
          <w:lang w:eastAsia="es-CO"/>
        </w:rPr>
        <w:t>OCT</w:t>
      </w:r>
      <w:r w:rsidRPr="00D74DD3">
        <w:rPr>
          <w:rFonts w:ascii="Georgia" w:eastAsia="Times New Roman" w:hAnsi="Georgia" w:cs="Times New Roman"/>
          <w:color w:val="5C462E"/>
          <w:sz w:val="20"/>
          <w:szCs w:val="20"/>
          <w:lang w:eastAsia="es-CO"/>
        </w:rPr>
        <w:t>2016</w:t>
      </w:r>
      <w:hyperlink r:id="rId44" w:anchor="respond" w:history="1">
        <w:r w:rsidRPr="00D74DD3">
          <w:rPr>
            <w:rFonts w:ascii="Arial" w:eastAsia="Times New Roman" w:hAnsi="Arial" w:cs="Arial"/>
            <w:b/>
            <w:bCs/>
            <w:color w:val="6E5539"/>
            <w:sz w:val="19"/>
            <w:szCs w:val="19"/>
            <w:u w:val="single"/>
            <w:bdr w:val="single" w:sz="6" w:space="4" w:color="483F32" w:frame="1"/>
            <w:lang w:eastAsia="es-CO"/>
          </w:rPr>
          <w:t>Deja un comentario</w:t>
        </w:r>
      </w:hyperlink>
    </w:p>
    <w:p w:rsidR="00E15438" w:rsidRPr="00D74DD3" w:rsidRDefault="00E15438" w:rsidP="00E15438">
      <w:pPr>
        <w:shd w:val="clear" w:color="auto" w:fill="FFFFFF" w:themeFill="background1"/>
        <w:spacing w:after="0" w:line="288" w:lineRule="atLeast"/>
        <w:rPr>
          <w:rFonts w:ascii="Georgia" w:eastAsia="Times New Roman" w:hAnsi="Georgia" w:cs="Times New Roman"/>
          <w:i/>
          <w:iCs/>
          <w:color w:val="9A8770"/>
          <w:lang w:eastAsia="es-CO"/>
        </w:rPr>
      </w:pPr>
      <w:proofErr w:type="gramStart"/>
      <w:r w:rsidRPr="00D74DD3">
        <w:rPr>
          <w:rFonts w:ascii="Georgia" w:eastAsia="Times New Roman" w:hAnsi="Georgia" w:cs="Times New Roman"/>
          <w:i/>
          <w:iCs/>
          <w:color w:val="9A8770"/>
          <w:lang w:eastAsia="es-CO"/>
        </w:rPr>
        <w:t>de</w:t>
      </w:r>
      <w:proofErr w:type="gramEnd"/>
      <w:r w:rsidRPr="00D74DD3">
        <w:rPr>
          <w:rFonts w:ascii="Georgia" w:eastAsia="Times New Roman" w:hAnsi="Georgia" w:cs="Times New Roman"/>
          <w:i/>
          <w:iCs/>
          <w:color w:val="9A8770"/>
          <w:lang w:eastAsia="es-CO"/>
        </w:rPr>
        <w:t> </w:t>
      </w:r>
      <w:hyperlink r:id="rId45" w:tooltip="Ver todas las entradas de evangelizadorasdelosapostoles" w:history="1">
        <w:r w:rsidRPr="00D74DD3">
          <w:rPr>
            <w:rFonts w:ascii="Georgia" w:eastAsia="Times New Roman" w:hAnsi="Georgia" w:cs="Times New Roman"/>
            <w:color w:val="70604C"/>
            <w:u w:val="single"/>
            <w:lang w:eastAsia="es-CO"/>
          </w:rPr>
          <w:t>evangelizadorasdelosapostoles</w:t>
        </w:r>
      </w:hyperlink>
      <w:r w:rsidRPr="00D74DD3">
        <w:rPr>
          <w:rFonts w:ascii="Georgia" w:eastAsia="Times New Roman" w:hAnsi="Georgia" w:cs="Times New Roman"/>
          <w:i/>
          <w:iCs/>
          <w:color w:val="9A8770"/>
          <w:lang w:eastAsia="es-CO"/>
        </w:rPr>
        <w:t> en </w:t>
      </w:r>
      <w:hyperlink r:id="rId46" w:history="1">
        <w:r w:rsidRPr="00D74DD3">
          <w:rPr>
            <w:rFonts w:ascii="Georgia" w:eastAsia="Times New Roman" w:hAnsi="Georgia" w:cs="Times New Roman"/>
            <w:color w:val="70604C"/>
            <w:u w:val="single"/>
            <w:lang w:eastAsia="es-CO"/>
          </w:rPr>
          <w:t>Iglesias-Religiones</w:t>
        </w:r>
      </w:hyperlink>
      <w:r w:rsidRPr="00D74DD3">
        <w:rPr>
          <w:rFonts w:ascii="Georgia" w:eastAsia="Times New Roman" w:hAnsi="Georgia" w:cs="Times New Roman"/>
          <w:i/>
          <w:iCs/>
          <w:color w:val="9A8770"/>
          <w:lang w:eastAsia="es-CO"/>
        </w:rPr>
        <w:t> </w:t>
      </w:r>
    </w:p>
    <w:p w:rsidR="00E15438" w:rsidRPr="00D74DD3" w:rsidRDefault="00E15438" w:rsidP="00E15438">
      <w:pPr>
        <w:shd w:val="clear" w:color="auto" w:fill="FFFFFF" w:themeFill="background1"/>
        <w:spacing w:after="0" w:line="240" w:lineRule="auto"/>
        <w:rPr>
          <w:rFonts w:ascii="Georgia" w:eastAsia="Times New Roman" w:hAnsi="Georgia" w:cs="Times New Roman"/>
          <w:color w:val="453320"/>
          <w:lang w:eastAsia="es-CO"/>
        </w:rPr>
      </w:pPr>
      <w:r w:rsidRPr="00D74DD3">
        <w:rPr>
          <w:rFonts w:ascii="Georgia" w:eastAsia="Times New Roman" w:hAnsi="Georgia" w:cs="Times New Roman"/>
          <w:color w:val="453320"/>
          <w:lang w:eastAsia="es-CO"/>
        </w:rPr>
        <w:br/>
      </w:r>
    </w:p>
    <w:p w:rsidR="00E15438" w:rsidRPr="00714F19" w:rsidRDefault="00E15438" w:rsidP="00E15438">
      <w:pPr>
        <w:shd w:val="clear" w:color="auto" w:fill="FFFFFF" w:themeFill="background1"/>
        <w:spacing w:after="0" w:line="480" w:lineRule="atLeast"/>
        <w:outlineLvl w:val="0"/>
        <w:rPr>
          <w:rFonts w:ascii="Georgia" w:eastAsia="Times New Roman" w:hAnsi="Georgia" w:cs="Times New Roman"/>
          <w:b/>
          <w:bCs/>
          <w:color w:val="644527"/>
          <w:kern w:val="36"/>
          <w:lang w:eastAsia="es-CO"/>
        </w:rPr>
      </w:pPr>
      <w:hyperlink r:id="rId47" w:tooltip="Permalink to La otra cara de las iglesias evangélicas en Colombia. Pablo Moreno" w:history="1">
        <w:r w:rsidRPr="00714F19">
          <w:rPr>
            <w:rFonts w:ascii="Georgia" w:eastAsia="Times New Roman" w:hAnsi="Georgia" w:cs="Times New Roman"/>
            <w:b/>
            <w:bCs/>
            <w:color w:val="000000"/>
            <w:kern w:val="36"/>
            <w:u w:val="single"/>
            <w:lang w:eastAsia="es-CO"/>
          </w:rPr>
          <w:t>Octubre 21, 2016</w:t>
        </w:r>
      </w:hyperlink>
    </w:p>
    <w:p w:rsidR="00E15438" w:rsidRPr="00D74DD3" w:rsidRDefault="00E15438" w:rsidP="00714F19">
      <w:pPr>
        <w:shd w:val="clear" w:color="auto" w:fill="FFFFFF" w:themeFill="background1"/>
        <w:spacing w:after="0" w:line="480" w:lineRule="atLeast"/>
        <w:jc w:val="both"/>
        <w:outlineLvl w:val="0"/>
        <w:rPr>
          <w:rFonts w:ascii="Georgia" w:eastAsia="Times New Roman" w:hAnsi="Georgia" w:cs="Times New Roman"/>
          <w:b/>
          <w:bCs/>
          <w:color w:val="644527"/>
          <w:kern w:val="36"/>
          <w:sz w:val="44"/>
          <w:szCs w:val="44"/>
          <w:lang w:eastAsia="es-CO"/>
        </w:rPr>
      </w:pP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Los medios y algunos pastores han producido un imaginario llamado “La Iglesia Cristiana” en Colombia, con el que procuran incluir a todas las iglesias no-católicas de Colombia como impulsadoras del NO en el pasado plebiscito sobre el acuerdo entre Gobierno y FARC. Este imaginario se fortalece, con estadísticas no probadas ni sustentadas, cuando dicen que “La Iglesia Evangélica” con diez millones de miembros inclinó la balanza hacia el NO y ahora es una fuerza que el Gobierno no quiere desconocer y que la oposición, liderada por el uribismo, quiere reivindicar como propia.</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Pero hay otra cara de las iglesias que los medios de comunicación han mencionado poco. Esta cara manifiesta la diversidad que existe al interior del protestantismo que desde su origen se dividió en varias corrientes que hoy están tan vivas como al principio. Esta diversidad también se manifestó en el plebiscito, en el que unos votaron por el SÍ y otros por el NO, siendo esta opción la adoptada por la mayoría.</w:t>
      </w:r>
    </w:p>
    <w:p w:rsidR="00E15438"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Algunas de las grandes iglesias se han reunido en el Pacto Cristiano por la Paz</w:t>
      </w:r>
      <w:bookmarkStart w:id="1" w:name="_ftnref1"/>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"_ftn1"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[1]</w:t>
      </w:r>
      <w:r w:rsidRPr="00D74DD3">
        <w:rPr>
          <w:rFonts w:ascii="Georgia" w:eastAsia="Times New Roman" w:hAnsi="Georgia" w:cs="Times New Roman"/>
          <w:color w:val="453320"/>
          <w:sz w:val="26"/>
          <w:szCs w:val="26"/>
          <w:lang w:eastAsia="es-CO"/>
        </w:rPr>
        <w:fldChar w:fldCharType="end"/>
      </w:r>
      <w:bookmarkEnd w:id="1"/>
      <w:r w:rsidRPr="00D74DD3">
        <w:rPr>
          <w:rFonts w:ascii="Georgia" w:eastAsia="Times New Roman" w:hAnsi="Georgia" w:cs="Times New Roman"/>
          <w:color w:val="453320"/>
          <w:sz w:val="26"/>
          <w:szCs w:val="26"/>
          <w:lang w:eastAsia="es-CO"/>
        </w:rPr>
        <w:t xml:space="preserve">, impulsado por la Misión Carismática Internacional y la coalición apostólica en la que participan líderes de </w:t>
      </w:r>
      <w:r w:rsidRPr="00D74DD3">
        <w:rPr>
          <w:rFonts w:ascii="Georgia" w:eastAsia="Times New Roman" w:hAnsi="Georgia" w:cs="Times New Roman"/>
          <w:color w:val="453320"/>
          <w:sz w:val="26"/>
          <w:szCs w:val="26"/>
          <w:lang w:eastAsia="es-CO"/>
        </w:rPr>
        <w:lastRenderedPageBreak/>
        <w:t>megaiglesias</w:t>
      </w:r>
      <w:bookmarkStart w:id="2" w:name="_ftnref2"/>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"_ftn2"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[2]</w:t>
      </w:r>
      <w:r w:rsidRPr="00D74DD3">
        <w:rPr>
          <w:rFonts w:ascii="Georgia" w:eastAsia="Times New Roman" w:hAnsi="Georgia" w:cs="Times New Roman"/>
          <w:color w:val="453320"/>
          <w:sz w:val="26"/>
          <w:szCs w:val="26"/>
          <w:lang w:eastAsia="es-CO"/>
        </w:rPr>
        <w:fldChar w:fldCharType="end"/>
      </w:r>
      <w:bookmarkEnd w:id="2"/>
      <w:r w:rsidRPr="00D74DD3">
        <w:rPr>
          <w:rFonts w:ascii="Georgia" w:eastAsia="Times New Roman" w:hAnsi="Georgia" w:cs="Times New Roman"/>
          <w:color w:val="453320"/>
          <w:sz w:val="26"/>
          <w:szCs w:val="26"/>
          <w:lang w:eastAsia="es-CO"/>
        </w:rPr>
        <w:t> de Bogotá y otra ciudades. Su impacto numérico es indudable, no obstante, hay muchas otras iglesias, incluyendo algunas megaiglesias que no se sienten representadas en este pacto.</w:t>
      </w:r>
    </w:p>
    <w:p w:rsidR="00E15438" w:rsidRPr="00D74DD3" w:rsidRDefault="00E15438" w:rsidP="00714F19">
      <w:pPr>
        <w:shd w:val="clear" w:color="auto" w:fill="FFFFFF" w:themeFill="background1"/>
        <w:spacing w:after="0" w:line="240" w:lineRule="auto"/>
        <w:jc w:val="both"/>
        <w:rPr>
          <w:rFonts w:ascii="Georgia" w:eastAsia="Times New Roman" w:hAnsi="Georgia" w:cs="Times New Roman"/>
          <w:b/>
          <w:color w:val="453320"/>
          <w:sz w:val="26"/>
          <w:szCs w:val="26"/>
          <w:lang w:eastAsia="es-CO"/>
        </w:rPr>
      </w:pPr>
    </w:p>
    <w:p w:rsidR="00E15438"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Un segundo grupo, son aquellas megaiglesias que dieron un respaldo implícito al Acuerdo, esto se evidencia en sus declaraciones.</w:t>
      </w:r>
      <w:r w:rsidRPr="00D74DD3">
        <w:rPr>
          <w:rFonts w:ascii="Georgia" w:eastAsia="Times New Roman" w:hAnsi="Georgia" w:cs="Times New Roman"/>
          <w:color w:val="453320"/>
          <w:sz w:val="26"/>
          <w:szCs w:val="26"/>
          <w:lang w:eastAsia="es-CO"/>
        </w:rPr>
        <w:t xml:space="preserve"> Aquí por ejemplo, cabe mencionar la iglesia Avivamiento y El Centro Cristiano de Cúcuta</w:t>
      </w:r>
      <w:bookmarkStart w:id="3" w:name="_ftnref3"/>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"_ftn3"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[3]</w:t>
      </w:r>
      <w:r w:rsidRPr="00D74DD3">
        <w:rPr>
          <w:rFonts w:ascii="Georgia" w:eastAsia="Times New Roman" w:hAnsi="Georgia" w:cs="Times New Roman"/>
          <w:color w:val="453320"/>
          <w:sz w:val="26"/>
          <w:szCs w:val="26"/>
          <w:lang w:eastAsia="es-CO"/>
        </w:rPr>
        <w:fldChar w:fldCharType="end"/>
      </w:r>
      <w:bookmarkEnd w:id="3"/>
      <w:r w:rsidRPr="00D74DD3">
        <w:rPr>
          <w:rFonts w:ascii="Georgia" w:eastAsia="Times New Roman" w:hAnsi="Georgia" w:cs="Times New Roman"/>
          <w:color w:val="453320"/>
          <w:sz w:val="26"/>
          <w:szCs w:val="26"/>
          <w:lang w:eastAsia="es-CO"/>
        </w:rPr>
        <w:t>. Sus pastores expresaron discernimiento sobre este momento histórico del país, animaron a los fieles a votar a conciencia, discutieron el acuerdo y lo respaldaron.</w:t>
      </w:r>
    </w:p>
    <w:p w:rsidR="00E15438" w:rsidRPr="00D74DD3" w:rsidRDefault="00E15438" w:rsidP="00714F19">
      <w:pPr>
        <w:shd w:val="clear" w:color="auto" w:fill="FFFFFF" w:themeFill="background1"/>
        <w:spacing w:after="0" w:line="240" w:lineRule="auto"/>
        <w:jc w:val="both"/>
        <w:rPr>
          <w:rFonts w:ascii="Georgia" w:eastAsia="Times New Roman" w:hAnsi="Georgia" w:cs="Times New Roman"/>
          <w:b/>
          <w:color w:val="453320"/>
          <w:sz w:val="26"/>
          <w:szCs w:val="26"/>
          <w:lang w:eastAsia="es-CO"/>
        </w:rPr>
      </w:pPr>
    </w:p>
    <w:p w:rsidR="00E15438"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Un tercer grupo de iglesias, las asociadas al Consejo Evangélico de Colombia, Cedecol,</w:t>
      </w:r>
      <w:r w:rsidRPr="00D74DD3">
        <w:rPr>
          <w:rFonts w:ascii="Georgia" w:eastAsia="Times New Roman" w:hAnsi="Georgia" w:cs="Times New Roman"/>
          <w:color w:val="453320"/>
          <w:sz w:val="26"/>
          <w:szCs w:val="26"/>
          <w:lang w:eastAsia="es-CO"/>
        </w:rPr>
        <w:t xml:space="preserve"> tuvieron una postura repartida entre el NO y el SÍ. Su presidente emitió un comunicado a mediados de septiembre diciendo que Cedecol no apoyaría ni uno ni otro voto porque respetaba las diferencias existentes en su membresía</w:t>
      </w:r>
      <w:bookmarkStart w:id="4" w:name="_ftnref4"/>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"_ftn4"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[4]</w:t>
      </w:r>
      <w:r w:rsidRPr="00D74DD3">
        <w:rPr>
          <w:rFonts w:ascii="Georgia" w:eastAsia="Times New Roman" w:hAnsi="Georgia" w:cs="Times New Roman"/>
          <w:color w:val="453320"/>
          <w:sz w:val="26"/>
          <w:szCs w:val="26"/>
          <w:lang w:eastAsia="es-CO"/>
        </w:rPr>
        <w:fldChar w:fldCharType="end"/>
      </w:r>
      <w:bookmarkEnd w:id="4"/>
      <w:r w:rsidRPr="00D74DD3">
        <w:rPr>
          <w:rFonts w:ascii="Georgia" w:eastAsia="Times New Roman" w:hAnsi="Georgia" w:cs="Times New Roman"/>
          <w:color w:val="453320"/>
          <w:sz w:val="26"/>
          <w:szCs w:val="26"/>
          <w:lang w:eastAsia="es-CO"/>
        </w:rPr>
        <w:t xml:space="preserve">. Esta posición no ha sido fácil de sostener porque los del NO han querido unirse a un movimiento más amplio de iglesias no afiliadas a Cedecol para aprovechar el posicionamiento que se logró después del plebiscito. </w:t>
      </w:r>
    </w:p>
    <w:p w:rsidR="00E15438"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p>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No obstante, el presidente de Cedecol ha procurado mantener la unidad y ha defendido la importancia que reconocer la diversidad</w:t>
      </w:r>
      <w:bookmarkStart w:id="5" w:name="_ftnref5"/>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"_ftn5"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[5]</w:t>
      </w:r>
      <w:r w:rsidRPr="00D74DD3">
        <w:rPr>
          <w:rFonts w:ascii="Georgia" w:eastAsia="Times New Roman" w:hAnsi="Georgia" w:cs="Times New Roman"/>
          <w:color w:val="453320"/>
          <w:sz w:val="26"/>
          <w:szCs w:val="26"/>
          <w:lang w:eastAsia="es-CO"/>
        </w:rPr>
        <w:fldChar w:fldCharType="end"/>
      </w:r>
      <w:bookmarkEnd w:id="5"/>
      <w:r w:rsidRPr="00D74DD3">
        <w:rPr>
          <w:rFonts w:ascii="Georgia" w:eastAsia="Times New Roman" w:hAnsi="Georgia" w:cs="Times New Roman"/>
          <w:color w:val="453320"/>
          <w:sz w:val="26"/>
          <w:szCs w:val="26"/>
          <w:lang w:eastAsia="es-CO"/>
        </w:rPr>
        <w:t> y las diferencias al interior de la organización de evangélicos más antigua de Colombia.</w:t>
      </w:r>
    </w:p>
    <w:p w:rsidR="00E15438"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 xml:space="preserve">Otro sector de iglesias están agrupadas por </w:t>
      </w:r>
      <w:proofErr w:type="gramStart"/>
      <w:r w:rsidRPr="00D74DD3">
        <w:rPr>
          <w:rFonts w:ascii="Georgia" w:eastAsia="Times New Roman" w:hAnsi="Georgia" w:cs="Times New Roman"/>
          <w:b/>
          <w:color w:val="453320"/>
          <w:sz w:val="26"/>
          <w:szCs w:val="26"/>
          <w:lang w:eastAsia="es-CO"/>
        </w:rPr>
        <w:t>la asociaciones</w:t>
      </w:r>
      <w:proofErr w:type="gramEnd"/>
      <w:r w:rsidRPr="00D74DD3">
        <w:rPr>
          <w:rFonts w:ascii="Georgia" w:eastAsia="Times New Roman" w:hAnsi="Georgia" w:cs="Times New Roman"/>
          <w:b/>
          <w:color w:val="453320"/>
          <w:sz w:val="26"/>
          <w:szCs w:val="26"/>
          <w:lang w:eastAsia="es-CO"/>
        </w:rPr>
        <w:t xml:space="preserve"> de pastores, que desde los años 1980s reúne a las llamadas iglesias independientes.</w:t>
      </w:r>
      <w:r w:rsidRPr="00D74DD3">
        <w:rPr>
          <w:rFonts w:ascii="Georgia" w:eastAsia="Times New Roman" w:hAnsi="Georgia" w:cs="Times New Roman"/>
          <w:color w:val="453320"/>
          <w:sz w:val="26"/>
          <w:szCs w:val="26"/>
          <w:lang w:eastAsia="es-CO"/>
        </w:rPr>
        <w:t xml:space="preserve"> En este periodo se ha destacado la gestión de la Asociación de Ministros del Evangelio, ADME, que representa iglesias en Bogotá pero que se ha extendido a otras ciudades e incluso a nivel internacional. Estas en su mayoría votaron por el NO y procuran impulsar su participación política de manera abierta. Esta organización ha estado cercana al político evangélico, Ricardo Arias, del movimiento Libres.</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Un quinto grupo de iglesias, son las llamadas iglesias históricas.</w:t>
      </w:r>
      <w:r w:rsidRPr="00D74DD3">
        <w:rPr>
          <w:rFonts w:ascii="Georgia" w:eastAsia="Times New Roman" w:hAnsi="Georgia" w:cs="Times New Roman"/>
          <w:color w:val="453320"/>
          <w:sz w:val="26"/>
          <w:szCs w:val="26"/>
          <w:lang w:eastAsia="es-CO"/>
        </w:rPr>
        <w:t xml:space="preserve"> Estas se han caracterizado por su trabajo social, algunas por su compromiso con la construcción de paz. Es presumible que dentro de estas iglesias hubo un predominio del SÍ. Aquí están iglesias como la Luterana, Presbiteriana de Colombia, Menonita, Bautista y la Asociación de Iglesias Evangélicas del Caribe.</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 xml:space="preserve">Estas iglesias han apoyado el trabajo por la paz desde hace más de 25 años, tanto al interior de la Comisión de paz de Cedecol como por fuera de esta organización en espacios como la Red Ecuménica de Colombia y ahora el </w:t>
      </w:r>
      <w:r w:rsidRPr="00D74DD3">
        <w:rPr>
          <w:rFonts w:ascii="Georgia" w:eastAsia="Times New Roman" w:hAnsi="Georgia" w:cs="Times New Roman"/>
          <w:color w:val="453320"/>
          <w:sz w:val="26"/>
          <w:szCs w:val="26"/>
          <w:lang w:eastAsia="es-CO"/>
        </w:rPr>
        <w:lastRenderedPageBreak/>
        <w:t>Diálogo Intereclesial por la Paz, DIPAZ. En estos espacios ha habido acercamiento y trabajo conjunto con sectores de la Iglesia Católica y respaldo de organizaciones internacionales como el Consejo Mundial de Iglesias y otras organizaciones ecuménicas.</w:t>
      </w:r>
    </w:p>
    <w:p w:rsidR="00E15438"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Cuales fueron las razones para que estas iglesias se orientaran por el SÍ o por el NO</w:t>
      </w:r>
      <w:proofErr w:type="gramStart"/>
      <w:r w:rsidRPr="00D74DD3">
        <w:rPr>
          <w:rFonts w:ascii="Georgia" w:eastAsia="Times New Roman" w:hAnsi="Georgia" w:cs="Times New Roman"/>
          <w:color w:val="453320"/>
          <w:sz w:val="26"/>
          <w:szCs w:val="26"/>
          <w:lang w:eastAsia="es-CO"/>
        </w:rPr>
        <w:t>?</w:t>
      </w:r>
      <w:proofErr w:type="gramEnd"/>
      <w:r w:rsidRPr="00D74DD3">
        <w:rPr>
          <w:rFonts w:ascii="Georgia" w:eastAsia="Times New Roman" w:hAnsi="Georgia" w:cs="Times New Roman"/>
          <w:color w:val="453320"/>
          <w:sz w:val="26"/>
          <w:szCs w:val="26"/>
          <w:lang w:eastAsia="es-CO"/>
        </w:rPr>
        <w:t xml:space="preserve"> </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Se pueden identificar al menos dos variables.</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Una es la variable política.</w:t>
      </w:r>
      <w:r w:rsidRPr="00D74DD3">
        <w:rPr>
          <w:rFonts w:ascii="Georgia" w:eastAsia="Times New Roman" w:hAnsi="Georgia" w:cs="Times New Roman"/>
          <w:color w:val="453320"/>
          <w:sz w:val="26"/>
          <w:szCs w:val="26"/>
          <w:lang w:eastAsia="es-CO"/>
        </w:rPr>
        <w:t xml:space="preserve"> Algunas iglesias tienen vínculos con sectores políticos, partidos o movimientos que han estado cerca de las iglesias y las consideran como su “sector eclesial”. </w:t>
      </w:r>
      <w:r w:rsidRPr="00D74DD3">
        <w:rPr>
          <w:rFonts w:ascii="Georgia" w:eastAsia="Times New Roman" w:hAnsi="Georgia" w:cs="Times New Roman"/>
          <w:b/>
          <w:color w:val="453320"/>
          <w:sz w:val="26"/>
          <w:szCs w:val="26"/>
          <w:lang w:eastAsia="es-CO"/>
        </w:rPr>
        <w:t>Esto es evidente y público en el caso de la Misión Carismática Internacional en relación con el Centro Democrático,</w:t>
      </w:r>
      <w:r w:rsidRPr="00D74DD3">
        <w:rPr>
          <w:rFonts w:ascii="Georgia" w:eastAsia="Times New Roman" w:hAnsi="Georgia" w:cs="Times New Roman"/>
          <w:color w:val="453320"/>
          <w:sz w:val="26"/>
          <w:szCs w:val="26"/>
          <w:lang w:eastAsia="es-CO"/>
        </w:rPr>
        <w:t xml:space="preserve"> su antiguo Partido Nacional Cristiano se ha aliado con diferentes partidos y movimientos durante los años de existencia jurídica y política. Otro ejemplo, </w:t>
      </w:r>
      <w:r w:rsidRPr="00D74DD3">
        <w:rPr>
          <w:rFonts w:ascii="Georgia" w:eastAsia="Times New Roman" w:hAnsi="Georgia" w:cs="Times New Roman"/>
          <w:b/>
          <w:color w:val="453320"/>
          <w:sz w:val="26"/>
          <w:szCs w:val="26"/>
          <w:lang w:eastAsia="es-CO"/>
        </w:rPr>
        <w:t>la Iglesia Ministerial de Jesucristo Internacional y su partido MIRA</w:t>
      </w:r>
      <w:r w:rsidRPr="00D74DD3">
        <w:rPr>
          <w:rFonts w:ascii="Georgia" w:eastAsia="Times New Roman" w:hAnsi="Georgia" w:cs="Times New Roman"/>
          <w:color w:val="453320"/>
          <w:sz w:val="26"/>
          <w:szCs w:val="26"/>
          <w:lang w:eastAsia="es-CO"/>
        </w:rPr>
        <w:t>, que voto por el SÍ en el plebiscito.</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En otras iglesias no es muy clara esa asociación, pero desde luego que sus opciones políticas se pueden orientar en una amplia gama de tendencias de centro izquierda y centro derecha. No siempre la feligresía es consciente de estas filiaciones políticas.</w:t>
      </w:r>
    </w:p>
    <w:p w:rsidR="00E15438"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La otra variable es la teológica.</w:t>
      </w:r>
      <w:r w:rsidRPr="00D74DD3">
        <w:rPr>
          <w:rFonts w:ascii="Georgia" w:eastAsia="Times New Roman" w:hAnsi="Georgia" w:cs="Times New Roman"/>
          <w:color w:val="453320"/>
          <w:sz w:val="26"/>
          <w:szCs w:val="26"/>
          <w:lang w:eastAsia="es-CO"/>
        </w:rPr>
        <w:t xml:space="preserve"> El discurso religioso manifestado en la predicación y en los estudios bíblicos, también ha influido para que las iglesias se inclinen hacia un lado u otro. </w:t>
      </w:r>
      <w:r w:rsidRPr="00D74DD3">
        <w:rPr>
          <w:rFonts w:ascii="Georgia" w:eastAsia="Times New Roman" w:hAnsi="Georgia" w:cs="Times New Roman"/>
          <w:b/>
          <w:color w:val="453320"/>
          <w:sz w:val="26"/>
          <w:szCs w:val="26"/>
          <w:lang w:eastAsia="es-CO"/>
        </w:rPr>
        <w:t>Algunas iglesias se orientan por un discurso teológico en el que el mundo es malo y se debe luchar con el mal que lo está dominando.</w:t>
      </w:r>
      <w:r w:rsidRPr="00D74DD3">
        <w:rPr>
          <w:rFonts w:ascii="Georgia" w:eastAsia="Times New Roman" w:hAnsi="Georgia" w:cs="Times New Roman"/>
          <w:color w:val="453320"/>
          <w:sz w:val="26"/>
          <w:szCs w:val="26"/>
          <w:lang w:eastAsia="es-CO"/>
        </w:rPr>
        <w:t xml:space="preserve"> En estas iglesias la comprensión del mal se abarca desde la </w:t>
      </w:r>
      <w:r w:rsidRPr="00D74DD3">
        <w:rPr>
          <w:rFonts w:ascii="Georgia" w:eastAsia="Times New Roman" w:hAnsi="Georgia" w:cs="Times New Roman"/>
          <w:b/>
          <w:color w:val="453320"/>
          <w:sz w:val="26"/>
          <w:szCs w:val="26"/>
          <w:lang w:eastAsia="es-CO"/>
        </w:rPr>
        <w:t>“microética”</w:t>
      </w:r>
      <w:r w:rsidRPr="00D74DD3">
        <w:rPr>
          <w:rFonts w:ascii="Georgia" w:eastAsia="Times New Roman" w:hAnsi="Georgia" w:cs="Times New Roman"/>
          <w:color w:val="453320"/>
          <w:sz w:val="26"/>
          <w:szCs w:val="26"/>
          <w:lang w:eastAsia="es-CO"/>
        </w:rPr>
        <w:t xml:space="preserve"> que se ocupa de temas como la familia, el aborto y la eutanasia, entre otros. </w:t>
      </w:r>
    </w:p>
    <w:p w:rsidR="00E15438"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t>En el debate sobre el plebiscito la “ideología” de género estuvo en el centro de la discusión.</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Lo que ha quedado claro hasta hoy, es que la gran mayoría de iglesias no aceptan que la corriente del movimiento LGBTI haya intentado usar el Acuerdo como una plataforma para promover sus proyectos. Además se vio como una amenaza a la existencia de la familia el “enfoque de género” por las implicaciones futuras que pueda tener al legislar sobre algunos temas como educación, estigmatización de la que podrían ser acusadas las iglesias por su predicación.</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b/>
          <w:color w:val="453320"/>
          <w:sz w:val="26"/>
          <w:szCs w:val="26"/>
          <w:lang w:eastAsia="es-CO"/>
        </w:rPr>
        <w:lastRenderedPageBreak/>
        <w:t>Dentro de esta corriente, hay otra</w:t>
      </w:r>
      <w:r>
        <w:rPr>
          <w:rFonts w:ascii="Georgia" w:eastAsia="Times New Roman" w:hAnsi="Georgia" w:cs="Times New Roman"/>
          <w:b/>
          <w:color w:val="453320"/>
          <w:sz w:val="26"/>
          <w:szCs w:val="26"/>
          <w:lang w:eastAsia="es-CO"/>
        </w:rPr>
        <w:t>s</w:t>
      </w:r>
      <w:r w:rsidRPr="00D74DD3">
        <w:rPr>
          <w:rFonts w:ascii="Georgia" w:eastAsia="Times New Roman" w:hAnsi="Georgia" w:cs="Times New Roman"/>
          <w:b/>
          <w:color w:val="453320"/>
          <w:sz w:val="26"/>
          <w:szCs w:val="26"/>
          <w:lang w:eastAsia="es-CO"/>
        </w:rPr>
        <w:t xml:space="preserve"> iglesias (conocidas como neopentecostales) que tienen un discurso más positivo de la sociedad mala, porque la ven como un campo que puede ser conquistado;</w:t>
      </w:r>
      <w:r w:rsidRPr="00D74DD3">
        <w:rPr>
          <w:rFonts w:ascii="Georgia" w:eastAsia="Times New Roman" w:hAnsi="Georgia" w:cs="Times New Roman"/>
          <w:color w:val="453320"/>
          <w:sz w:val="26"/>
          <w:szCs w:val="26"/>
          <w:lang w:eastAsia="es-CO"/>
        </w:rPr>
        <w:t xml:space="preserve"> para eso hay que dejar la timidez e irrumpir en la política. En el horizonte está la transformación de la sociedad por la imposición de los valores cristianos bajo el liderazgo de la iglesia. Algunos pueden ver este modelo como una nueva versión de Cristiandad no católico-romana.</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Esta variable teológica tiene también otras miradas. En iglesias históricas el mundo es visto como algo pasajero pero posible de ser transformado, no hay una visión negativa del mundo sino que es la casa que Dios ha dado a todos para vivir. De ahí que entre estas iglesias haya más apertura, no sólo a la participación política, sino a la promoción del ser humano, de sus cualidades y el desarrollo de su potencial. La educación, la acción social y la organización política son prioridad en la proyección de estas iglesias. Los temas éticos son analizados más desde la perspectiva de la “macroética”, la pobreza, la injusticia, la desigualdad y por ende las transformaciones sociopolíticas están dentro de su horizonte.</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Tres corrientes teológicas de los últimos cuarenta años pueden ser el paraguas de estas variables teológicas. Por un lado, la teología de la liberación nacida en los años 1970s, que promovió la opción por los pobres y animó las posibilidades de transformación social, la Teología de la Misión Integral que revisó el concepto de Misión y su alcance a todas las dimensiones del ser humano individual y colectivo; y por otra parte, la teología o “evangelio de la prosperidad”, que ha sido la opción de muchos pobres animados por la posibilidad de transformar su situación socioeconómica surgida a mediados de los 1980s.</w:t>
      </w:r>
    </w:p>
    <w:p w:rsidR="00E15438" w:rsidRPr="00D74DD3" w:rsidRDefault="00E15438" w:rsidP="00714F19">
      <w:pPr>
        <w:shd w:val="clear" w:color="auto" w:fill="FFFFFF" w:themeFill="background1"/>
        <w:spacing w:after="288"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t xml:space="preserve">El SÍ y el NO manifestado en el pasado plebiscito por parte de las iglesias </w:t>
      </w:r>
      <w:proofErr w:type="gramStart"/>
      <w:r w:rsidRPr="00D74DD3">
        <w:rPr>
          <w:rFonts w:ascii="Georgia" w:eastAsia="Times New Roman" w:hAnsi="Georgia" w:cs="Times New Roman"/>
          <w:color w:val="453320"/>
          <w:sz w:val="26"/>
          <w:szCs w:val="26"/>
          <w:lang w:eastAsia="es-CO"/>
        </w:rPr>
        <w:t>es</w:t>
      </w:r>
      <w:proofErr w:type="gramEnd"/>
      <w:r w:rsidRPr="00D74DD3">
        <w:rPr>
          <w:rFonts w:ascii="Georgia" w:eastAsia="Times New Roman" w:hAnsi="Georgia" w:cs="Times New Roman"/>
          <w:color w:val="453320"/>
          <w:sz w:val="26"/>
          <w:szCs w:val="26"/>
          <w:lang w:eastAsia="es-CO"/>
        </w:rPr>
        <w:t xml:space="preserve"> diverso y confuso, por lo que habría de tenerse más cuidado al señalar a las iglesias evangélicas de Colombia como la impulsadoras del NO. Solo si se reconoce esta diversidad se podrá comprender mejor porqué estas iglesias no estarán completamente unidas en 2018 cuando estemos de nuevo en las urnas definiendo el próximo gobierno. Las iglesias es un mejor término para usar que el singular de “Iglesia”, aunque este sea el que define teológicamente su ser, pero en la historicidad de esta hay una enorme variedad que no debería menospreciarse ni tratar de suprimirse.</w:t>
      </w:r>
    </w:p>
    <w:bookmarkStart w:id="6" w:name="_ftn1"/>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"_ftnref1"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[1]</w:t>
      </w:r>
      <w:r w:rsidRPr="00D74DD3">
        <w:rPr>
          <w:rFonts w:ascii="Georgia" w:eastAsia="Times New Roman" w:hAnsi="Georgia" w:cs="Times New Roman"/>
          <w:color w:val="453320"/>
          <w:sz w:val="26"/>
          <w:szCs w:val="26"/>
          <w:lang w:eastAsia="es-CO"/>
        </w:rPr>
        <w:fldChar w:fldCharType="end"/>
      </w:r>
      <w:bookmarkEnd w:id="6"/>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"https://www.facebook.com/PactoCristianoporlaPaz/"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https://www.facebook.com/PactoCristianoporlaPaz/</w:t>
      </w:r>
      <w:r w:rsidRPr="00D74DD3">
        <w:rPr>
          <w:rFonts w:ascii="Georgia" w:eastAsia="Times New Roman" w:hAnsi="Georgia" w:cs="Times New Roman"/>
          <w:color w:val="453320"/>
          <w:sz w:val="26"/>
          <w:szCs w:val="26"/>
          <w:lang w:eastAsia="es-CO"/>
        </w:rPr>
        <w:fldChar w:fldCharType="end"/>
      </w:r>
    </w:p>
    <w:bookmarkStart w:id="7" w:name="_ftn2"/>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"_ftnref2"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[2]</w:t>
      </w:r>
      <w:r w:rsidRPr="00D74DD3">
        <w:rPr>
          <w:rFonts w:ascii="Georgia" w:eastAsia="Times New Roman" w:hAnsi="Georgia" w:cs="Times New Roman"/>
          <w:color w:val="453320"/>
          <w:sz w:val="26"/>
          <w:szCs w:val="26"/>
          <w:lang w:eastAsia="es-CO"/>
        </w:rPr>
        <w:fldChar w:fldCharType="end"/>
      </w:r>
      <w:bookmarkEnd w:id="7"/>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"http://www.noticiacristiana.com/educacion/encuestas-educacion/2016/09/mega-iglesias-crecen-5-veces-mas-rapido.html"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http://www.noticiacristiana.com/educacion/encuestas-educacion/2016/09/mega-iglesias-crecen-5-veces-mas-rapido.html</w:t>
      </w:r>
      <w:r w:rsidRPr="00D74DD3">
        <w:rPr>
          <w:rFonts w:ascii="Georgia" w:eastAsia="Times New Roman" w:hAnsi="Georgia" w:cs="Times New Roman"/>
          <w:color w:val="453320"/>
          <w:sz w:val="26"/>
          <w:szCs w:val="26"/>
          <w:lang w:eastAsia="es-CO"/>
        </w:rPr>
        <w:fldChar w:fldCharType="end"/>
      </w:r>
    </w:p>
    <w:bookmarkStart w:id="8" w:name="_ftn3"/>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"_ftnref3"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[3]</w:t>
      </w:r>
      <w:r w:rsidRPr="00D74DD3">
        <w:rPr>
          <w:rFonts w:ascii="Georgia" w:eastAsia="Times New Roman" w:hAnsi="Georgia" w:cs="Times New Roman"/>
          <w:color w:val="453320"/>
          <w:sz w:val="26"/>
          <w:szCs w:val="26"/>
          <w:lang w:eastAsia="es-CO"/>
        </w:rPr>
        <w:fldChar w:fldCharType="end"/>
      </w:r>
      <w:bookmarkEnd w:id="8"/>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"https://www.youtube.com/watch?v=mL4mPpMcDsk"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https://www.youtube.com/watch?v=mL4mPpMcDsk</w:t>
      </w:r>
      <w:r w:rsidRPr="00D74DD3">
        <w:rPr>
          <w:rFonts w:ascii="Georgia" w:eastAsia="Times New Roman" w:hAnsi="Georgia" w:cs="Times New Roman"/>
          <w:color w:val="453320"/>
          <w:sz w:val="26"/>
          <w:szCs w:val="26"/>
          <w:lang w:eastAsia="es-CO"/>
        </w:rPr>
        <w:fldChar w:fldCharType="end"/>
      </w:r>
    </w:p>
    <w:bookmarkStart w:id="9" w:name="_ftn4"/>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"_ftnref4"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[4]</w:t>
      </w:r>
      <w:r w:rsidRPr="00D74DD3">
        <w:rPr>
          <w:rFonts w:ascii="Georgia" w:eastAsia="Times New Roman" w:hAnsi="Georgia" w:cs="Times New Roman"/>
          <w:color w:val="453320"/>
          <w:sz w:val="26"/>
          <w:szCs w:val="26"/>
          <w:lang w:eastAsia="es-CO"/>
        </w:rPr>
        <w:fldChar w:fldCharType="end"/>
      </w:r>
      <w:bookmarkEnd w:id="9"/>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"http://cedecol.net/cedecol-se-pronuncia/"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http://cedecol.net/cedecol-se-pronuncia/</w:t>
      </w:r>
      <w:r w:rsidRPr="00D74DD3">
        <w:rPr>
          <w:rFonts w:ascii="Georgia" w:eastAsia="Times New Roman" w:hAnsi="Georgia" w:cs="Times New Roman"/>
          <w:color w:val="453320"/>
          <w:sz w:val="26"/>
          <w:szCs w:val="26"/>
          <w:lang w:eastAsia="es-CO"/>
        </w:rPr>
        <w:fldChar w:fldCharType="end"/>
      </w:r>
    </w:p>
    <w:bookmarkStart w:id="10" w:name="_ftn5"/>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r w:rsidRPr="00D74DD3">
        <w:rPr>
          <w:rFonts w:ascii="Georgia" w:eastAsia="Times New Roman" w:hAnsi="Georgia" w:cs="Times New Roman"/>
          <w:color w:val="453320"/>
          <w:sz w:val="26"/>
          <w:szCs w:val="26"/>
          <w:lang w:eastAsia="es-CO"/>
        </w:rPr>
        <w:lastRenderedPageBreak/>
        <w:fldChar w:fldCharType="begin"/>
      </w:r>
      <w:r w:rsidRPr="00D74DD3">
        <w:rPr>
          <w:rFonts w:ascii="Georgia" w:eastAsia="Times New Roman" w:hAnsi="Georgia" w:cs="Times New Roman"/>
          <w:color w:val="453320"/>
          <w:sz w:val="26"/>
          <w:szCs w:val="26"/>
          <w:lang w:eastAsia="es-CO"/>
        </w:rPr>
        <w:instrText xml:space="preserve"> HYPERLINK "https://story966.wordpress.com/2016/10/21/la-otra-cara-de-las-iglesias-evangelicas-en-colombia-pablo-moreno/" \l "_ftnref5"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[5]</w:t>
      </w:r>
      <w:r w:rsidRPr="00D74DD3">
        <w:rPr>
          <w:rFonts w:ascii="Georgia" w:eastAsia="Times New Roman" w:hAnsi="Georgia" w:cs="Times New Roman"/>
          <w:color w:val="453320"/>
          <w:sz w:val="26"/>
          <w:szCs w:val="26"/>
          <w:lang w:eastAsia="es-CO"/>
        </w:rPr>
        <w:fldChar w:fldCharType="end"/>
      </w:r>
      <w:bookmarkEnd w:id="10"/>
      <w:r w:rsidRPr="00D74DD3">
        <w:rPr>
          <w:rFonts w:ascii="Georgia" w:eastAsia="Times New Roman" w:hAnsi="Georgia" w:cs="Times New Roman"/>
          <w:color w:val="453320"/>
          <w:sz w:val="26"/>
          <w:szCs w:val="26"/>
          <w:lang w:eastAsia="es-CO"/>
        </w:rPr>
        <w:fldChar w:fldCharType="begin"/>
      </w:r>
      <w:r w:rsidRPr="00D74DD3">
        <w:rPr>
          <w:rFonts w:ascii="Georgia" w:eastAsia="Times New Roman" w:hAnsi="Georgia" w:cs="Times New Roman"/>
          <w:color w:val="453320"/>
          <w:sz w:val="26"/>
          <w:szCs w:val="26"/>
          <w:lang w:eastAsia="es-CO"/>
        </w:rPr>
        <w:instrText xml:space="preserve"> HYPERLINK "https://www.youtube.com/watch?v=1cIsJCYNkMs" </w:instrText>
      </w:r>
      <w:r w:rsidRPr="00D74DD3">
        <w:rPr>
          <w:rFonts w:ascii="Georgia" w:eastAsia="Times New Roman" w:hAnsi="Georgia" w:cs="Times New Roman"/>
          <w:color w:val="453320"/>
          <w:sz w:val="26"/>
          <w:szCs w:val="26"/>
          <w:lang w:eastAsia="es-CO"/>
        </w:rPr>
        <w:fldChar w:fldCharType="separate"/>
      </w:r>
      <w:r w:rsidRPr="00D74DD3">
        <w:rPr>
          <w:rFonts w:ascii="Georgia" w:eastAsia="Times New Roman" w:hAnsi="Georgia" w:cs="Times New Roman"/>
          <w:color w:val="000000"/>
          <w:sz w:val="26"/>
          <w:szCs w:val="26"/>
          <w:u w:val="single"/>
          <w:lang w:eastAsia="es-CO"/>
        </w:rPr>
        <w:t>https://www.youtube.com/watch?v=1cIsJCYNkMs</w:t>
      </w:r>
      <w:r w:rsidRPr="00D74DD3">
        <w:rPr>
          <w:rFonts w:ascii="Georgia" w:eastAsia="Times New Roman" w:hAnsi="Georgia" w:cs="Times New Roman"/>
          <w:color w:val="453320"/>
          <w:sz w:val="26"/>
          <w:szCs w:val="26"/>
          <w:lang w:eastAsia="es-CO"/>
        </w:rPr>
        <w:fldChar w:fldCharType="end"/>
      </w:r>
    </w:p>
    <w:p w:rsidR="00E15438" w:rsidRPr="00D74DD3" w:rsidRDefault="00E15438" w:rsidP="00714F19">
      <w:pPr>
        <w:shd w:val="clear" w:color="auto" w:fill="FFFFFF" w:themeFill="background1"/>
        <w:spacing w:after="0" w:line="240" w:lineRule="auto"/>
        <w:jc w:val="both"/>
        <w:rPr>
          <w:rFonts w:ascii="Georgia" w:eastAsia="Times New Roman" w:hAnsi="Georgia" w:cs="Times New Roman"/>
          <w:color w:val="453320"/>
          <w:sz w:val="26"/>
          <w:szCs w:val="26"/>
          <w:lang w:eastAsia="es-CO"/>
        </w:rPr>
      </w:pPr>
      <w:hyperlink r:id="rId48" w:history="1">
        <w:r w:rsidRPr="00D74DD3">
          <w:rPr>
            <w:rFonts w:ascii="Georgia" w:eastAsia="Times New Roman" w:hAnsi="Georgia" w:cs="Times New Roman"/>
            <w:color w:val="000000"/>
            <w:sz w:val="26"/>
            <w:szCs w:val="26"/>
            <w:u w:val="single"/>
            <w:lang w:eastAsia="es-CO"/>
          </w:rPr>
          <w:t>https://story966.wordpress.com/2016/10/21/la-otra-cara-de-las-iglesias-evangelicas-en-colombia-pablo-moreno/</w:t>
        </w:r>
      </w:hyperlink>
    </w:p>
    <w:p w:rsidR="00E15438" w:rsidRDefault="00E15438" w:rsidP="00714F19">
      <w:pPr>
        <w:shd w:val="clear" w:color="auto" w:fill="FFFFFF" w:themeFill="background1"/>
        <w:jc w:val="both"/>
      </w:pPr>
    </w:p>
    <w:p w:rsidR="00714F19"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b/>
          <w:sz w:val="28"/>
          <w:szCs w:val="28"/>
        </w:rPr>
      </w:pPr>
      <w:r w:rsidRPr="00714F19">
        <w:rPr>
          <w:b/>
          <w:sz w:val="28"/>
          <w:szCs w:val="28"/>
        </w:rPr>
        <w:t>6.2</w:t>
      </w:r>
    </w:p>
    <w:p w:rsidR="00E15438" w:rsidRDefault="00E15438" w:rsidP="00E15438">
      <w:pPr>
        <w:shd w:val="clear" w:color="auto" w:fill="FFFFFF" w:themeFill="background1"/>
        <w:spacing w:after="0" w:line="264" w:lineRule="atLeast"/>
        <w:textAlignment w:val="baseline"/>
        <w:outlineLvl w:val="0"/>
        <w:rPr>
          <w:rFonts w:ascii="Times New Roman" w:eastAsia="Times New Roman" w:hAnsi="Times New Roman" w:cs="Times New Roman"/>
          <w:color w:val="000000"/>
          <w:kern w:val="36"/>
          <w:sz w:val="43"/>
          <w:szCs w:val="43"/>
          <w:lang w:eastAsia="es-CO"/>
        </w:rPr>
      </w:pPr>
      <w:r>
        <w:rPr>
          <w:rFonts w:ascii="Times New Roman" w:eastAsia="Times New Roman" w:hAnsi="Times New Roman" w:cs="Times New Roman"/>
          <w:color w:val="000000"/>
          <w:kern w:val="36"/>
          <w:sz w:val="43"/>
          <w:szCs w:val="43"/>
          <w:lang w:eastAsia="es-CO"/>
        </w:rPr>
        <w:t>El fenómeno cristiano detrás del No</w:t>
      </w:r>
    </w:p>
    <w:p w:rsidR="00E15438" w:rsidRDefault="00E15438" w:rsidP="00E15438">
      <w:pPr>
        <w:shd w:val="clear" w:color="auto" w:fill="FFFFFF" w:themeFill="background1"/>
        <w:spacing w:after="0" w:line="240" w:lineRule="auto"/>
        <w:textAlignment w:val="baseline"/>
        <w:rPr>
          <w:rFonts w:ascii="Arial" w:eastAsia="Times New Roman" w:hAnsi="Arial" w:cs="Arial"/>
          <w:color w:val="000000"/>
          <w:lang w:eastAsia="es-CO"/>
        </w:rPr>
      </w:pPr>
    </w:p>
    <w:p w:rsidR="00E15438" w:rsidRDefault="00E15438" w:rsidP="00E15438">
      <w:pPr>
        <w:shd w:val="clear" w:color="auto" w:fill="FFFFFF" w:themeFill="background1"/>
        <w:spacing w:after="0" w:line="240" w:lineRule="auto"/>
        <w:textAlignment w:val="baseline"/>
        <w:rPr>
          <w:rFonts w:ascii="Arial" w:eastAsia="Times New Roman" w:hAnsi="Arial" w:cs="Arial"/>
          <w:color w:val="000000"/>
          <w:sz w:val="26"/>
          <w:szCs w:val="26"/>
          <w:lang w:eastAsia="es-CO"/>
        </w:rPr>
      </w:pPr>
      <w:r>
        <w:rPr>
          <w:rFonts w:ascii="Arial" w:eastAsia="Times New Roman" w:hAnsi="Arial" w:cs="Arial"/>
          <w:color w:val="000000"/>
          <w:sz w:val="26"/>
          <w:szCs w:val="26"/>
          <w:lang w:eastAsia="es-CO"/>
        </w:rPr>
        <w:t>Ecos del plebiscito</w:t>
      </w:r>
    </w:p>
    <w:p w:rsidR="00E15438" w:rsidRDefault="00E15438" w:rsidP="00E15438">
      <w:pPr>
        <w:shd w:val="clear" w:color="auto" w:fill="FFFFFF" w:themeFill="background1"/>
        <w:spacing w:after="0" w:line="264" w:lineRule="atLeast"/>
        <w:textAlignment w:val="baseline"/>
        <w:outlineLvl w:val="0"/>
        <w:rPr>
          <w:rFonts w:ascii="Times New Roman" w:eastAsia="Times New Roman" w:hAnsi="Times New Roman" w:cs="Times New Roman"/>
          <w:color w:val="000000"/>
          <w:kern w:val="36"/>
          <w:sz w:val="26"/>
          <w:szCs w:val="26"/>
          <w:lang w:eastAsia="es-CO"/>
        </w:rPr>
      </w:pPr>
    </w:p>
    <w:p w:rsidR="00E15438" w:rsidRDefault="00E15438" w:rsidP="00E15438">
      <w:pPr>
        <w:shd w:val="clear" w:color="auto" w:fill="FFFFFF" w:themeFill="background1"/>
        <w:spacing w:after="0" w:line="240" w:lineRule="auto"/>
        <w:textAlignment w:val="baseline"/>
        <w:rPr>
          <w:rFonts w:ascii="Arial" w:eastAsia="Times New Roman" w:hAnsi="Arial" w:cs="Arial"/>
          <w:color w:val="333333"/>
          <w:sz w:val="26"/>
          <w:szCs w:val="26"/>
          <w:lang w:eastAsia="es-CO"/>
        </w:rPr>
      </w:pPr>
      <w:r>
        <w:rPr>
          <w:rFonts w:ascii="Arial" w:eastAsia="Times New Roman" w:hAnsi="Arial" w:cs="Arial"/>
          <w:color w:val="333333"/>
          <w:sz w:val="26"/>
          <w:szCs w:val="26"/>
          <w:lang w:eastAsia="es-CO"/>
        </w:rPr>
        <w:t>Las iglesias cristianas demostraron el pasado 2 de octubre su poder religioso-político. Un escritor intenta descifrarlo.</w:t>
      </w:r>
    </w:p>
    <w:p w:rsidR="00E15438" w:rsidRDefault="00E15438" w:rsidP="00E15438">
      <w:pPr>
        <w:pBdr>
          <w:top w:val="dotted" w:sz="6" w:space="5" w:color="000000"/>
          <w:bottom w:val="dotted" w:sz="6" w:space="5" w:color="000000"/>
        </w:pBdr>
        <w:shd w:val="clear" w:color="auto" w:fill="FFFFFF" w:themeFill="background1"/>
        <w:spacing w:line="240" w:lineRule="auto"/>
        <w:textAlignment w:val="baseline"/>
        <w:outlineLvl w:val="4"/>
        <w:rPr>
          <w:rFonts w:ascii="Arial" w:eastAsia="Times New Roman" w:hAnsi="Arial" w:cs="Arial"/>
          <w:b/>
          <w:bCs/>
          <w:color w:val="666666"/>
          <w:lang w:eastAsia="es-CO"/>
        </w:rPr>
      </w:pPr>
      <w:r>
        <w:rPr>
          <w:rFonts w:ascii="Arial" w:eastAsia="Times New Roman" w:hAnsi="Arial" w:cs="Arial"/>
          <w:b/>
          <w:bCs/>
          <w:color w:val="666666"/>
          <w:sz w:val="26"/>
          <w:szCs w:val="26"/>
          <w:lang w:eastAsia="es-CO"/>
        </w:rPr>
        <w:t>Por: Alfredo Serrano Zabala</w:t>
      </w:r>
      <w:r>
        <w:rPr>
          <w:rFonts w:ascii="Arial" w:eastAsia="Times New Roman" w:hAnsi="Arial" w:cs="Arial"/>
          <w:b/>
          <w:bCs/>
          <w:color w:val="666666"/>
          <w:lang w:eastAsia="es-CO"/>
        </w:rPr>
        <w:t xml:space="preserve"> *</w:t>
      </w:r>
    </w:p>
    <w:p w:rsidR="00E15438" w:rsidRDefault="00E15438" w:rsidP="00E15438">
      <w:pPr>
        <w:shd w:val="clear" w:color="auto" w:fill="FFFFFF" w:themeFill="background1"/>
        <w:spacing w:after="0" w:line="240" w:lineRule="auto"/>
        <w:textAlignment w:val="baseline"/>
        <w:rPr>
          <w:rFonts w:ascii="inherit" w:eastAsia="Times New Roman" w:hAnsi="inherit" w:cs="Arial"/>
          <w:color w:val="333333"/>
          <w:sz w:val="24"/>
          <w:szCs w:val="24"/>
          <w:lang w:eastAsia="es-CO"/>
        </w:rPr>
      </w:pPr>
      <w:r>
        <w:rPr>
          <w:rFonts w:ascii="Arial" w:eastAsia="Times New Roman" w:hAnsi="Arial" w:cs="Arial"/>
          <w:b/>
          <w:bCs/>
          <w:caps/>
          <w:color w:val="FFFFFF"/>
          <w:spacing w:val="-15"/>
          <w:sz w:val="15"/>
          <w:szCs w:val="15"/>
          <w:bdr w:val="none" w:sz="0" w:space="0" w:color="auto" w:frame="1"/>
          <w:shd w:val="clear" w:color="auto" w:fill="000000"/>
          <w:lang w:eastAsia="es-CO"/>
        </w:rPr>
        <w:t>I</w:t>
      </w:r>
    </w:p>
    <w:p w:rsidR="00E15438" w:rsidRDefault="00E15438" w:rsidP="00E15438">
      <w:pPr>
        <w:shd w:val="clear" w:color="auto" w:fill="FFFFFF" w:themeFill="background1"/>
        <w:spacing w:after="0" w:line="240" w:lineRule="auto"/>
        <w:textAlignment w:val="baseline"/>
        <w:rPr>
          <w:rFonts w:ascii="Arial" w:eastAsia="Times New Roman" w:hAnsi="Arial" w:cs="Arial"/>
          <w:i/>
          <w:iCs/>
          <w:color w:val="686868"/>
          <w:sz w:val="18"/>
          <w:szCs w:val="18"/>
          <w:bdr w:val="none" w:sz="0" w:space="0" w:color="auto" w:frame="1"/>
          <w:lang w:eastAsia="es-CO"/>
        </w:rPr>
      </w:pPr>
      <w:bookmarkStart w:id="11" w:name="TOP"/>
      <w:bookmarkEnd w:id="11"/>
      <w:r>
        <w:rPr>
          <w:rFonts w:ascii="inherit" w:eastAsia="Times New Roman" w:hAnsi="inherit" w:cs="Arial"/>
          <w:noProof/>
          <w:color w:val="333333"/>
          <w:sz w:val="24"/>
          <w:szCs w:val="24"/>
          <w:bdr w:val="none" w:sz="0" w:space="0" w:color="auto" w:frame="1"/>
          <w:lang w:val="es-ES" w:eastAsia="es-ES"/>
        </w:rPr>
        <w:drawing>
          <wp:inline distT="0" distB="0" distL="0" distR="0">
            <wp:extent cx="5324475" cy="3000375"/>
            <wp:effectExtent l="0" t="0" r="9525" b="9525"/>
            <wp:docPr id="9" name="Imagen 5" descr="El fenómeno cristiano detrás del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l fenómeno cristiano detrás del No"/>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4475" cy="3000375"/>
                    </a:xfrm>
                    <a:prstGeom prst="rect">
                      <a:avLst/>
                    </a:prstGeom>
                    <a:noFill/>
                    <a:ln>
                      <a:noFill/>
                    </a:ln>
                  </pic:spPr>
                </pic:pic>
              </a:graphicData>
            </a:graphic>
          </wp:inline>
        </w:drawing>
      </w:r>
    </w:p>
    <w:p w:rsidR="00E15438" w:rsidRDefault="00E15438" w:rsidP="00E15438">
      <w:pPr>
        <w:shd w:val="clear" w:color="auto" w:fill="FFFFFF" w:themeFill="background1"/>
        <w:spacing w:after="0" w:line="240" w:lineRule="auto"/>
        <w:textAlignment w:val="baseline"/>
        <w:rPr>
          <w:rFonts w:ascii="Arial" w:eastAsia="Times New Roman" w:hAnsi="Arial" w:cs="Arial"/>
          <w:i/>
          <w:iCs/>
          <w:color w:val="686868"/>
          <w:sz w:val="18"/>
          <w:szCs w:val="18"/>
          <w:bdr w:val="none" w:sz="0" w:space="0" w:color="auto" w:frame="1"/>
          <w:lang w:eastAsia="es-CO"/>
        </w:rPr>
      </w:pPr>
    </w:p>
    <w:p w:rsidR="00E15438" w:rsidRDefault="00E15438" w:rsidP="00E15438">
      <w:pPr>
        <w:shd w:val="clear" w:color="auto" w:fill="FFFFFF" w:themeFill="background1"/>
        <w:spacing w:after="0" w:line="240" w:lineRule="auto"/>
        <w:textAlignment w:val="baseline"/>
        <w:rPr>
          <w:rFonts w:ascii="inherit" w:eastAsia="Times New Roman" w:hAnsi="inherit" w:cs="Arial"/>
          <w:b/>
          <w:color w:val="333333"/>
          <w:sz w:val="24"/>
          <w:szCs w:val="24"/>
          <w:lang w:eastAsia="es-CO"/>
        </w:rPr>
      </w:pPr>
      <w:r>
        <w:rPr>
          <w:rFonts w:ascii="Arial" w:eastAsia="Times New Roman" w:hAnsi="Arial" w:cs="Arial"/>
          <w:b/>
          <w:i/>
          <w:iCs/>
          <w:color w:val="686868"/>
          <w:sz w:val="24"/>
          <w:szCs w:val="24"/>
          <w:bdr w:val="none" w:sz="0" w:space="0" w:color="auto" w:frame="1"/>
          <w:lang w:eastAsia="es-CO"/>
        </w:rPr>
        <w:t>Según registros de la Oficina de Asuntos Religiosos del Ministerio del Interior, existen más de 6.000 iglesias cristianas en todo el país. / Óscar Pérez</w:t>
      </w:r>
    </w:p>
    <w:p w:rsidR="00E15438" w:rsidRDefault="00E15438" w:rsidP="00E15438">
      <w:pPr>
        <w:shd w:val="clear" w:color="auto" w:fill="FFFFFF" w:themeFill="background1"/>
        <w:spacing w:after="195" w:line="240" w:lineRule="auto"/>
        <w:textAlignment w:val="baseline"/>
        <w:rPr>
          <w:rFonts w:ascii="Arial" w:eastAsia="Times New Roman" w:hAnsi="Arial" w:cs="Arial"/>
          <w:color w:val="333333"/>
          <w:sz w:val="24"/>
          <w:szCs w:val="24"/>
          <w:lang w:eastAsia="es-CO"/>
        </w:rPr>
      </w:pP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triunfo del No en el plebiscito del pasado 2 de octubre, que ha dado en Colombia y en el exterior para toda suerte de reacciones, opiniones, reflexiones y augurios, entre tantos asuntos de suma importancia para el país, dejó a la iglesia cristiana protestante muy bien parada en materia de visibilidad política, tal vez como nunca antes en sus 150 años de historia le había acontecido a esta minoría.</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lastRenderedPageBreak/>
        <w:t>El enfoque de género, que según Humberto de la Calle Lombana, jefe negociador del Gobierno en los diálogos de La Habana, corresponde a los principios constitucionales vigentes y que, según él, de manera falsa se han venido difundiendo porque lo que pretende es acentuar en la mujer el proceso de reparación, fue el detonante para que la iglesia evangélica apoyara de manera masiva el voto por el No y, de paso, obligara al país a reconocer su creciente presencia e influencia en la vida nacional. “El acuerdo no toca los temas del matrimonio, la familia, las parejas del mismo sexo ni nada de lo que uno pudiera imaginar como ingrediente de la llamada ideología de género, había insistido De la Calle.</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Aún así, el despertar del fenómeno cristiano se da de manera paralela a lo que el columnista de </w:t>
      </w:r>
      <w:r>
        <w:rPr>
          <w:rFonts w:ascii="inherit" w:eastAsia="Times New Roman" w:hAnsi="inherit" w:cs="Arial"/>
          <w:b/>
          <w:bCs/>
          <w:color w:val="333333"/>
          <w:sz w:val="24"/>
          <w:szCs w:val="24"/>
          <w:bdr w:val="none" w:sz="0" w:space="0" w:color="auto" w:frame="1"/>
          <w:lang w:eastAsia="es-CO"/>
        </w:rPr>
        <w:t>El Espectador</w:t>
      </w:r>
      <w:r>
        <w:rPr>
          <w:rFonts w:ascii="Arial" w:eastAsia="Times New Roman" w:hAnsi="Arial" w:cs="Arial"/>
          <w:color w:val="333333"/>
          <w:sz w:val="24"/>
          <w:szCs w:val="24"/>
          <w:lang w:eastAsia="es-CO"/>
        </w:rPr>
        <w:t>, Rodolfo Arango, en su columna “Una ventana de oportunidades” (domingo 16 de octubre de 2016) denomina la eclosión de la “primavera criolla”, esa mezcla espontánea de movimientos y organizaciones que exigen al unísono un acuerdo ya.</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Hoy las iglesias cristianas, protestantes y evangélicas en Colombia distan mucho de ser aquellas que se conocieron hasta hace unos 15 años o más, cuyo símbolo eran discretas mujeres de falda larga y cabello extendido. El pasado 2 de octubre, Colombia sorprendió al mundo al negarle el plebiscito al presidente Juan Manuel Santos. Los cristianos fueron tan determinantes en el sorpresivo resultado, que el primer mandatario, luego de la debacle, ha venido sosteniendo reuniones de manera urgente con pastores y asociaciones de iglesias con el propósito de enclaustrar en su redil a estas ovejas descarriadas que le negaron lo acordado con las Farc en Cuba y con ello el orbe quedó asombrado.</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Diez días después del plebiscito, el miércoles 12 de octubre de 2016, en la sede de la iglesia Misión Carismática Internacional en Bogotá, de los pastores César Castellanos y la </w:t>
      </w:r>
      <w:hyperlink r:id="rId50" w:history="1">
        <w:r>
          <w:rPr>
            <w:rStyle w:val="Hipervnculo"/>
            <w:rFonts w:ascii="inherit" w:hAnsi="inherit" w:cs="Arial"/>
            <w:color w:val="C02020"/>
            <w:sz w:val="24"/>
            <w:szCs w:val="24"/>
            <w:bdr w:val="none" w:sz="0" w:space="0" w:color="auto" w:frame="1"/>
          </w:rPr>
          <w:t>exsenadora Claudia Rodríguez</w:t>
        </w:r>
      </w:hyperlink>
      <w:r>
        <w:rPr>
          <w:rFonts w:ascii="Arial" w:eastAsia="Times New Roman" w:hAnsi="Arial" w:cs="Arial"/>
          <w:color w:val="333333"/>
          <w:sz w:val="24"/>
          <w:szCs w:val="24"/>
          <w:lang w:eastAsia="es-CO"/>
        </w:rPr>
        <w:t> se llevó a cabo la primera cumbre: Pacto Cristiano por la Paz, “Somos uno por Colombia”, cita a la que llegaron más de 700 pastores de todo el país, quienes respaldaron el voto por el No. Allí se firmó el manifiesto que fue entregado a los líderes del No, en cabeza del ex presidente </w:t>
      </w:r>
      <w:hyperlink r:id="rId51" w:history="1">
        <w:r>
          <w:rPr>
            <w:rStyle w:val="Hipervnculo"/>
            <w:rFonts w:ascii="inherit" w:hAnsi="inherit" w:cs="Arial"/>
            <w:color w:val="C02020"/>
            <w:sz w:val="24"/>
            <w:szCs w:val="24"/>
            <w:bdr w:val="none" w:sz="0" w:space="0" w:color="auto" w:frame="1"/>
          </w:rPr>
          <w:t>Álvaro Uribe Vélez</w:t>
        </w:r>
      </w:hyperlink>
      <w:r>
        <w:rPr>
          <w:rFonts w:ascii="Arial" w:eastAsia="Times New Roman" w:hAnsi="Arial" w:cs="Arial"/>
          <w:color w:val="333333"/>
          <w:sz w:val="24"/>
          <w:szCs w:val="24"/>
          <w:lang w:eastAsia="es-CO"/>
        </w:rPr>
        <w:t>.</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Con un video que incluía frases como: “Ha llegado la hora... damos tus manos por esta nación... con tu poder vamos a vencer... y danos tu fuerza para conquistar”, se abrió la cumbre cristiana. Paso seguido el pastor César Castellanos exclamó: “Este es un día histórico... el liderazgo en pleno hoy está unido en Colombia”... mientras su esposa, Claudia Rodríguez, sostenía que “el 2 de octubre había ocurrido un milagro”.</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En el evento, el veterano pastor de la iglesia Tabernáculo de la Fe, Héctor Pardo, destacaría que hace 50 años los evangélicos en el país se habían preparado para el “rapto” y no para vivir los quehaceres de la tierra. Y sentenció que en adelante el pueblo cristiano unido sería vencedor. El pastor John Milton Rodríguez, principal de la iglesia Misión Paz a las Naciones de Cali, subrayó que “el nuevo acuerdo debe construir un proceso donde quepamos todos”.</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lastRenderedPageBreak/>
        <w:t>Los puntos que la iglesia cristiana consideró se deben revisar en La Habana incluyen temas como la reivindicación de los derechos de las víctimas, la defensa de la familia y no desligar a la mujer víctima del conflicto. Exhorta para que el acuerdo firmado en La Habana garantice el derecho a la vida, solicita que el enfoque diferencial sea retirado del texto y convalida que el termino género sólo se refiera a los dos sexos, masculino y femenino; además exige que se debe preservar el derecho de los padres a educar a sus hijos conforme a sus principios y valores.</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manifiesto cristiano cree que el acuerdo debe ser garante para ejercer libremente la libertad de cultos, reclama que se reconozca y visibilice a las víctimas de los cristianos y que no se estigmatice a la iglesia por su dogma de fe, también solicita que el acuerdo reconozca a la iglesia cristiana-evangélica como actora principal en etapa de posconflicto para la restauración del tejido social, invoca que quienes aspiren a cargos de elección popular lo deben hacer en igualdad de condiciones y pide que la renegociación del acuerdo se lleve a cabo en Colombia y no en Cuba.</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No obstante, el pastor y periodista Darío Silva-Silva, líder de la iglesia Casa Sobre la Roca, quién no hizo parte de la firma del manifiesto al igual que el pastor Ricardo Rodríguez, de la Iglesia Avivamiento, admitió a </w:t>
      </w:r>
      <w:r>
        <w:rPr>
          <w:rFonts w:ascii="inherit" w:eastAsia="Times New Roman" w:hAnsi="inherit" w:cs="Arial"/>
          <w:b/>
          <w:bCs/>
          <w:color w:val="333333"/>
          <w:sz w:val="24"/>
          <w:szCs w:val="24"/>
          <w:bdr w:val="none" w:sz="0" w:space="0" w:color="auto" w:frame="1"/>
          <w:lang w:eastAsia="es-CO"/>
        </w:rPr>
        <w:t>El Espectador</w:t>
      </w:r>
      <w:r>
        <w:rPr>
          <w:rFonts w:ascii="Arial" w:eastAsia="Times New Roman" w:hAnsi="Arial" w:cs="Arial"/>
          <w:color w:val="333333"/>
          <w:sz w:val="24"/>
          <w:szCs w:val="24"/>
          <w:lang w:eastAsia="es-CO"/>
        </w:rPr>
        <w:t>, en entrevista del 8 de octubre con la periodista Cecilia Orozco, que la iglesia cristiana llegó polarizada a la votación del plebiscito del 2 de octubre y que definitivamente las famosas cartillas de la ex ministra Gina Parody y la ideología de género afectaron el resultado.</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Darío Silva cree que una alianza entre la iglesia cristiana con sectores católicos como los que simboliza el ex procurador Alejandro Ordóñez “representaría una especie de retorno a la época anterior a la del Concilio de Trento. Aunque sea por una coyuntura electoral, esa clase de acuerdos me resulta inexplicable”.</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Es tal el poderío que representa el fenómeno cristiano en Colombia, que las iglesias Misión Carismática Internacional, Su Presencia, Avivamiento, Manantial de Vida, Casa Sobre la Roca y Bethestda, reúnen más de 400 mil fieles sólo en Bogotá, además de su gran presencia e influencia nacional.</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La Iglesia Manantial de Vida Eterna, de Eduardo Cañas, dueña de la Cadena Radial Vida, con 40 emisoras en el país, es la tercera cadena de radio más importante después de Caracol Radio y RCN Radio. Al tiempo, la Misión Carismática Internacional, de César Castellanos, es la iglesia colombiana que más ha impactado la esfera nacional e internacional. Cientos de iglesias en todo el mundo han implementado su modelo de “los doce”, que como en un multinivel se reproduce en redes conformando una profusa comunidad, un bocado muy atractivo para un político con aspiraciones nacionales.</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La Misión, MCI, o G12 como se le conoce, ha sido tarima y plataforma del hoy </w:t>
      </w:r>
      <w:hyperlink r:id="rId52" w:history="1">
        <w:r>
          <w:rPr>
            <w:rStyle w:val="Hipervnculo"/>
            <w:rFonts w:ascii="inherit" w:hAnsi="inherit" w:cs="Arial"/>
            <w:color w:val="C02020"/>
            <w:sz w:val="24"/>
            <w:szCs w:val="24"/>
            <w:bdr w:val="none" w:sz="0" w:space="0" w:color="auto" w:frame="1"/>
          </w:rPr>
          <w:t>senador Álvaro Uribe</w:t>
        </w:r>
      </w:hyperlink>
      <w:r>
        <w:rPr>
          <w:rFonts w:ascii="Arial" w:eastAsia="Times New Roman" w:hAnsi="Arial" w:cs="Arial"/>
          <w:color w:val="333333"/>
          <w:sz w:val="24"/>
          <w:szCs w:val="24"/>
          <w:lang w:eastAsia="es-CO"/>
        </w:rPr>
        <w:t> Vélez, ex presidente de Colombia. Esta es la iglesia que lideró junto a Manantial el voto del No.</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lastRenderedPageBreak/>
        <w:t>A las anteriores se suman miles de denominaciones de Asambleas de Dios, Cuadrangulares, Bautistas, Anglicanas, Pentecostales, Bautistas, Metodistas, Menonitas y Presbiterianas, entre otras, que aglutinan unas 15 millones de ovejas que vigorizan el fenómeno cristiano en el panorama político y social de Colombia.</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Alberto Mottesi, decano de los líderes cristianos en este lado del mundo y llamado “el pastor de los presidentes”, en su libro: </w:t>
      </w:r>
      <w:r>
        <w:rPr>
          <w:rFonts w:ascii="inherit" w:eastAsia="Times New Roman" w:hAnsi="inherit" w:cs="Arial"/>
          <w:i/>
          <w:iCs/>
          <w:color w:val="333333"/>
          <w:sz w:val="24"/>
          <w:szCs w:val="24"/>
          <w:bdr w:val="none" w:sz="0" w:space="0" w:color="auto" w:frame="1"/>
          <w:lang w:eastAsia="es-CO"/>
        </w:rPr>
        <w:t xml:space="preserve">Latinoamérica </w:t>
      </w:r>
      <w:proofErr w:type="gramStart"/>
      <w:r>
        <w:rPr>
          <w:rFonts w:ascii="inherit" w:eastAsia="Times New Roman" w:hAnsi="inherit" w:cs="Arial"/>
          <w:i/>
          <w:iCs/>
          <w:color w:val="333333"/>
          <w:sz w:val="24"/>
          <w:szCs w:val="24"/>
          <w:bdr w:val="none" w:sz="0" w:space="0" w:color="auto" w:frame="1"/>
          <w:lang w:eastAsia="es-CO"/>
        </w:rPr>
        <w:t>Nueva</w:t>
      </w:r>
      <w:r>
        <w:rPr>
          <w:rFonts w:ascii="Arial" w:eastAsia="Times New Roman" w:hAnsi="Arial" w:cs="Arial"/>
          <w:color w:val="333333"/>
          <w:sz w:val="24"/>
          <w:szCs w:val="24"/>
          <w:lang w:eastAsia="es-CO"/>
        </w:rPr>
        <w:t>(</w:t>
      </w:r>
      <w:proofErr w:type="gramEnd"/>
      <w:r>
        <w:rPr>
          <w:rFonts w:ascii="Arial" w:eastAsia="Times New Roman" w:hAnsi="Arial" w:cs="Arial"/>
          <w:color w:val="333333"/>
          <w:sz w:val="24"/>
          <w:szCs w:val="24"/>
          <w:lang w:eastAsia="es-CO"/>
        </w:rPr>
        <w:t>Editorial Kerygma 2008) advirtió que somos una sociedad dominada por el engaño y la mentira e indicó que la decadencia moral de los líderes es objeto de gran interés en este momento. Se pregunta: ¿cómo es que nos hemos podido dejar llevar por estos ideólogos, guías ciegos, de ciegos seguidores, dándoles tanta credibilidad cuando sus vidas demuestran claramente su falta de fundamento moral?</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Según registros de la Oficina de Asuntos Religiosos del Ministerio del Interior, existen más de 6.000 iglesias cristianas en todo el país. Es tal el debate que ha despertado la presencia de los evangélicos en el panorama político de Colombia y su incidencia en el último resultado electoral, que hasta el guerrillero de las Farc alias </w:t>
      </w:r>
      <w:r>
        <w:rPr>
          <w:rFonts w:ascii="inherit" w:eastAsia="Times New Roman" w:hAnsi="inherit" w:cs="Arial"/>
          <w:i/>
          <w:iCs/>
          <w:color w:val="333333"/>
          <w:sz w:val="24"/>
          <w:szCs w:val="24"/>
          <w:bdr w:val="none" w:sz="0" w:space="0" w:color="auto" w:frame="1"/>
          <w:lang w:eastAsia="es-CO"/>
        </w:rPr>
        <w:t>Iván Márquez</w:t>
      </w:r>
      <w:r>
        <w:rPr>
          <w:rFonts w:ascii="Arial" w:eastAsia="Times New Roman" w:hAnsi="Arial" w:cs="Arial"/>
          <w:color w:val="333333"/>
          <w:sz w:val="24"/>
          <w:szCs w:val="24"/>
          <w:lang w:eastAsia="es-CO"/>
        </w:rPr>
        <w:t>, envió el pasado sábado 15 de octubre desde La Habana el siguiente tuiter: “El verdadero pastor de los cristianos es Jesús, no Uribe. El primero predica el amor, la paz y el perdón. El segundo, el odio y la violencia”.</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La Iglesia católica, a través de monseñor Luis Augusto Castro, rechazó la confusión que se armó con la ideología de género. “Me parece muy bueno que las iglesias cristianas no católicas se hayan comprometido fuertemente en todo este asunto de la paz. Ahora, si ellos interpretaron mal el término “género”, como pura ideología, era lógico que iban a rechazar los acuerdos”, le dijo a </w:t>
      </w:r>
      <w:r>
        <w:rPr>
          <w:rFonts w:ascii="inherit" w:eastAsia="Times New Roman" w:hAnsi="inherit" w:cs="Arial"/>
          <w:i/>
          <w:iCs/>
          <w:color w:val="333333"/>
          <w:sz w:val="24"/>
          <w:szCs w:val="24"/>
          <w:bdr w:val="none" w:sz="0" w:space="0" w:color="auto" w:frame="1"/>
          <w:lang w:eastAsia="es-CO"/>
        </w:rPr>
        <w:t>El Tiempo</w:t>
      </w:r>
      <w:r>
        <w:rPr>
          <w:rFonts w:ascii="Arial" w:eastAsia="Times New Roman" w:hAnsi="Arial" w:cs="Arial"/>
          <w:color w:val="333333"/>
          <w:sz w:val="24"/>
          <w:szCs w:val="24"/>
          <w:lang w:eastAsia="es-CO"/>
        </w:rPr>
        <w:t> el 16 de octubre.</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 pastor Édgar Castaño, presidente de la Confederación de Iglesias Evangélicas de Colombia (Cedecol), aseguró que le había demandado al presidente Santos que les permitan una participación transversal en el acuerdo: “Le apostamos a la paz, pero hay que revisar los acuerdos”.</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Vale recordar que antes del 2 de octubre, día del plebiscito, el cristianismo en Colombia se había apuntado un triunfo parcial, cuando el referendo de la senadora cristiana Viviane Morales terminó de recoger 2’300.000 firmas para darle trámite en el Congreso a un referendo que pretende modificar un artículo de la Constitución Política para que los niños abandonados sólo puedan ser adoptados por una familia conformada por un padre y una madre. El referendo superó el primer debate con una sobrada votación de diez contra tres en la Comisión Primera de Senado.</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Ella rechazó la instrumentalización de la que están siendo objeto los cristianos y sus iglesias por parte de políticos de gran influencia en la nación. Considera que todos los cristianos, los del Sí y los del No, coinciden en que se aclare la visión de género que contienen los acuerdos de La Habana y hace hincapié en que se deben visibilizar las víctimas cristianas.</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 xml:space="preserve">Entre las propuestas de los evangélicos del No no existe un acuerdo. “Por ejemplo, en el tema de participación política de los guerrilleros y en el tema de la justicia en donde muchos sectores reivindicamos el perdón y la reconciliación, y </w:t>
      </w:r>
      <w:r>
        <w:rPr>
          <w:rFonts w:ascii="Arial" w:eastAsia="Times New Roman" w:hAnsi="Arial" w:cs="Arial"/>
          <w:color w:val="333333"/>
          <w:sz w:val="24"/>
          <w:szCs w:val="24"/>
          <w:lang w:eastAsia="es-CO"/>
        </w:rPr>
        <w:lastRenderedPageBreak/>
        <w:t>otros que hablan de la exigencia a no impunidad”. Por eso, la dirigente liberal Morales ha advertido que la paz no puede dividir a los cristianos y exigió al alto gobierno que: “Al igual que con las otras comisiones, somos los cristianos quienes debemos elegir a nuestros delegados y no el ministro del Interior”.</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La iglesia cristiana exigió que le dieran un cupo en la mesa de La Habana y escogió al pastor Eduardo Cañas, de la Iglesia Manantial, como su portavoz.</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En eso va el coletazo cristiano tras el plebiscito.</w:t>
      </w:r>
    </w:p>
    <w:p w:rsidR="00E15438" w:rsidRDefault="00E15438" w:rsidP="00714F19">
      <w:pPr>
        <w:shd w:val="clear" w:color="auto" w:fill="FFFFFF" w:themeFill="background1"/>
        <w:spacing w:after="195"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 Autor, entre otros libros, de Las siete vidas de ‘La Gata’. La historia de Enilce López (sello Debate); La multinacional del crimen. La tenebrosa Oficina de Envigado (Debate); Madame Rochy. ¿Las prepago? (sello Oveja Negra).</w:t>
      </w:r>
    </w:p>
    <w:p w:rsidR="00E15438" w:rsidRDefault="00E15438" w:rsidP="00714F19">
      <w:pPr>
        <w:shd w:val="clear" w:color="auto" w:fill="FFFFFF" w:themeFill="background1"/>
        <w:spacing w:after="0" w:line="240" w:lineRule="auto"/>
        <w:jc w:val="both"/>
        <w:textAlignment w:val="baseline"/>
        <w:rPr>
          <w:rFonts w:ascii="Arial" w:eastAsia="Times New Roman" w:hAnsi="Arial" w:cs="Arial"/>
          <w:color w:val="333333"/>
          <w:sz w:val="24"/>
          <w:szCs w:val="24"/>
          <w:lang w:eastAsia="es-CO"/>
        </w:rPr>
      </w:pPr>
      <w:r>
        <w:rPr>
          <w:rFonts w:ascii="inherit" w:eastAsia="Times New Roman" w:hAnsi="inherit" w:cs="Arial"/>
          <w:b/>
          <w:bCs/>
          <w:color w:val="333333"/>
          <w:sz w:val="24"/>
          <w:szCs w:val="24"/>
          <w:bdr w:val="none" w:sz="0" w:space="0" w:color="auto" w:frame="1"/>
          <w:lang w:eastAsia="es-CO"/>
        </w:rPr>
        <w:t>¿Iglesias cristianas deben pagar impuestos?</w:t>
      </w:r>
    </w:p>
    <w:p w:rsidR="00E15438" w:rsidRDefault="00E15438" w:rsidP="00714F19">
      <w:pPr>
        <w:shd w:val="clear" w:color="auto" w:fill="FFFFFF" w:themeFill="background1"/>
        <w:spacing w:after="0" w:line="240" w:lineRule="auto"/>
        <w:jc w:val="both"/>
        <w:textAlignment w:val="baseline"/>
        <w:rPr>
          <w:rFonts w:ascii="inherit" w:eastAsia="Times New Roman" w:hAnsi="inherit" w:cs="Arial"/>
          <w:color w:val="333333"/>
          <w:sz w:val="24"/>
          <w:szCs w:val="24"/>
          <w:lang w:eastAsia="es-CO"/>
        </w:rPr>
      </w:pPr>
      <w:r>
        <w:rPr>
          <w:rFonts w:ascii="inherit" w:eastAsia="Times New Roman" w:hAnsi="inherit" w:cs="Arial"/>
          <w:color w:val="333333"/>
          <w:sz w:val="24"/>
          <w:szCs w:val="24"/>
          <w:lang w:eastAsia="es-CO"/>
        </w:rPr>
        <w:t>Un informe de El Espectador, del 16 de octubre, indicó que en el país en los últimos 36 meses se ha creado en promedio una iglesia por día y llama la atención en que ninguna de estas denominaciones paga impuestos. Informa, además, que el portal www.change.org reunió más de 40 mil firmas reclamando el pago de impuestos de las iglesias cristianas.</w:t>
      </w:r>
    </w:p>
    <w:p w:rsidR="00E15438" w:rsidRDefault="00E15438" w:rsidP="00714F19">
      <w:pPr>
        <w:shd w:val="clear" w:color="auto" w:fill="FFFFFF" w:themeFill="background1"/>
        <w:spacing w:after="0" w:line="240" w:lineRule="auto"/>
        <w:jc w:val="both"/>
        <w:textAlignment w:val="baseline"/>
        <w:rPr>
          <w:rFonts w:ascii="inherit" w:eastAsia="Times New Roman" w:hAnsi="inherit" w:cs="Arial"/>
          <w:color w:val="333333"/>
          <w:sz w:val="24"/>
          <w:szCs w:val="24"/>
          <w:lang w:eastAsia="es-CO"/>
        </w:rPr>
      </w:pPr>
      <w:r>
        <w:rPr>
          <w:rFonts w:ascii="inherit" w:eastAsia="Times New Roman" w:hAnsi="inherit" w:cs="Arial"/>
          <w:color w:val="333333"/>
          <w:sz w:val="24"/>
          <w:szCs w:val="24"/>
          <w:lang w:eastAsia="es-CO"/>
        </w:rPr>
        <w:t> </w:t>
      </w:r>
    </w:p>
    <w:p w:rsidR="00E15438" w:rsidRDefault="00E15438" w:rsidP="00714F19">
      <w:pPr>
        <w:shd w:val="clear" w:color="auto" w:fill="FFFFFF" w:themeFill="background1"/>
        <w:spacing w:after="0" w:line="240" w:lineRule="auto"/>
        <w:jc w:val="both"/>
        <w:textAlignment w:val="baseline"/>
        <w:rPr>
          <w:rFonts w:ascii="inherit" w:eastAsia="Times New Roman" w:hAnsi="inherit" w:cs="Arial"/>
          <w:color w:val="333333"/>
          <w:sz w:val="24"/>
          <w:szCs w:val="24"/>
          <w:lang w:eastAsia="es-CO"/>
        </w:rPr>
      </w:pPr>
      <w:r>
        <w:rPr>
          <w:rFonts w:ascii="inherit" w:eastAsia="Times New Roman" w:hAnsi="inherit" w:cs="Arial"/>
          <w:color w:val="333333"/>
          <w:sz w:val="24"/>
          <w:szCs w:val="24"/>
          <w:lang w:eastAsia="es-CO"/>
        </w:rPr>
        <w:t>El estatuto tributario, en su artículo 23, aclara que estas iglesias no son contribuyentes del impuesto sobre la renta. Y añade el artículo que “la DIAN tampoco sabe a cuánto podría ascender el monto que dejan de pagar las iglesias al Estado por concepto de impuestos, pero confirma que, en los últimos tres años, se constituyeron 1.258 iglesias, más de una en promedio diario, y se calcula que alcanzan un patrimonio bruto que se aproxima a los $10 billones”. Este asunto no es de poca monta, porque de meter en cintura a las iglesias evangélicas, la propia poderosa Iglesia católica se vería avocada a cumplir con el mismo régimen.</w:t>
      </w:r>
    </w:p>
    <w:p w:rsidR="00E15438" w:rsidRDefault="00E15438" w:rsidP="00714F19">
      <w:pPr>
        <w:shd w:val="clear" w:color="auto" w:fill="FFFFFF" w:themeFill="background1"/>
        <w:spacing w:after="300" w:line="240" w:lineRule="auto"/>
        <w:jc w:val="both"/>
        <w:textAlignment w:val="baseline"/>
        <w:rPr>
          <w:rFonts w:ascii="Arial" w:eastAsia="Times New Roman" w:hAnsi="Arial" w:cs="Arial"/>
          <w:color w:val="333333"/>
          <w:sz w:val="24"/>
          <w:szCs w:val="24"/>
          <w:lang w:eastAsia="es-CO"/>
        </w:rPr>
      </w:pPr>
      <w:r>
        <w:rPr>
          <w:rFonts w:ascii="Arial" w:eastAsia="Times New Roman" w:hAnsi="Arial" w:cs="Arial"/>
          <w:color w:val="333333"/>
          <w:sz w:val="24"/>
          <w:szCs w:val="24"/>
          <w:lang w:eastAsia="es-CO"/>
        </w:rPr>
        <w:t> </w:t>
      </w:r>
    </w:p>
    <w:p w:rsidR="00E15438" w:rsidRPr="009D0C6F" w:rsidRDefault="00E15438" w:rsidP="00714F19">
      <w:pPr>
        <w:shd w:val="clear" w:color="auto" w:fill="FFFFFF" w:themeFill="background1"/>
        <w:spacing w:line="240" w:lineRule="auto"/>
        <w:jc w:val="both"/>
        <w:textAlignment w:val="baseline"/>
        <w:rPr>
          <w:rFonts w:ascii="inherit" w:eastAsia="Times New Roman" w:hAnsi="inherit" w:cs="Arial"/>
          <w:color w:val="333333"/>
          <w:sz w:val="24"/>
          <w:szCs w:val="24"/>
          <w:lang w:eastAsia="es-CO"/>
        </w:rPr>
      </w:pPr>
      <w:r>
        <w:rPr>
          <w:rFonts w:ascii="inherit" w:eastAsia="Times New Roman" w:hAnsi="inherit" w:cs="Arial"/>
          <w:color w:val="333333"/>
          <w:sz w:val="24"/>
          <w:szCs w:val="24"/>
          <w:lang w:eastAsia="es-CO"/>
        </w:rPr>
        <w:t>En el antieditorial de El Espectador del 16 de octubre “¿Impuestos a iglesias?” se destaca que “... además de ejercer el diezmo y la ofrenda a voluntad propia, el creyente cumple con pagar sus demás responsabilidades ante el Estado, como un no practicante lo hace”</w:t>
      </w:r>
    </w:p>
    <w:p w:rsidR="00E15438" w:rsidRDefault="00E15438" w:rsidP="00714F19">
      <w:pPr>
        <w:shd w:val="clear" w:color="auto" w:fill="FFFFFF" w:themeFill="background1"/>
        <w:jc w:val="both"/>
      </w:pPr>
    </w:p>
    <w:p w:rsidR="00E15438" w:rsidRDefault="00E15438" w:rsidP="00714F19">
      <w:pPr>
        <w:shd w:val="clear" w:color="auto" w:fill="FFFFFF" w:themeFill="background1"/>
        <w:jc w:val="both"/>
      </w:pPr>
    </w:p>
    <w:p w:rsidR="00E15438" w:rsidRDefault="00E15438" w:rsidP="00E15438">
      <w:pPr>
        <w:shd w:val="clear" w:color="auto" w:fill="FFFFFF" w:themeFill="background1"/>
      </w:pPr>
    </w:p>
    <w:p w:rsidR="00E15438"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after="0" w:line="240" w:lineRule="auto"/>
        <w:rPr>
          <w:rFonts w:ascii="Verdana" w:eastAsia="Times New Roman" w:hAnsi="Verdana" w:cs="Times New Roman"/>
          <w:color w:val="000000" w:themeColor="text1"/>
          <w:sz w:val="28"/>
          <w:szCs w:val="28"/>
          <w:lang w:eastAsia="es-CO"/>
        </w:rPr>
      </w:pPr>
      <w:r w:rsidRPr="00714F19">
        <w:rPr>
          <w:rFonts w:ascii="Verdana" w:eastAsia="Times New Roman" w:hAnsi="Verdana" w:cs="Times New Roman"/>
          <w:color w:val="000000" w:themeColor="text1"/>
          <w:sz w:val="28"/>
          <w:szCs w:val="28"/>
          <w:lang w:eastAsia="es-CO"/>
        </w:rPr>
        <w:t>6.3</w:t>
      </w:r>
    </w:p>
    <w:p w:rsidR="00E15438" w:rsidRDefault="00E15438" w:rsidP="00E15438">
      <w:pPr>
        <w:shd w:val="clear" w:color="auto" w:fill="FFFFFF" w:themeFill="background1"/>
        <w:spacing w:before="100" w:beforeAutospacing="1" w:after="100" w:afterAutospacing="1" w:line="240" w:lineRule="auto"/>
        <w:rPr>
          <w:rFonts w:ascii="Verdana" w:eastAsia="Times New Roman" w:hAnsi="Verdana" w:cs="Times New Roman"/>
          <w:b/>
          <w:color w:val="333333"/>
          <w:sz w:val="44"/>
          <w:szCs w:val="44"/>
          <w:lang w:eastAsia="es-CO"/>
        </w:rPr>
      </w:pPr>
      <w:r>
        <w:rPr>
          <w:rFonts w:ascii="Verdana" w:eastAsia="Times New Roman" w:hAnsi="Verdana" w:cs="Times New Roman"/>
          <w:caps/>
          <w:color w:val="FFFFFF"/>
          <w:sz w:val="30"/>
          <w:szCs w:val="30"/>
          <w:u w:val="single"/>
          <w:bdr w:val="none" w:sz="0" w:space="0" w:color="auto" w:frame="1"/>
          <w:lang w:eastAsia="es-CO"/>
        </w:rPr>
        <w:t> </w:t>
      </w:r>
      <w:r>
        <w:rPr>
          <w:rFonts w:ascii="Times New Roman" w:eastAsia="Times New Roman" w:hAnsi="Times New Roman" w:cs="Times New Roman"/>
          <w:b/>
          <w:color w:val="444444"/>
          <w:kern w:val="36"/>
          <w:sz w:val="44"/>
          <w:szCs w:val="44"/>
          <w:lang w:eastAsia="es-CO"/>
        </w:rPr>
        <w:t>Los cristianos sí estamos en guerra con la comunidad LGBTI</w:t>
      </w:r>
    </w:p>
    <w:p w:rsidR="00E15438" w:rsidRDefault="00E15438" w:rsidP="00E15438">
      <w:pPr>
        <w:shd w:val="clear" w:color="auto" w:fill="FFFFFF" w:themeFill="background1"/>
        <w:spacing w:after="0" w:line="240" w:lineRule="auto"/>
        <w:rPr>
          <w:rFonts w:ascii="Verdana" w:eastAsia="Times New Roman" w:hAnsi="Verdana" w:cs="Times New Roman"/>
          <w:color w:val="333333"/>
          <w:sz w:val="24"/>
          <w:szCs w:val="24"/>
          <w:lang w:eastAsia="es-CO"/>
        </w:rPr>
      </w:pPr>
      <w:r>
        <w:rPr>
          <w:rFonts w:ascii="Verdana" w:eastAsia="Times New Roman" w:hAnsi="Verdana" w:cs="Times New Roman"/>
          <w:color w:val="333333"/>
          <w:sz w:val="24"/>
          <w:szCs w:val="24"/>
          <w:lang w:eastAsia="es-CO"/>
        </w:rPr>
        <w:lastRenderedPageBreak/>
        <w:t>“El pasado 10 de agosto mostramos en las marchas por la familia el poder que tenemos. Fuimos capaces de sacar a Gina Parody y de hacer ganar el NO”</w:t>
      </w:r>
    </w:p>
    <w:p w:rsidR="00E15438" w:rsidRDefault="00E15438" w:rsidP="00E15438">
      <w:pPr>
        <w:shd w:val="clear" w:color="auto" w:fill="FFFFFF" w:themeFill="background1"/>
        <w:spacing w:after="0" w:line="240" w:lineRule="auto"/>
        <w:rPr>
          <w:rFonts w:ascii="Verdana" w:eastAsia="Times New Roman" w:hAnsi="Verdana" w:cs="Times New Roman"/>
          <w:color w:val="333333"/>
          <w:sz w:val="24"/>
          <w:szCs w:val="24"/>
          <w:lang w:eastAsia="es-CO"/>
        </w:rPr>
      </w:pPr>
    </w:p>
    <w:p w:rsidR="00E15438" w:rsidRDefault="00E15438" w:rsidP="00E15438">
      <w:pPr>
        <w:shd w:val="clear" w:color="auto" w:fill="FFFFFF" w:themeFill="background1"/>
        <w:spacing w:after="0" w:line="240" w:lineRule="auto"/>
        <w:rPr>
          <w:rFonts w:ascii="Verdana" w:eastAsia="Times New Roman" w:hAnsi="Verdana" w:cs="Times New Roman"/>
          <w:color w:val="333333"/>
          <w:sz w:val="24"/>
          <w:szCs w:val="24"/>
          <w:lang w:eastAsia="es-CO"/>
        </w:rPr>
      </w:pPr>
      <w:r>
        <w:rPr>
          <w:rFonts w:ascii="Verdana" w:eastAsia="Times New Roman" w:hAnsi="Verdana" w:cs="Times New Roman"/>
          <w:color w:val="333333"/>
          <w:sz w:val="24"/>
          <w:szCs w:val="24"/>
          <w:lang w:eastAsia="es-CO"/>
        </w:rPr>
        <w:t>Por: </w:t>
      </w:r>
      <w:r>
        <w:rPr>
          <w:rFonts w:ascii="Verdana" w:eastAsia="Times New Roman" w:hAnsi="Verdana" w:cs="Times New Roman"/>
          <w:b/>
          <w:bCs/>
          <w:color w:val="333333"/>
          <w:sz w:val="24"/>
          <w:szCs w:val="24"/>
          <w:lang w:eastAsia="es-CO"/>
        </w:rPr>
        <w:t>Alejandro Ortiz</w:t>
      </w:r>
      <w:r>
        <w:rPr>
          <w:rFonts w:ascii="Verdana" w:eastAsia="Times New Roman" w:hAnsi="Verdana" w:cs="Times New Roman"/>
          <w:color w:val="333333"/>
          <w:sz w:val="24"/>
          <w:szCs w:val="24"/>
          <w:lang w:eastAsia="es-CO"/>
        </w:rPr>
        <w:t xml:space="preserve"> | octubre 19, 2016</w:t>
      </w:r>
    </w:p>
    <w:p w:rsidR="00E15438" w:rsidRDefault="00E15438" w:rsidP="00E15438">
      <w:pPr>
        <w:shd w:val="clear" w:color="auto" w:fill="FFFFFF" w:themeFill="background1"/>
        <w:spacing w:after="0" w:line="240" w:lineRule="auto"/>
        <w:rPr>
          <w:rFonts w:ascii="Verdana" w:eastAsia="Times New Roman" w:hAnsi="Verdana" w:cs="Times New Roman"/>
          <w:color w:val="333333"/>
          <w:sz w:val="21"/>
          <w:szCs w:val="21"/>
          <w:lang w:eastAsia="es-CO"/>
        </w:rPr>
      </w:pPr>
    </w:p>
    <w:p w:rsidR="00E15438" w:rsidRPr="00714F19" w:rsidRDefault="00E15438" w:rsidP="00714F19">
      <w:pPr>
        <w:shd w:val="clear" w:color="auto" w:fill="FFFFFF" w:themeFill="background1"/>
        <w:spacing w:after="0" w:line="264" w:lineRule="atLeast"/>
        <w:jc w:val="both"/>
        <w:rPr>
          <w:rFonts w:ascii="Verdana" w:eastAsia="Times New Roman" w:hAnsi="Verdana" w:cs="Times New Roman"/>
          <w:color w:val="444444"/>
          <w:sz w:val="24"/>
          <w:szCs w:val="24"/>
          <w:lang w:eastAsia="es-CO"/>
        </w:rPr>
      </w:pPr>
      <w:r w:rsidRPr="00714F19">
        <w:rPr>
          <w:rFonts w:ascii="Verdana" w:eastAsia="Times New Roman" w:hAnsi="Verdana" w:cs="Times New Roman"/>
          <w:color w:val="444444"/>
          <w:sz w:val="24"/>
          <w:szCs w:val="24"/>
          <w:lang w:eastAsia="es-CO"/>
        </w:rPr>
        <w:t>Este es un espacio de expresión libre e independiente que refleja exclusivamente los puntos de vista de los autores y no compromete el pensamiento ni la opinión de Las2Orillas.</w:t>
      </w:r>
    </w:p>
    <w:p w:rsidR="00E15438" w:rsidRDefault="00E15438" w:rsidP="00E15438">
      <w:pPr>
        <w:shd w:val="clear" w:color="auto" w:fill="FFFFFF" w:themeFill="background1"/>
        <w:spacing w:after="0" w:line="264" w:lineRule="atLeast"/>
        <w:rPr>
          <w:rFonts w:ascii="Verdana" w:eastAsia="Times New Roman" w:hAnsi="Verdana" w:cs="Times New Roman"/>
          <w:color w:val="444444"/>
          <w:sz w:val="28"/>
          <w:szCs w:val="28"/>
          <w:lang w:eastAsia="es-CO"/>
        </w:rPr>
      </w:pPr>
    </w:p>
    <w:p w:rsidR="00E15438" w:rsidRDefault="00E15438" w:rsidP="00E15438">
      <w:pPr>
        <w:shd w:val="clear" w:color="auto" w:fill="FFFFFF" w:themeFill="background1"/>
        <w:spacing w:after="0" w:line="240" w:lineRule="auto"/>
        <w:jc w:val="center"/>
        <w:rPr>
          <w:rFonts w:ascii="Verdana" w:eastAsia="Times New Roman" w:hAnsi="Verdana" w:cs="Times New Roman"/>
          <w:color w:val="333333"/>
          <w:sz w:val="28"/>
          <w:szCs w:val="28"/>
          <w:lang w:eastAsia="es-CO"/>
        </w:rPr>
      </w:pPr>
      <w:r>
        <w:rPr>
          <w:rFonts w:ascii="Verdana" w:eastAsia="Times New Roman" w:hAnsi="Verdana" w:cs="Times New Roman"/>
          <w:noProof/>
          <w:color w:val="333333"/>
          <w:sz w:val="28"/>
          <w:szCs w:val="28"/>
          <w:lang w:val="es-ES" w:eastAsia="es-ES"/>
        </w:rPr>
        <w:drawing>
          <wp:inline distT="0" distB="0" distL="0" distR="0">
            <wp:extent cx="5024950" cy="3596640"/>
            <wp:effectExtent l="19050" t="0" r="4250" b="0"/>
            <wp:docPr id="11" name="Imagen 2" descr="Los cristianos sí estamos en guerra con la comunidad LGB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s cristianos sí estamos en guerra con la comunidad LGBTI"/>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4950" cy="3596640"/>
                    </a:xfrm>
                    <a:prstGeom prst="rect">
                      <a:avLst/>
                    </a:prstGeom>
                    <a:noFill/>
                    <a:ln>
                      <a:noFill/>
                    </a:ln>
                  </pic:spPr>
                </pic:pic>
              </a:graphicData>
            </a:graphic>
          </wp:inline>
        </w:drawing>
      </w:r>
    </w:p>
    <w:p w:rsidR="00E15438" w:rsidRDefault="00E15438" w:rsidP="00E15438">
      <w:pPr>
        <w:shd w:val="clear" w:color="auto" w:fill="FFFFFF" w:themeFill="background1"/>
        <w:spacing w:after="0" w:line="240" w:lineRule="auto"/>
        <w:jc w:val="center"/>
        <w:rPr>
          <w:rFonts w:ascii="Verdana" w:eastAsia="Times New Roman" w:hAnsi="Verdana" w:cs="Times New Roman"/>
          <w:color w:val="333333"/>
          <w:sz w:val="28"/>
          <w:szCs w:val="28"/>
          <w:lang w:eastAsia="es-CO"/>
        </w:rPr>
      </w:pP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Como pastor del evangelio de Jesucristo y haciendo uso del espacio de Las2Orillas que permite expresar ambas caras de las noticias, deseo responder la “Carta a los Cristianos” de Mauricio Albarracín en El Espectador y las declaraciones de Marcela Sánchez de Colombia Diversa, hecha en</w:t>
      </w:r>
      <w:hyperlink r:id="rId54" w:tgtFrame="_blank" w:history="1">
        <w:r w:rsidRPr="00714F19">
          <w:rPr>
            <w:rStyle w:val="Hipervnculo"/>
            <w:rFonts w:ascii="Verdana" w:hAnsi="Verdana"/>
            <w:color w:val="0059B2"/>
            <w:sz w:val="24"/>
            <w:szCs w:val="24"/>
          </w:rPr>
          <w:t>Vice.</w:t>
        </w:r>
      </w:hyperlink>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Comenta el activista gay Mauricio Albarracín que la Biblia dice “ama a tu prójimo como a ti mismo (Mateo 22:39)” Si es cierto. Pero también la misma Biblia condena la homosexualidad. Tanto así que fue motivo para que Dios destruyese las ciudades de Sodoma y Gomorra.</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 xml:space="preserve">¿Mencionar a Dios? ¿Qué es ese atropello? ¿Insisten en ello? Si. Insistimos. Y no nos quedaremos callados. En realidad los colombianos temerosos de Dios somos cada vez más y tenemos derecho a expresar </w:t>
      </w:r>
      <w:r w:rsidRPr="00714F19">
        <w:rPr>
          <w:rFonts w:ascii="Verdana" w:eastAsia="Times New Roman" w:hAnsi="Verdana" w:cs="Times New Roman"/>
          <w:color w:val="333333"/>
          <w:sz w:val="24"/>
          <w:szCs w:val="24"/>
          <w:lang w:eastAsia="es-CO"/>
        </w:rPr>
        <w:lastRenderedPageBreak/>
        <w:t>nuestra convicciones así como las han hecho las feministas, comunidad LGBTI y ahora los ateos.</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Estos últimos ahora, organizados en asociaciones, dicen que Colombia es un Estado laico y que los cristianos no debemos ingresar a la política. Pues a ellos les recuerdo que Dios puso al primer rey de Israel y nos recuerda que “nuestra lucha no es contra sangre y carne, sino contra principados, contra potestades, contra los poderes de este mundo de tinieblas, contra las </w:t>
      </w:r>
      <w:r w:rsidRPr="00714F19">
        <w:rPr>
          <w:rFonts w:ascii="Verdana" w:eastAsia="Times New Roman" w:hAnsi="Verdana" w:cs="Times New Roman"/>
          <w:i/>
          <w:iCs/>
          <w:color w:val="333333"/>
          <w:sz w:val="24"/>
          <w:szCs w:val="24"/>
          <w:lang w:eastAsia="es-CO"/>
        </w:rPr>
        <w:t>huestes</w:t>
      </w:r>
      <w:r w:rsidRPr="00714F19">
        <w:rPr>
          <w:rFonts w:ascii="Verdana" w:eastAsia="Times New Roman" w:hAnsi="Verdana" w:cs="Times New Roman"/>
          <w:color w:val="333333"/>
          <w:sz w:val="24"/>
          <w:szCs w:val="24"/>
          <w:lang w:eastAsia="es-CO"/>
        </w:rPr>
        <w:t> espirituales de maldad en las </w:t>
      </w:r>
      <w:r w:rsidRPr="00714F19">
        <w:rPr>
          <w:rFonts w:ascii="Verdana" w:eastAsia="Times New Roman" w:hAnsi="Verdana" w:cs="Times New Roman"/>
          <w:i/>
          <w:iCs/>
          <w:color w:val="333333"/>
          <w:sz w:val="24"/>
          <w:szCs w:val="24"/>
          <w:lang w:eastAsia="es-CO"/>
        </w:rPr>
        <w:t>legiones </w:t>
      </w:r>
      <w:r w:rsidRPr="00714F19">
        <w:rPr>
          <w:rFonts w:ascii="Verdana" w:eastAsia="Times New Roman" w:hAnsi="Verdana" w:cs="Times New Roman"/>
          <w:color w:val="333333"/>
          <w:sz w:val="24"/>
          <w:szCs w:val="24"/>
          <w:lang w:eastAsia="es-CO"/>
        </w:rPr>
        <w:t>celestiales.” Efesios 6:12</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Justamente esos poderes de las tinieblas incluye al LGBTI, a su terco lobby que impide a los gays y lesbianas llegar a los pies de Cristo, a los ateos que niegan la realidad innegable de un Dios Creador, a los evolucionistas, feministas, ambientalistas extremos, defensores de la marihuana, abortistas y demás grupos de presión que quieren echar por tierra lo que diez millones de evangélicos amamos: La Sagrada palabra de Dios.</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El pasado 10 de agosto mostramos en las marchas por la familia el poder que tenemos. Fuimos capaces de sacar a Gina Parody del Ministerio de Educación y de hacer ganar el NO en el plebiscito, a pesar de la fuerte y desigual campaña santista. En las marchas por la familia de agosto dijimos que queremos que la Biblia sea el Manual de Convivencia de los colegios. Creemos que eso es lo que el país necesita y lo seguiremos defendiendo. También queremos que el enfoque de familia cristiano sea el que se defienda en los acuerdos de paz.</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No cederemos en nuestro deseo de hacer que más personas salven sus almas y lleguen al conocimiento cierto de la Palabra de Dios para bien de las familias y de la nación en general.</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La directora de Colombia Diversa, Marcela Sánchez, comentaba que “aquí no hay una guerra con los evangélicos” Pues es equivoca. Si estamos en una guerra, una de naturaleza espiritual. No hay con nosotros negociación posible. Jamás cederemos en la defensa de la familia, de los valores.</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Los verdaderos cristianos, los no caídos en la apostasía, sabemos que no es posible dar, conceder o permitir derechos, por más máscara de civiles que tengan, si contradicen la Biblia. Todos los intentos por subvertir el orden natural instaurados en la Creación serán repelidos en cada uno de los púlpitos domingo a domingo, como lo hemos hecho hasta ahora.</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 xml:space="preserve">Esta batalla la ganaremos con votos y dentro de pocas décadas pondremos a un pastor por presidente. Cambiaremos las lesivas </w:t>
      </w:r>
      <w:r w:rsidRPr="00714F19">
        <w:rPr>
          <w:rFonts w:ascii="Verdana" w:eastAsia="Times New Roman" w:hAnsi="Verdana" w:cs="Times New Roman"/>
          <w:color w:val="333333"/>
          <w:sz w:val="24"/>
          <w:szCs w:val="24"/>
          <w:lang w:eastAsia="es-CO"/>
        </w:rPr>
        <w:lastRenderedPageBreak/>
        <w:t>decisiones de la Corte Constitucional que han ido en contra de la vida, de los bebes no nacidos, de la familia, del orden natural…. De la Palabra de Dios.</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La firmeza de las convicciones cristianas evangélicas la conocen muy bien Juan Manuel Santos y Álvaro Uribe. Aunque el mandatario actual parece haberlo olvidado. En el 2013 Santos en plena campaña recibió la bendición del pastor Ricardo Rodríguez en la Iglesia Avivamiento y se le encomendó no aprobar nada contrario a la Palabra de Dios. Tristemente olvidó su compromiso con el pueblo de Dios y ha hecho alianza con quienes por política marxista odian a Dios y con quienes, aunque se dicen cristianos, no viven de acuerdo con las Sagradas Escrituras. Nosotros no olvidamos aquello con lo que los candidatos se comprometen cuando hacen campaña en nuestros púlpitos. Dios tampoco.</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Afortunadamente contamos ahora con cristianos valerosos que no temen llamar al pecado por su nombre, como lo hizo Juan el Bautista con la impía esposa de Herodes, tales como el concejal y pastor Marco Fidel Ramírez, La diputada Ángela Hernández, el pastor Miguel Arrazola y nuestro youtuber Oswaldo Ortiz, entre otros más instrumentos del evangelio.</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A todos los ateos, gays, lesbianas, ambientalistas extremos, feministas, evolucionistas, Cristo les invita a que asistan este domingo a la iglesia cristiana más cercana para empezar una nueva vida en Cristo. Porque llegará el día en el que Dios pondrá a su diestra a los salvados y a la izquierda – si a la izquierda – a los malditos.</w:t>
      </w:r>
    </w:p>
    <w:p w:rsidR="00E15438" w:rsidRPr="00714F19" w:rsidRDefault="00E15438" w:rsidP="00E15438">
      <w:pPr>
        <w:shd w:val="clear" w:color="auto" w:fill="FFFFFF" w:themeFill="background1"/>
        <w:spacing w:after="150" w:line="240" w:lineRule="auto"/>
        <w:rPr>
          <w:rFonts w:ascii="Verdana" w:eastAsia="Times New Roman" w:hAnsi="Verdana" w:cs="Times New Roman"/>
          <w:color w:val="333333"/>
          <w:sz w:val="24"/>
          <w:szCs w:val="24"/>
          <w:lang w:eastAsia="es-CO"/>
        </w:rPr>
      </w:pPr>
      <w:r w:rsidRPr="00714F19">
        <w:rPr>
          <w:rFonts w:ascii="Verdana" w:eastAsia="Times New Roman" w:hAnsi="Verdana" w:cs="Times New Roman"/>
          <w:color w:val="333333"/>
          <w:sz w:val="24"/>
          <w:szCs w:val="24"/>
          <w:lang w:eastAsia="es-CO"/>
        </w:rPr>
        <w:t>La derecha evangélica llegó a Colombia y llegó para quedarse.</w:t>
      </w:r>
    </w:p>
    <w:p w:rsidR="00E15438" w:rsidRDefault="00E15438" w:rsidP="00E15438">
      <w:pPr>
        <w:shd w:val="clear" w:color="auto" w:fill="FFFFFF" w:themeFill="background1"/>
        <w:spacing w:after="0"/>
        <w:rPr>
          <w:rFonts w:ascii="Verdana" w:hAnsi="Verdana"/>
          <w:color w:val="333333"/>
          <w:sz w:val="21"/>
          <w:szCs w:val="21"/>
        </w:rPr>
      </w:pPr>
    </w:p>
    <w:p w:rsidR="00714F19"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after="0"/>
        <w:rPr>
          <w:b/>
          <w:caps/>
          <w:color w:val="333333"/>
          <w:sz w:val="28"/>
          <w:szCs w:val="28"/>
          <w:bdr w:val="none" w:sz="0" w:space="0" w:color="auto" w:frame="1"/>
        </w:rPr>
      </w:pPr>
      <w:r w:rsidRPr="00714F19">
        <w:rPr>
          <w:b/>
          <w:caps/>
          <w:color w:val="333333"/>
          <w:sz w:val="28"/>
          <w:szCs w:val="28"/>
          <w:bdr w:val="none" w:sz="0" w:space="0" w:color="auto" w:frame="1"/>
        </w:rPr>
        <w:t>6.4</w:t>
      </w:r>
    </w:p>
    <w:p w:rsidR="00E15438" w:rsidRDefault="00E15438" w:rsidP="00E15438">
      <w:pPr>
        <w:shd w:val="clear" w:color="auto" w:fill="FFFFFF" w:themeFill="background1"/>
        <w:spacing w:after="0"/>
        <w:rPr>
          <w:rFonts w:ascii="Verdana" w:hAnsi="Verdana"/>
          <w:color w:val="333333"/>
          <w:sz w:val="21"/>
          <w:szCs w:val="21"/>
        </w:rPr>
      </w:pPr>
      <w:r w:rsidRPr="001B1B4E">
        <w:rPr>
          <w:rFonts w:ascii="Verdana" w:hAnsi="Verdana"/>
          <w:caps/>
          <w:color w:val="333333"/>
          <w:sz w:val="30"/>
          <w:szCs w:val="30"/>
          <w:bdr w:val="none" w:sz="0" w:space="0" w:color="auto" w:frame="1"/>
        </w:rPr>
        <w:t> OPINIÓN</w:t>
      </w:r>
    </w:p>
    <w:p w:rsidR="00E15438" w:rsidRPr="009D0C6F" w:rsidRDefault="00E15438" w:rsidP="00E15438">
      <w:pPr>
        <w:shd w:val="clear" w:color="auto" w:fill="FFFFFF" w:themeFill="background1"/>
        <w:spacing w:before="100" w:beforeAutospacing="1" w:after="100" w:afterAutospacing="1" w:line="240" w:lineRule="auto"/>
        <w:rPr>
          <w:rFonts w:ascii="Verdana" w:hAnsi="Verdana"/>
          <w:b/>
          <w:sz w:val="52"/>
          <w:szCs w:val="52"/>
        </w:rPr>
      </w:pPr>
      <w:r w:rsidRPr="009D0C6F">
        <w:rPr>
          <w:rFonts w:ascii="Verdana" w:hAnsi="Verdana"/>
          <w:b/>
          <w:caps/>
          <w:sz w:val="52"/>
          <w:szCs w:val="52"/>
          <w:bdr w:val="none" w:sz="0" w:space="0" w:color="auto" w:frame="1"/>
        </w:rPr>
        <w:t> </w:t>
      </w:r>
      <w:r w:rsidRPr="009D0C6F">
        <w:rPr>
          <w:b/>
          <w:bCs/>
          <w:sz w:val="52"/>
          <w:szCs w:val="52"/>
        </w:rPr>
        <w:t>“Los evangélicos promueven el odio”</w:t>
      </w:r>
    </w:p>
    <w:p w:rsidR="00E15438" w:rsidRDefault="00E15438" w:rsidP="00E15438">
      <w:pPr>
        <w:pStyle w:val="NormalWeb"/>
        <w:shd w:val="clear" w:color="auto" w:fill="FFFFFF" w:themeFill="background1"/>
        <w:spacing w:before="0" w:beforeAutospacing="0" w:after="0" w:afterAutospacing="0"/>
        <w:rPr>
          <w:rFonts w:ascii="Verdana" w:hAnsi="Verdana"/>
          <w:color w:val="333333"/>
        </w:rPr>
      </w:pPr>
      <w:r>
        <w:rPr>
          <w:rFonts w:ascii="Verdana" w:hAnsi="Verdana"/>
          <w:color w:val="333333"/>
        </w:rPr>
        <w:t>“Hoy salen a amenazar, a declarar una guerra contra quienes pensamos diferente, o mejor, contra quienes pensamos”</w:t>
      </w:r>
    </w:p>
    <w:p w:rsidR="00E15438" w:rsidRDefault="00E15438" w:rsidP="00E15438">
      <w:pPr>
        <w:pStyle w:val="NormalWeb"/>
        <w:shd w:val="clear" w:color="auto" w:fill="FFFFFF" w:themeFill="background1"/>
        <w:spacing w:before="0" w:beforeAutospacing="0" w:after="0" w:afterAutospacing="0"/>
        <w:rPr>
          <w:rFonts w:ascii="Verdana" w:hAnsi="Verdana"/>
          <w:color w:val="333333"/>
        </w:rPr>
      </w:pPr>
    </w:p>
    <w:p w:rsidR="00E15438" w:rsidRPr="003D2B5C" w:rsidRDefault="00E15438" w:rsidP="00E15438">
      <w:pPr>
        <w:shd w:val="clear" w:color="auto" w:fill="FFFFFF" w:themeFill="background1"/>
        <w:rPr>
          <w:rFonts w:ascii="Verdana" w:hAnsi="Verdana"/>
          <w:color w:val="333333"/>
          <w:sz w:val="24"/>
          <w:szCs w:val="24"/>
        </w:rPr>
      </w:pPr>
      <w:r w:rsidRPr="003D2B5C">
        <w:rPr>
          <w:rFonts w:ascii="Verdana" w:hAnsi="Verdana"/>
          <w:color w:val="333333"/>
          <w:sz w:val="24"/>
          <w:szCs w:val="24"/>
        </w:rPr>
        <w:t>Por:</w:t>
      </w:r>
      <w:r w:rsidRPr="003D2B5C">
        <w:rPr>
          <w:rStyle w:val="apple-converted-space"/>
          <w:rFonts w:ascii="Verdana" w:hAnsi="Verdana"/>
          <w:color w:val="333333"/>
          <w:sz w:val="24"/>
          <w:szCs w:val="24"/>
        </w:rPr>
        <w:t> </w:t>
      </w:r>
      <w:r w:rsidRPr="003D2B5C">
        <w:rPr>
          <w:rStyle w:val="Textoennegrita"/>
          <w:rFonts w:ascii="Verdana" w:hAnsi="Verdana"/>
          <w:color w:val="333333"/>
          <w:sz w:val="24"/>
          <w:szCs w:val="24"/>
        </w:rPr>
        <w:t>Sebastian Andrade</w:t>
      </w:r>
      <w:r w:rsidRPr="003D2B5C">
        <w:rPr>
          <w:rStyle w:val="hidden-xs"/>
          <w:rFonts w:ascii="Verdana" w:hAnsi="Verdana"/>
          <w:color w:val="333333"/>
          <w:sz w:val="24"/>
          <w:szCs w:val="24"/>
        </w:rPr>
        <w:t>|</w:t>
      </w:r>
      <w:r w:rsidRPr="003D2B5C">
        <w:rPr>
          <w:rStyle w:val="apple-converted-space"/>
          <w:rFonts w:ascii="Verdana" w:hAnsi="Verdana"/>
          <w:color w:val="333333"/>
          <w:sz w:val="24"/>
          <w:szCs w:val="24"/>
        </w:rPr>
        <w:t> </w:t>
      </w:r>
      <w:r w:rsidRPr="003D2B5C">
        <w:rPr>
          <w:rStyle w:val="meta-time"/>
          <w:rFonts w:ascii="Verdana" w:hAnsi="Verdana"/>
          <w:color w:val="333333"/>
          <w:sz w:val="24"/>
          <w:szCs w:val="24"/>
        </w:rPr>
        <w:t>octubre 21, 2016</w:t>
      </w:r>
    </w:p>
    <w:p w:rsidR="00E15438" w:rsidRPr="003D2B5C" w:rsidRDefault="00E15438" w:rsidP="00E15438">
      <w:pPr>
        <w:shd w:val="clear" w:color="auto" w:fill="FFFFFF" w:themeFill="background1"/>
        <w:spacing w:line="264" w:lineRule="atLeast"/>
        <w:rPr>
          <w:rFonts w:ascii="Verdana" w:hAnsi="Verdana"/>
          <w:color w:val="444444"/>
          <w:sz w:val="24"/>
          <w:szCs w:val="24"/>
        </w:rPr>
      </w:pPr>
      <w:r w:rsidRPr="003D2B5C">
        <w:rPr>
          <w:rFonts w:ascii="Verdana" w:hAnsi="Verdana"/>
          <w:color w:val="444444"/>
          <w:sz w:val="24"/>
          <w:szCs w:val="24"/>
        </w:rPr>
        <w:t xml:space="preserve">Este es un espacio de expresión libre e independiente que refleja exclusivamente los puntos de vista de los autores y no compromete el pensamiento ni la opinión de </w:t>
      </w:r>
      <w:r w:rsidRPr="001B1B4E">
        <w:rPr>
          <w:rFonts w:ascii="Verdana" w:hAnsi="Verdana"/>
          <w:b/>
          <w:color w:val="444444"/>
          <w:sz w:val="32"/>
          <w:szCs w:val="32"/>
        </w:rPr>
        <w:t>Las2Orillas.</w:t>
      </w:r>
    </w:p>
    <w:p w:rsidR="00E15438" w:rsidRPr="003D2B5C" w:rsidRDefault="00E15438" w:rsidP="00E15438">
      <w:pPr>
        <w:shd w:val="clear" w:color="auto" w:fill="FFFFFF" w:themeFill="background1"/>
        <w:spacing w:line="240" w:lineRule="auto"/>
        <w:jc w:val="center"/>
        <w:rPr>
          <w:rFonts w:ascii="Verdana" w:hAnsi="Verdana"/>
          <w:color w:val="333333"/>
          <w:sz w:val="24"/>
          <w:szCs w:val="24"/>
        </w:rPr>
      </w:pPr>
      <w:r w:rsidRPr="003D2B5C">
        <w:rPr>
          <w:rFonts w:ascii="Verdana" w:hAnsi="Verdana"/>
          <w:noProof/>
          <w:color w:val="333333"/>
          <w:sz w:val="24"/>
          <w:szCs w:val="24"/>
          <w:lang w:val="es-ES" w:eastAsia="es-ES"/>
        </w:rPr>
        <w:lastRenderedPageBreak/>
        <w:drawing>
          <wp:inline distT="0" distB="0" distL="0" distR="0">
            <wp:extent cx="5076916" cy="3626576"/>
            <wp:effectExtent l="19050" t="0" r="9434" b="0"/>
            <wp:docPr id="14" name="Imagen 4" descr="“Los evangélicos promueven el o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s evangélicos promueven el odio”"/>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75468" cy="3625541"/>
                    </a:xfrm>
                    <a:prstGeom prst="rect">
                      <a:avLst/>
                    </a:prstGeom>
                    <a:noFill/>
                    <a:ln>
                      <a:noFill/>
                    </a:ln>
                  </pic:spPr>
                </pic:pic>
              </a:graphicData>
            </a:graphic>
          </wp:inline>
        </w:drawing>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Los predicadores del odio se sienten triunfales y han salido de sus cloacas a demostrar de lo que son capaces.</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Hace más de 25 años le pedían a la sociedad espacios en los que pudieran participar y manifestarse. Se sentían perseguidos y segregados por una sociedad intolerante y apegada al dogma católico que imperaba en el país y que rechazaba la diferencia. La democracia les dio la oportunidad, les abrió los brazos y les dio la bienvenida. Los invitó a compartir sus inquietudes, a profesar su ideología libremente pero en el marco del respeto hacia los demás. El respeto a la diferencia.</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La democracia les ha permitido crecer y alcanzar gran relevancia en la vida social, económica, política y social del país. Hoy, cegados por la arrogancia y la soberbia, se declaran vencedores en una contienda política en la que el pequeño triunfo del No, mismo que se debe, entre otras, fundamentalmente a la guerra sucia, al engaño, a la tergiversación, es tomado como propio y como señal de advertencia a quienes no asistimos en masa a sus templos a dejarle nuestro dinero a sus líderes espirituales para que vivan en medio de la opulencia, la arrogancia, el lujo y la hipocresía.</w:t>
      </w:r>
    </w:p>
    <w:p w:rsidR="00E15438" w:rsidRPr="00714F19" w:rsidRDefault="00E15438" w:rsidP="00714F19">
      <w:pPr>
        <w:shd w:val="clear" w:color="auto" w:fill="FFFFFF" w:themeFill="background1"/>
        <w:jc w:val="both"/>
        <w:textAlignment w:val="top"/>
        <w:rPr>
          <w:rFonts w:ascii="VideoJS" w:hAnsi="VideoJS" w:cs="Arial"/>
          <w:color w:val="000000" w:themeColor="text1"/>
          <w:sz w:val="24"/>
          <w:szCs w:val="24"/>
        </w:rPr>
      </w:pPr>
    </w:p>
    <w:p w:rsidR="00E15438" w:rsidRPr="00714F19" w:rsidRDefault="00E15438" w:rsidP="00714F19">
      <w:pPr>
        <w:shd w:val="clear" w:color="auto" w:fill="FFFFFF" w:themeFill="background1"/>
        <w:jc w:val="both"/>
        <w:textAlignment w:val="top"/>
        <w:rPr>
          <w:rFonts w:ascii="Verdana" w:hAnsi="Verdana" w:cs="Times New Roman"/>
          <w:color w:val="000000" w:themeColor="text1"/>
          <w:sz w:val="24"/>
          <w:szCs w:val="24"/>
        </w:rPr>
      </w:pPr>
      <w:r w:rsidRPr="00714F19">
        <w:rPr>
          <w:rFonts w:ascii="Verdana" w:hAnsi="Verdana"/>
          <w:color w:val="000000" w:themeColor="text1"/>
          <w:sz w:val="24"/>
          <w:szCs w:val="24"/>
        </w:rPr>
        <w:t xml:space="preserve">Hoy ese pequeño triunfo les da el valor para salir de sus cloacas a predicar su mensaje de odio, de intolerancia, de sectarismo, de discriminación, de lapidación, de condena, de rechazo. Hoy salen a </w:t>
      </w:r>
      <w:r w:rsidRPr="00714F19">
        <w:rPr>
          <w:rFonts w:ascii="Verdana" w:hAnsi="Verdana"/>
          <w:color w:val="000000" w:themeColor="text1"/>
          <w:sz w:val="24"/>
          <w:szCs w:val="24"/>
        </w:rPr>
        <w:lastRenderedPageBreak/>
        <w:t>amenazar, a declarar una guerra contra quienes pensamos diferente, o mejor, contra quienes pensamos. Hoy más que una fuerza renovadora, son una amenaza que nos quiere llevar al oscurantismo de tiempos superados hace años por el constitucionalismo y el Derecho. Hoy no veo diferencia entre estos individuos y el Estado Islámico en Cercano oriente porque sus palabras demuestran a lo que pueden llegar con sus hechos.</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Hoy que se han encumbrado gracias a las libertades que les dio la democracia y la constitución de 1991, su mensaje de odio quiere abolir esas libertades para quienes no creemos en un charlatán que aprovecha la contingencia para enriquecerse, llenar sus cuentas bancarias y aspirar a recaudar un caudal político que le permita llegar a cargos públicos en las próximas elecciones y desde allí imponer a la fuerza y usando el terror como arma sus propias convicciones.</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Estoy seguro que ese no es el mensaje verdadero del cristo martirizado, esa es la interpretación acomodada de hombres llenos de odio, ambición, sed de poder y de dinero como el Alejandro Ortiz que se aprovechan de la ingenuidad y la buena voluntad de quienes depositan en tan mezquinos y execrables individuos sus deseos de una guía espiritual. No son guías espirituales, son belicistas mezquinos que unen fuerzas declarando un enemigo común a quien odiar y atacar.</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Mientras Colombia buscaba la unión en torno al anhelo de paz y reconciliación, en las iglesias de garaje y en los ostentosos templos se predicaba el lenguaje del odio y de la infamia. Esa es la gran diferencia entre quienes leen un solo libro y quienes leen muchos.</w:t>
      </w:r>
    </w:p>
    <w:p w:rsidR="00E15438" w:rsidRPr="00714F19" w:rsidRDefault="00E15438" w:rsidP="00714F19">
      <w:pPr>
        <w:pStyle w:val="NormalWeb"/>
        <w:shd w:val="clear" w:color="auto" w:fill="FFFFFF" w:themeFill="background1"/>
        <w:spacing w:before="0" w:beforeAutospacing="0" w:after="150" w:afterAutospacing="0"/>
        <w:jc w:val="both"/>
        <w:rPr>
          <w:rFonts w:ascii="Verdana" w:hAnsi="Verdana"/>
          <w:color w:val="000000" w:themeColor="text1"/>
        </w:rPr>
      </w:pPr>
      <w:r w:rsidRPr="00714F19">
        <w:rPr>
          <w:rFonts w:ascii="Verdana" w:hAnsi="Verdana"/>
          <w:color w:val="000000" w:themeColor="text1"/>
        </w:rPr>
        <w:t>Para finalizar me permito recordar las palabras del Honorable Ex Magistrado Carlos Gaviria Díaz “Lo que cada persona puede hacer es reclamar del Estado un ámbito de libertad que le permita vivir su vida moral plena, pero no exigirle que imponga a todos como deber jurídico  lo que ella vive como obligación moral”.</w:t>
      </w:r>
    </w:p>
    <w:p w:rsidR="00E15438" w:rsidRDefault="00E15438" w:rsidP="00E15438">
      <w:pPr>
        <w:shd w:val="clear" w:color="auto" w:fill="FFFFFF" w:themeFill="background1"/>
        <w:spacing w:after="150" w:line="240" w:lineRule="auto"/>
        <w:rPr>
          <w:rFonts w:ascii="Verdana" w:eastAsia="Times New Roman" w:hAnsi="Verdana" w:cs="Times New Roman"/>
          <w:color w:val="333333"/>
          <w:sz w:val="28"/>
          <w:szCs w:val="28"/>
          <w:lang w:eastAsia="es-CO"/>
        </w:rPr>
      </w:pPr>
    </w:p>
    <w:p w:rsidR="00E15438"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b/>
          <w:sz w:val="28"/>
          <w:szCs w:val="28"/>
        </w:rPr>
      </w:pPr>
      <w:r>
        <w:rPr>
          <w:b/>
          <w:sz w:val="28"/>
          <w:szCs w:val="28"/>
        </w:rPr>
        <w:t>6.5</w:t>
      </w:r>
    </w:p>
    <w:p w:rsidR="00E15438" w:rsidRPr="00714F19" w:rsidRDefault="00E15438" w:rsidP="00E15438">
      <w:pPr>
        <w:shd w:val="clear" w:color="auto" w:fill="FFFFFF" w:themeFill="background1"/>
        <w:spacing w:after="0" w:line="240" w:lineRule="atLeast"/>
        <w:outlineLvl w:val="1"/>
        <w:rPr>
          <w:rFonts w:ascii="Georgia" w:eastAsia="Times New Roman" w:hAnsi="Georgia" w:cs="Times New Roman"/>
          <w:b/>
          <w:bCs/>
          <w:color w:val="453320"/>
          <w:spacing w:val="-10"/>
          <w:sz w:val="28"/>
          <w:szCs w:val="28"/>
          <w:lang w:eastAsia="es-CO"/>
        </w:rPr>
      </w:pPr>
      <w:hyperlink r:id="rId56" w:history="1">
        <w:r w:rsidRPr="00714F19">
          <w:rPr>
            <w:rStyle w:val="Hipervnculo"/>
            <w:rFonts w:ascii="Georgia" w:hAnsi="Georgia"/>
            <w:b/>
            <w:bCs/>
            <w:color w:val="453320"/>
            <w:spacing w:val="-10"/>
            <w:sz w:val="28"/>
            <w:szCs w:val="28"/>
          </w:rPr>
          <w:t>En Colombia hay más iglesias que colegios</w:t>
        </w:r>
        <w:proofErr w:type="gramStart"/>
        <w:r w:rsidRPr="00714F19">
          <w:rPr>
            <w:rStyle w:val="Hipervnculo"/>
            <w:rFonts w:ascii="Georgia" w:hAnsi="Georgia"/>
            <w:b/>
            <w:bCs/>
            <w:color w:val="453320"/>
            <w:spacing w:val="-10"/>
            <w:sz w:val="28"/>
            <w:szCs w:val="28"/>
          </w:rPr>
          <w:t>!!!</w:t>
        </w:r>
        <w:proofErr w:type="gramEnd"/>
      </w:hyperlink>
    </w:p>
    <w:p w:rsidR="00E15438" w:rsidRDefault="00E15438" w:rsidP="00E15438">
      <w:pPr>
        <w:shd w:val="clear" w:color="auto" w:fill="FFFFFF" w:themeFill="background1"/>
        <w:spacing w:after="0" w:line="240" w:lineRule="auto"/>
        <w:rPr>
          <w:rFonts w:ascii="Georgia" w:eastAsia="Times New Roman" w:hAnsi="Georgia" w:cs="Times New Roman"/>
          <w:color w:val="453320"/>
          <w:lang w:eastAsia="es-CO"/>
        </w:rPr>
      </w:pPr>
      <w:hyperlink r:id="rId57" w:history="1">
        <w:r>
          <w:rPr>
            <w:rStyle w:val="Hipervnculo"/>
            <w:rFonts w:ascii="Georgia" w:hAnsi="Georgia"/>
            <w:color w:val="000000"/>
          </w:rPr>
          <w:t>27</w:t>
        </w:r>
      </w:hyperlink>
      <w:r>
        <w:rPr>
          <w:rFonts w:ascii="Georgia" w:eastAsia="Times New Roman" w:hAnsi="Georgia" w:cs="Times New Roman"/>
          <w:noProof/>
          <w:color w:val="000000"/>
          <w:lang w:val="es-ES" w:eastAsia="es-ES"/>
        </w:rPr>
        <w:drawing>
          <wp:inline distT="0" distB="0" distL="0" distR="0">
            <wp:extent cx="3429285" cy="2247900"/>
            <wp:effectExtent l="19050" t="0" r="0" b="0"/>
            <wp:docPr id="15" name="Imagen 1" descr="La libertad de cultos establecida por la Constitución de 1991 desencadenó un proceso de proliferación de iglesias y templos.">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a libertad de cultos establecida por la Constitución de 1991 desencadenó un proceso de proliferación de iglesias y templos.">
                      <a:hlinkClick r:id="rId58"/>
                    </pic:cNvPr>
                    <pic:cNvPicPr>
                      <a:picLocks noChangeAspect="1" noChangeArrowheads="1"/>
                    </pic:cNvPicPr>
                  </pic:nvPicPr>
                  <pic:blipFill>
                    <a:blip r:embed="rId5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285" cy="2247900"/>
                    </a:xfrm>
                    <a:prstGeom prst="rect">
                      <a:avLst/>
                    </a:prstGeom>
                    <a:noFill/>
                    <a:ln>
                      <a:noFill/>
                    </a:ln>
                  </pic:spPr>
                </pic:pic>
              </a:graphicData>
            </a:graphic>
          </wp:inline>
        </w:drawing>
      </w:r>
    </w:p>
    <w:p w:rsidR="00E15438" w:rsidRPr="00714F19" w:rsidRDefault="00E15438" w:rsidP="00714F19">
      <w:pPr>
        <w:shd w:val="clear" w:color="auto" w:fill="FFFFFF" w:themeFill="background1"/>
        <w:spacing w:after="0"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72614A"/>
          <w:sz w:val="24"/>
          <w:szCs w:val="24"/>
          <w:lang w:eastAsia="es-CO"/>
        </w:rPr>
        <w:t>La libertad de cultos establecida por la Constitución de 1991 desencadenó un proceso de proliferación de iglesias y templos.</w:t>
      </w:r>
    </w:p>
    <w:p w:rsidR="00714F19" w:rsidRPr="00714F19"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Mientras los 730 colegios acreditados ante el Ministerio de Educación se ven ‘a gatas’ para atender las demandas de cupos estudiantiles, iglesias de todas las confesiones y vertientes crecen sin control y se convierten, en varios casos, en fortines económicos a expensas de los diezmos.</w:t>
      </w:r>
    </w:p>
    <w:p w:rsidR="00E15438" w:rsidRDefault="00E15438" w:rsidP="00E15438">
      <w:pPr>
        <w:numPr>
          <w:ilvl w:val="0"/>
          <w:numId w:val="6"/>
        </w:numPr>
        <w:shd w:val="clear" w:color="auto" w:fill="FFFFFF" w:themeFill="background1"/>
        <w:spacing w:line="480" w:lineRule="atLeast"/>
        <w:ind w:left="0"/>
        <w:outlineLvl w:val="3"/>
        <w:rPr>
          <w:rFonts w:ascii="Georgia" w:eastAsia="Times New Roman" w:hAnsi="Georgia" w:cs="Times New Roman"/>
          <w:b/>
          <w:bCs/>
          <w:color w:val="644527"/>
          <w:sz w:val="26"/>
          <w:szCs w:val="26"/>
          <w:lang w:eastAsia="es-CO"/>
        </w:rPr>
      </w:pPr>
      <w:hyperlink r:id="rId60" w:history="1">
        <w:r>
          <w:rPr>
            <w:rStyle w:val="Hipervnculo"/>
            <w:rFonts w:ascii="Georgia" w:hAnsi="Georgia"/>
            <w:b/>
            <w:bCs/>
            <w:color w:val="000000"/>
            <w:sz w:val="26"/>
            <w:szCs w:val="26"/>
          </w:rPr>
          <w:t>Registro Iglesias</w:t>
        </w:r>
      </w:hyperlink>
    </w:p>
    <w:p w:rsidR="00E15438" w:rsidRPr="00714F19" w:rsidRDefault="00E15438" w:rsidP="00714F19">
      <w:pPr>
        <w:shd w:val="clear" w:color="auto" w:fill="FFFFFF" w:themeFill="background1"/>
        <w:spacing w:after="0"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La libertad de cultos establecida por la Constitución de 1991 desencadenó un proceso de proliferación de cultos que reciben, sin mayor problema, el amparo estatal. Hasta marzo pasado estaban reconocidas por el Ministerio del Interior 3.600 iglesias cuya filosofía se sustenta en cualquier pasaje de la Biblia, de El Corán o incluso en visiones escatológicas sin sustento en la teología (</w:t>
      </w:r>
      <w:hyperlink r:id="rId61" w:tgtFrame="_blank" w:history="1">
        <w:r w:rsidRPr="00714F19">
          <w:rPr>
            <w:rStyle w:val="Hipervnculo"/>
            <w:rFonts w:ascii="Georgia" w:hAnsi="Georgia"/>
            <w:color w:val="000000"/>
            <w:sz w:val="24"/>
            <w:szCs w:val="24"/>
          </w:rPr>
          <w:t>vea aquí el registro oficial</w:t>
        </w:r>
      </w:hyperlink>
      <w:r w:rsidRPr="00714F19">
        <w:rPr>
          <w:rFonts w:ascii="Georgia" w:eastAsia="Times New Roman" w:hAnsi="Georgia" w:cs="Times New Roman"/>
          <w:color w:val="453320"/>
          <w:sz w:val="24"/>
          <w:szCs w:val="24"/>
          <w:lang w:eastAsia="es-CO"/>
        </w:rPr>
        <w:t>).</w:t>
      </w: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En un esfuerzo fiscal, que el Gobierno juzga sin precedentes, La Nación reservó este año en Presupuesto General $1,2 billones para inversión en el sector de la educación. La cifra contrasta con la de los ingresos de las iglesias que están estimados en cerca de $10 billones.</w:t>
      </w: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Los establecimientos educativos gozan de muy pocas exenciones tributarias, mientras que las iglesias, al amparo del Concordato y del derecho a la igualdad pregonado por la Constitución, tributan entre todas menos de $250 millones al año.</w:t>
      </w: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En virtud del Concordato entre Colombia y el Estado Vaticano y del derecho fundamental a la igualdad, no solo la Iglesia Católica goza de gabelas fiscales. Todas las demás tampoco están obligadas a presentar declaraciones de renta, no pagan impuestos sobre estas y tampoco tienen la obligación de registrar sus libros de contabilidad en cámaras de Comercio.</w:t>
      </w: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lastRenderedPageBreak/>
        <w:t>Al igual que las ONG, los movimientos religiosos son considerados congregaciones sin ánimo de lucro. Por eso sólo tienen que pagar retención en las  fuentes por servicios distintos a los pastorales (un salario o una contraprestación por conceptos de asesorías, por ejemplo) y actúan como agentes retenedores de IVA por ventas de productos.</w:t>
      </w:r>
    </w:p>
    <w:p w:rsidR="00E15438" w:rsidRPr="00714F19" w:rsidRDefault="00E15438"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714F19">
        <w:rPr>
          <w:rFonts w:ascii="Georgia" w:eastAsia="Times New Roman" w:hAnsi="Georgia" w:cs="Times New Roman"/>
          <w:color w:val="453320"/>
          <w:sz w:val="24"/>
          <w:szCs w:val="24"/>
          <w:lang w:eastAsia="es-CO"/>
        </w:rPr>
        <w:t>Salvo las donaciones que reciben del exterior, sometidas al pago de una retención equivalente al 3% de su valor, el resto de los movimientos financieros de las iglesias está lejos de la vigilancia estatal. Así, nadie les garantiza a los fieles que el grueso de sus diezmos, limosnas y aportes en general, entregados con fervor, vaya realmente a obras sociales o sea garantía para la redención de sus pecados</w:t>
      </w:r>
    </w:p>
    <w:p w:rsidR="00E15438" w:rsidRDefault="00E15438" w:rsidP="00E15438">
      <w:pPr>
        <w:shd w:val="clear" w:color="auto" w:fill="FFFFFF" w:themeFill="background1"/>
        <w:spacing w:after="0" w:line="240" w:lineRule="auto"/>
        <w:rPr>
          <w:rFonts w:ascii="Georgia" w:eastAsia="Times New Roman" w:hAnsi="Georgia" w:cs="Times New Roman"/>
          <w:color w:val="453320"/>
          <w:lang w:eastAsia="es-CO"/>
        </w:rPr>
      </w:pPr>
      <w:hyperlink r:id="rId62" w:history="1">
        <w:r>
          <w:rPr>
            <w:rStyle w:val="Hipervnculo"/>
            <w:rFonts w:ascii="Georgia" w:hAnsi="Georgia"/>
            <w:color w:val="000000"/>
          </w:rPr>
          <w:t>http://www.dinero.com/pais/articulo/en-colombia-mas-iglesias-colegios/174266</w:t>
        </w:r>
      </w:hyperlink>
    </w:p>
    <w:p w:rsidR="00E15438" w:rsidRDefault="00E15438" w:rsidP="00E15438">
      <w:pPr>
        <w:shd w:val="clear" w:color="auto" w:fill="FFFFFF" w:themeFill="background1"/>
      </w:pPr>
    </w:p>
    <w:p w:rsidR="003F228E" w:rsidRPr="00725B8E" w:rsidRDefault="003F228E" w:rsidP="00725B8E">
      <w:pPr>
        <w:pStyle w:val="Prrafodelista"/>
        <w:spacing w:after="150" w:line="195" w:lineRule="atLeast"/>
        <w:ind w:left="450"/>
        <w:textAlignment w:val="baseline"/>
        <w:rPr>
          <w:rFonts w:ascii="Times New Roman" w:eastAsia="Times New Roman" w:hAnsi="Times New Roman" w:cs="Times New Roman"/>
          <w:b/>
          <w:bCs/>
          <w:caps/>
          <w:sz w:val="28"/>
          <w:szCs w:val="28"/>
          <w:lang w:eastAsia="es-CO"/>
        </w:rPr>
      </w:pPr>
    </w:p>
    <w:p w:rsidR="0015447A" w:rsidRPr="00714F19" w:rsidRDefault="00714F19" w:rsidP="00714F19">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rPr>
          <w:b/>
        </w:rPr>
      </w:pPr>
      <w:r>
        <w:rPr>
          <w:b/>
        </w:rPr>
        <w:t>7.</w:t>
      </w:r>
    </w:p>
    <w:p w:rsidR="0015447A" w:rsidRDefault="0015447A" w:rsidP="0015447A">
      <w:pPr>
        <w:pStyle w:val="NormalWeb"/>
        <w:spacing w:before="0" w:beforeAutospacing="0" w:after="0" w:afterAutospacing="0"/>
        <w:rPr>
          <w:b/>
          <w:sz w:val="28"/>
          <w:szCs w:val="28"/>
        </w:rPr>
      </w:pPr>
    </w:p>
    <w:p w:rsidR="00714F19" w:rsidRDefault="00714F19" w:rsidP="00714F19">
      <w:pPr>
        <w:spacing w:after="270" w:line="450" w:lineRule="atLeast"/>
        <w:rPr>
          <w:rFonts w:ascii="Arial" w:eastAsia="Times New Roman" w:hAnsi="Arial" w:cs="Arial"/>
          <w:b/>
          <w:bCs/>
          <w:color w:val="C25130"/>
          <w:sz w:val="36"/>
          <w:szCs w:val="36"/>
          <w:lang w:eastAsia="es-CO"/>
        </w:rPr>
      </w:pPr>
      <w:r>
        <w:rPr>
          <w:rFonts w:ascii="Arial" w:eastAsia="Times New Roman" w:hAnsi="Arial" w:cs="Arial"/>
          <w:b/>
          <w:bCs/>
          <w:color w:val="C25130"/>
          <w:sz w:val="36"/>
          <w:szCs w:val="36"/>
          <w:lang w:eastAsia="es-CO"/>
        </w:rPr>
        <w:t>Arturo Sosa Abascal, venezolano</w:t>
      </w:r>
    </w:p>
    <w:p w:rsidR="00714F19" w:rsidRPr="0082083D" w:rsidRDefault="00714F19" w:rsidP="00714F19">
      <w:pPr>
        <w:spacing w:after="270" w:line="450" w:lineRule="atLeast"/>
        <w:rPr>
          <w:rFonts w:ascii="Arial" w:eastAsia="Times New Roman" w:hAnsi="Arial" w:cs="Arial"/>
          <w:b/>
          <w:bCs/>
          <w:color w:val="C25130"/>
          <w:sz w:val="36"/>
          <w:szCs w:val="36"/>
          <w:lang w:eastAsia="es-CO"/>
        </w:rPr>
      </w:pPr>
      <w:hyperlink r:id="rId63" w:tooltip="El nuevo general de los Jesuitas: queremos ayudar a una humanidad herida" w:history="1">
        <w:r w:rsidRPr="0082083D">
          <w:rPr>
            <w:rFonts w:ascii="Arial" w:eastAsia="Times New Roman" w:hAnsi="Arial" w:cs="Arial"/>
            <w:b/>
            <w:bCs/>
            <w:color w:val="C25130"/>
            <w:sz w:val="36"/>
            <w:szCs w:val="36"/>
            <w:lang w:eastAsia="es-CO"/>
          </w:rPr>
          <w:t>El nuevo general de los Jesuitas: queremos ayudar a una humanidad herida</w:t>
        </w:r>
      </w:hyperlink>
    </w:p>
    <w:tbl>
      <w:tblPr>
        <w:tblpPr w:leftFromText="45" w:rightFromText="45" w:vertAnchor="text" w:tblpXSpec="right" w:tblpYSpec="center"/>
        <w:tblW w:w="0" w:type="auto"/>
        <w:tblCellMar>
          <w:left w:w="0" w:type="dxa"/>
          <w:right w:w="0" w:type="dxa"/>
        </w:tblCellMar>
        <w:tblLook w:val="04A0"/>
      </w:tblPr>
      <w:tblGrid>
        <w:gridCol w:w="225"/>
        <w:gridCol w:w="6"/>
      </w:tblGrid>
      <w:tr w:rsidR="00714F19" w:rsidRPr="0082083D" w:rsidTr="004273FD">
        <w:tc>
          <w:tcPr>
            <w:tcW w:w="225" w:type="dxa"/>
            <w:vAlign w:val="center"/>
            <w:hideMark/>
          </w:tcPr>
          <w:p w:rsidR="00714F19" w:rsidRPr="0082083D" w:rsidRDefault="00714F19" w:rsidP="004273FD">
            <w:pPr>
              <w:spacing w:after="0" w:line="240" w:lineRule="auto"/>
              <w:rPr>
                <w:rFonts w:ascii="Times New Roman" w:eastAsia="Times New Roman" w:hAnsi="Times New Roman" w:cs="Times New Roman"/>
                <w:b/>
                <w:bCs/>
                <w:color w:val="CCCCCC"/>
                <w:sz w:val="21"/>
                <w:szCs w:val="21"/>
                <w:lang w:eastAsia="es-CO"/>
              </w:rPr>
            </w:pPr>
          </w:p>
        </w:tc>
        <w:tc>
          <w:tcPr>
            <w:tcW w:w="0" w:type="auto"/>
            <w:vAlign w:val="center"/>
            <w:hideMark/>
          </w:tcPr>
          <w:p w:rsidR="00714F19" w:rsidRPr="0082083D" w:rsidRDefault="00714F19" w:rsidP="004273FD">
            <w:pPr>
              <w:spacing w:after="0" w:line="240" w:lineRule="auto"/>
              <w:rPr>
                <w:rFonts w:ascii="Times New Roman" w:eastAsia="Times New Roman" w:hAnsi="Times New Roman" w:cs="Times New Roman"/>
                <w:sz w:val="20"/>
                <w:szCs w:val="20"/>
                <w:lang w:eastAsia="es-CO"/>
              </w:rPr>
            </w:pPr>
          </w:p>
        </w:tc>
      </w:tr>
      <w:tr w:rsidR="00714F19" w:rsidRPr="0082083D" w:rsidTr="004273FD">
        <w:trPr>
          <w:trHeight w:val="75"/>
        </w:trPr>
        <w:tc>
          <w:tcPr>
            <w:tcW w:w="225" w:type="dxa"/>
            <w:vAlign w:val="center"/>
            <w:hideMark/>
          </w:tcPr>
          <w:p w:rsidR="00714F19" w:rsidRPr="0082083D" w:rsidRDefault="00714F19" w:rsidP="004273FD">
            <w:pPr>
              <w:spacing w:after="0" w:line="240" w:lineRule="auto"/>
              <w:rPr>
                <w:rFonts w:ascii="Times New Roman" w:eastAsia="Times New Roman" w:hAnsi="Times New Roman" w:cs="Times New Roman"/>
                <w:sz w:val="20"/>
                <w:szCs w:val="20"/>
                <w:lang w:eastAsia="es-CO"/>
              </w:rPr>
            </w:pPr>
          </w:p>
        </w:tc>
        <w:tc>
          <w:tcPr>
            <w:tcW w:w="0" w:type="auto"/>
            <w:vAlign w:val="center"/>
            <w:hideMark/>
          </w:tcPr>
          <w:p w:rsidR="00714F19" w:rsidRPr="0082083D" w:rsidRDefault="00714F19" w:rsidP="004273FD">
            <w:pPr>
              <w:spacing w:after="0" w:line="240" w:lineRule="auto"/>
              <w:rPr>
                <w:rFonts w:ascii="Times New Roman" w:eastAsia="Times New Roman" w:hAnsi="Times New Roman" w:cs="Times New Roman"/>
                <w:sz w:val="20"/>
                <w:szCs w:val="20"/>
                <w:lang w:eastAsia="es-CO"/>
              </w:rPr>
            </w:pPr>
          </w:p>
        </w:tc>
      </w:tr>
    </w:tbl>
    <w:p w:rsidR="00714F19" w:rsidRPr="0082083D" w:rsidRDefault="00714F19" w:rsidP="00714F19">
      <w:pPr>
        <w:spacing w:after="0" w:line="360" w:lineRule="atLeast"/>
        <w:rPr>
          <w:rFonts w:ascii="Arial" w:eastAsia="Times New Roman" w:hAnsi="Arial" w:cs="Arial"/>
          <w:color w:val="444444"/>
          <w:sz w:val="27"/>
          <w:szCs w:val="27"/>
          <w:lang w:eastAsia="es-CO"/>
        </w:rPr>
      </w:pPr>
      <w:r w:rsidRPr="0082083D">
        <w:rPr>
          <w:rFonts w:ascii="Arial" w:eastAsia="Times New Roman" w:hAnsi="Arial" w:cs="Arial"/>
          <w:noProof/>
          <w:color w:val="444444"/>
          <w:sz w:val="27"/>
          <w:szCs w:val="27"/>
          <w:lang w:val="es-ES" w:eastAsia="es-ES"/>
        </w:rPr>
        <w:drawing>
          <wp:inline distT="0" distB="0" distL="0" distR="0">
            <wp:extent cx="3895725" cy="2382885"/>
            <wp:effectExtent l="19050" t="0" r="9525" b="0"/>
            <wp:docPr id="16" name="Imagen 1" descr="Curia General de la Compañía de Jesús (Foto ZENIT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ia General de la Compañía de Jesús (Foto ZENIT CC)"/>
                    <pic:cNvPicPr>
                      <a:picLocks noChangeAspect="1" noChangeArrowheads="1"/>
                    </pic:cNvPicPr>
                  </pic:nvPicPr>
                  <pic:blipFill>
                    <a:blip r:embed="rId6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5725" cy="2382885"/>
                    </a:xfrm>
                    <a:prstGeom prst="rect">
                      <a:avLst/>
                    </a:prstGeom>
                    <a:noFill/>
                    <a:ln>
                      <a:noFill/>
                    </a:ln>
                  </pic:spPr>
                </pic:pic>
              </a:graphicData>
            </a:graphic>
          </wp:inline>
        </w:drawing>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(ZENIT – Roma).- El nuevo prepósito general de la Compañía de Jesús, el padre Arturo Sosa Abascal, tuvo este martes un primer encuentro con la prensa, en la curia de la Compañía de Jesús, ubicada a pocos pasos del Vaticano. Participaron en la misma el padre Federico Lombardi, nombrado asistente </w:t>
      </w:r>
      <w:r w:rsidRPr="00714F19">
        <w:rPr>
          <w:rFonts w:ascii="Arial" w:eastAsia="Times New Roman" w:hAnsi="Arial" w:cs="Arial"/>
          <w:i/>
          <w:iCs/>
          <w:color w:val="000000" w:themeColor="text1"/>
          <w:sz w:val="24"/>
          <w:szCs w:val="24"/>
          <w:lang w:eastAsia="es-CO"/>
        </w:rPr>
        <w:t>ad Providentiam</w:t>
      </w:r>
      <w:r w:rsidRPr="00714F19">
        <w:rPr>
          <w:rFonts w:ascii="Arial" w:eastAsia="Times New Roman" w:hAnsi="Arial" w:cs="Arial"/>
          <w:color w:val="000000" w:themeColor="text1"/>
          <w:sz w:val="24"/>
          <w:szCs w:val="24"/>
          <w:lang w:eastAsia="es-CO"/>
        </w:rPr>
        <w:t>y</w:t>
      </w:r>
      <w:r w:rsidRPr="00714F19">
        <w:rPr>
          <w:rFonts w:ascii="Arial" w:eastAsia="Times New Roman" w:hAnsi="Arial" w:cs="Arial"/>
          <w:i/>
          <w:iCs/>
          <w:color w:val="000000" w:themeColor="text1"/>
          <w:sz w:val="24"/>
          <w:szCs w:val="24"/>
          <w:lang w:eastAsia="es-CO"/>
        </w:rPr>
        <w:t xml:space="preserve"> </w:t>
      </w:r>
      <w:r w:rsidRPr="00714F19">
        <w:rPr>
          <w:rFonts w:ascii="Arial" w:eastAsia="Times New Roman" w:hAnsi="Arial" w:cs="Arial"/>
          <w:i/>
          <w:iCs/>
          <w:color w:val="000000" w:themeColor="text1"/>
          <w:sz w:val="24"/>
          <w:szCs w:val="24"/>
          <w:lang w:eastAsia="es-CO"/>
        </w:rPr>
        <w:lastRenderedPageBreak/>
        <w:t>Consejero general</w:t>
      </w:r>
      <w:r w:rsidRPr="00714F19">
        <w:rPr>
          <w:rFonts w:ascii="Arial" w:eastAsia="Times New Roman" w:hAnsi="Arial" w:cs="Arial"/>
          <w:color w:val="000000" w:themeColor="text1"/>
          <w:sz w:val="24"/>
          <w:szCs w:val="24"/>
          <w:lang w:eastAsia="es-CO"/>
        </w:rPr>
        <w:t xml:space="preserve"> y el padre Patrick Mulemi, SJ, director de la Oficina de Comunicaciones y portavoz de la Curia General.</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El padre Sosa señaló la gran amistad que tiene desde hace años con el papa Francisco y añadió que logra comunicarse fácilmente con él y en profundidad.</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Señaló además que la 36 Congregación General la cual se está desarrollando bajo el lema “Remando Mar adentro”, proseguirá para elegir el órgano de gobierno que ayudará al prepósito en su misión.</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El nuevo propósito general no señaló el programa de gobierno porque “el trabajo inicia hoy, las etapas serán establecidas en un futuro próximo, así como el equipo de gobierno y los asistentes”. Una cosa es segura: “no se pone en discusión el sentido de nuestra misión, el servicio de la fe y la promoción de la justicia, teniendo presente la diversidad cultural y la importancia del diálogo”.</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Entre los objetivos prioritarios figura el servicio a la fe y la formación intelectual, así como contribuir a la reconciliación en tantas áreas del mundo en donde existe división. Y esto es uno de los desafíos que debe enfrentar la Compañía de Jesús, dijo.</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Añadió que esperan poder contribuir “al menos con un pequeño esfuerzo a la reconciliación entre los hombres, que al mismo tiempo es reconciliación con Dios y con el Creado”.</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Respondiendo sobre su país, Venezuela, el padre Sosa señaló la voluntad de su pueblo de vivir en paz, sin más violencia. Y consideró que la gestión monopolista del petróleo por parte del Estado es un obstáculo a un desarrollo pleno de la democracia.</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En otras de las preguntas el padre Sosa respondió que se encuentra sereno en el nuevo encargo, que siente la ayuda de sus hermanos y especialmente del Señor, porque “La Compañía de Jesús es Suya” y por lo tanto “no nos faltará su ayuda”.</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Sobre la expresión ‘el papa negro’, señaló que no le gusta, porque justamente ellos están llamados a servir al Santo Padre y a los obispos.</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lastRenderedPageBreak/>
        <w:t>Señaló también que los prepósitos generales lo son por toda la vida, aunque pueden renunciar como lo hicieron los tres últimos cuando se sintieron sin fuerzas. Añadió que para ellos es importante seguir la exhortación del papa Francisco, de ser ‘una Iglesia en salida’. Al concluir el nuevo prepósito señaló la importancia de la comunicación en la evangelización.</w:t>
      </w:r>
    </w:p>
    <w:p w:rsidR="00714F19" w:rsidRPr="00714F19" w:rsidRDefault="00714F19" w:rsidP="00714F19">
      <w:pPr>
        <w:spacing w:before="100" w:beforeAutospacing="1"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La Congregación inició el 2 de octubre, participan 212 religiosos en representación de los jesuitas provenientes de los cinco continentes y además de elegir al nuevo prepósito general, se encuentra en una nueva fase.</w:t>
      </w:r>
    </w:p>
    <w:p w:rsidR="00714F19" w:rsidRPr="00714F19" w:rsidRDefault="00714F19" w:rsidP="00714F19">
      <w:pPr>
        <w:spacing w:after="270" w:line="450" w:lineRule="atLeast"/>
        <w:jc w:val="both"/>
        <w:rPr>
          <w:rFonts w:ascii="Arial" w:eastAsia="Times New Roman" w:hAnsi="Arial" w:cs="Arial"/>
          <w:b/>
          <w:bCs/>
          <w:color w:val="000000" w:themeColor="text1"/>
          <w:sz w:val="24"/>
          <w:szCs w:val="24"/>
          <w:lang w:eastAsia="es-CO"/>
        </w:rPr>
      </w:pPr>
      <w:r w:rsidRPr="00714F19">
        <w:rPr>
          <w:rFonts w:ascii="Arial" w:eastAsia="Times New Roman" w:hAnsi="Arial" w:cs="Arial"/>
          <w:b/>
          <w:bCs/>
          <w:color w:val="000000" w:themeColor="text1"/>
          <w:sz w:val="24"/>
          <w:szCs w:val="24"/>
          <w:lang w:eastAsia="es-CO"/>
        </w:rPr>
        <w:t>E</w:t>
      </w:r>
      <w:hyperlink r:id="rId65" w:tooltip="El Papa se reúne con el nuevo superior general de los jesuitas, el padre Arturo Sosa" w:history="1">
        <w:r w:rsidRPr="00714F19">
          <w:rPr>
            <w:rFonts w:ascii="Arial" w:eastAsia="Times New Roman" w:hAnsi="Arial" w:cs="Arial"/>
            <w:b/>
            <w:bCs/>
            <w:color w:val="000000" w:themeColor="text1"/>
            <w:sz w:val="24"/>
            <w:szCs w:val="24"/>
            <w:lang w:eastAsia="es-CO"/>
          </w:rPr>
          <w:t>l Papa se reúne con el nuevo superior general de los jesuitas, el padre Arturo Sosa</w:t>
        </w:r>
      </w:hyperlink>
    </w:p>
    <w:p w:rsidR="00714F19" w:rsidRPr="00714F19" w:rsidRDefault="00714F19" w:rsidP="00714F19">
      <w:pPr>
        <w:spacing w:after="100" w:afterAutospacing="1" w:line="300" w:lineRule="atLeast"/>
        <w:jc w:val="both"/>
        <w:rPr>
          <w:rFonts w:ascii="Times New Roman" w:eastAsia="Times New Roman" w:hAnsi="Times New Roman" w:cs="Times New Roman"/>
          <w:b/>
          <w:bCs/>
          <w:color w:val="000000" w:themeColor="text1"/>
          <w:sz w:val="24"/>
          <w:szCs w:val="24"/>
          <w:lang w:eastAsia="es-CO"/>
        </w:rPr>
      </w:pPr>
      <w:r w:rsidRPr="00714F19">
        <w:rPr>
          <w:rFonts w:ascii="Times New Roman" w:eastAsia="Times New Roman" w:hAnsi="Times New Roman" w:cs="Times New Roman"/>
          <w:b/>
          <w:bCs/>
          <w:color w:val="000000" w:themeColor="text1"/>
          <w:sz w:val="24"/>
          <w:szCs w:val="24"/>
          <w:lang w:eastAsia="es-CO"/>
        </w:rPr>
        <w:t>PostedbyRedaccionon 21 October, 2016</w:t>
      </w:r>
    </w:p>
    <w:tbl>
      <w:tblPr>
        <w:tblpPr w:leftFromText="45" w:rightFromText="45" w:vertAnchor="text" w:tblpXSpec="right" w:tblpYSpec="center"/>
        <w:tblW w:w="0" w:type="auto"/>
        <w:tblCellMar>
          <w:left w:w="0" w:type="dxa"/>
          <w:right w:w="0" w:type="dxa"/>
        </w:tblCellMar>
        <w:tblLook w:val="04A0"/>
      </w:tblPr>
      <w:tblGrid>
        <w:gridCol w:w="225"/>
        <w:gridCol w:w="6"/>
      </w:tblGrid>
      <w:tr w:rsidR="00714F19" w:rsidRPr="00714F19" w:rsidTr="004273FD">
        <w:tc>
          <w:tcPr>
            <w:tcW w:w="225" w:type="dxa"/>
            <w:vAlign w:val="center"/>
            <w:hideMark/>
          </w:tcPr>
          <w:p w:rsidR="00714F19" w:rsidRPr="00714F19" w:rsidRDefault="00714F19" w:rsidP="00714F19">
            <w:pPr>
              <w:spacing w:after="0" w:line="240" w:lineRule="auto"/>
              <w:jc w:val="both"/>
              <w:rPr>
                <w:rFonts w:ascii="Times New Roman" w:eastAsia="Times New Roman" w:hAnsi="Times New Roman" w:cs="Times New Roman"/>
                <w:b/>
                <w:bCs/>
                <w:color w:val="000000" w:themeColor="text1"/>
                <w:sz w:val="24"/>
                <w:szCs w:val="24"/>
                <w:lang w:eastAsia="es-CO"/>
              </w:rPr>
            </w:pPr>
          </w:p>
        </w:tc>
        <w:tc>
          <w:tcPr>
            <w:tcW w:w="0" w:type="auto"/>
            <w:vAlign w:val="center"/>
            <w:hideMark/>
          </w:tcPr>
          <w:p w:rsidR="00714F19" w:rsidRPr="00714F19" w:rsidRDefault="00714F19" w:rsidP="00714F19">
            <w:pPr>
              <w:spacing w:after="0" w:line="240" w:lineRule="auto"/>
              <w:jc w:val="both"/>
              <w:rPr>
                <w:rFonts w:ascii="Times New Roman" w:eastAsia="Times New Roman" w:hAnsi="Times New Roman" w:cs="Times New Roman"/>
                <w:color w:val="000000" w:themeColor="text1"/>
                <w:sz w:val="24"/>
                <w:szCs w:val="24"/>
                <w:lang w:eastAsia="es-CO"/>
              </w:rPr>
            </w:pPr>
          </w:p>
        </w:tc>
      </w:tr>
      <w:tr w:rsidR="00714F19" w:rsidRPr="00714F19" w:rsidTr="004273FD">
        <w:trPr>
          <w:trHeight w:val="75"/>
        </w:trPr>
        <w:tc>
          <w:tcPr>
            <w:tcW w:w="225" w:type="dxa"/>
            <w:vAlign w:val="center"/>
            <w:hideMark/>
          </w:tcPr>
          <w:p w:rsidR="00714F19" w:rsidRPr="00714F19" w:rsidRDefault="00714F19" w:rsidP="00714F19">
            <w:pPr>
              <w:spacing w:after="0" w:line="240" w:lineRule="auto"/>
              <w:jc w:val="both"/>
              <w:rPr>
                <w:rFonts w:ascii="Times New Roman" w:eastAsia="Times New Roman" w:hAnsi="Times New Roman" w:cs="Times New Roman"/>
                <w:color w:val="000000" w:themeColor="text1"/>
                <w:sz w:val="24"/>
                <w:szCs w:val="24"/>
                <w:lang w:eastAsia="es-CO"/>
              </w:rPr>
            </w:pPr>
          </w:p>
        </w:tc>
        <w:tc>
          <w:tcPr>
            <w:tcW w:w="0" w:type="auto"/>
            <w:vAlign w:val="center"/>
            <w:hideMark/>
          </w:tcPr>
          <w:p w:rsidR="00714F19" w:rsidRPr="00714F19" w:rsidRDefault="00714F19" w:rsidP="00714F19">
            <w:pPr>
              <w:spacing w:after="0" w:line="240" w:lineRule="auto"/>
              <w:jc w:val="both"/>
              <w:rPr>
                <w:rFonts w:ascii="Times New Roman" w:eastAsia="Times New Roman" w:hAnsi="Times New Roman" w:cs="Times New Roman"/>
                <w:color w:val="000000" w:themeColor="text1"/>
                <w:sz w:val="24"/>
                <w:szCs w:val="24"/>
                <w:lang w:eastAsia="es-CO"/>
              </w:rPr>
            </w:pPr>
          </w:p>
        </w:tc>
      </w:tr>
    </w:tbl>
    <w:p w:rsidR="00714F19" w:rsidRPr="00714F19" w:rsidRDefault="00714F19" w:rsidP="00714F19">
      <w:pPr>
        <w:spacing w:after="0"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noProof/>
          <w:color w:val="000000" w:themeColor="text1"/>
          <w:sz w:val="24"/>
          <w:szCs w:val="24"/>
          <w:lang w:val="es-ES" w:eastAsia="es-ES"/>
        </w:rPr>
        <w:drawing>
          <wp:inline distT="0" distB="0" distL="0" distR="0">
            <wp:extent cx="5715000" cy="3429000"/>
            <wp:effectExtent l="0" t="0" r="0" b="0"/>
            <wp:docPr id="17" name="Imagen 2" descr="Padre Arturo Sosa, superior general de los Jesu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re Arturo Sosa, superior general de los Jesuitas"/>
                    <pic:cNvPicPr>
                      <a:picLocks noChangeAspect="1" noChangeArrowheads="1"/>
                    </pic:cNvPicPr>
                  </pic:nvPicPr>
                  <pic:blipFill>
                    <a:blip r:embed="rId6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3429000"/>
                    </a:xfrm>
                    <a:prstGeom prst="rect">
                      <a:avLst/>
                    </a:prstGeom>
                    <a:noFill/>
                    <a:ln>
                      <a:noFill/>
                    </a:ln>
                  </pic:spPr>
                </pic:pic>
              </a:graphicData>
            </a:graphic>
          </wp:inline>
        </w:drawing>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(ZENIT – Ciudad del Vaticano).- El papa Francisco ha recibido ayer jueves por la tarde en el Vaticano al nuevo superior general de los jesuitas, el venezolano Arturo Sosa Abascal, elegido el pasado viernes por la 36ª Congregación General de la Compañía de Jesús. </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lastRenderedPageBreak/>
        <w:t>Así el nuevo general se ha podido reunir una semana después de su elección con el Santo Padre, el primer Pontífice jesuita de la historia. El padre Arturo Sosa nació en Caracas (Venezuela) el 12 de noviembre de 1948. Era delegado para la Curia y las casas y obras interprovinciales de la Compañía de Jesús en Roma, y Consejero del Padre General. Es licenciado en Filosofía por la Universidad Católica Andrés Bello (1972) y doctor en Ciencias Políticas por la Universidad Central de Venezuela.</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Reunidos en Roma desde el pasado domingo 2 de octubre, los 212 delegados presentes estudiaron “la situación actual de la orden” fundada por san Ignacio y los desafíos que se presentan, pudiendo entender así “cuál debía ser el perfil del futuro superior general”.</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De este modo, tras aceptar la renuncia de su actual superior general, el español Adolfo Nicolás, que cumplió 80 años, se pasó a la fase llamada ‘murmuraciones’, lo que les llevó a elegir a su 31° superior, con al menos la mitad más uno de los votos.</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La asamblea plenaria se reunió en la Curia General, situada frente de la iglesia del </w:t>
      </w:r>
      <w:r w:rsidRPr="00714F19">
        <w:rPr>
          <w:rFonts w:ascii="Arial" w:eastAsia="Times New Roman" w:hAnsi="Arial" w:cs="Arial"/>
          <w:i/>
          <w:iCs/>
          <w:color w:val="000000" w:themeColor="text1"/>
          <w:sz w:val="24"/>
          <w:szCs w:val="24"/>
          <w:lang w:eastAsia="es-CO"/>
        </w:rPr>
        <w:t>Santo Spirito in Sassia</w:t>
      </w:r>
      <w:r w:rsidRPr="00714F19">
        <w:rPr>
          <w:rFonts w:ascii="Arial" w:eastAsia="Times New Roman" w:hAnsi="Arial" w:cs="Arial"/>
          <w:color w:val="000000" w:themeColor="text1"/>
          <w:sz w:val="24"/>
          <w:szCs w:val="24"/>
          <w:lang w:eastAsia="es-CO"/>
        </w:rPr>
        <w:t xml:space="preserve"> y muy cercana al Vaticano. Una vez elegido el padre Arturo Sosa, la primera persona que fue informada, siguiendo tradición, fue el Santo Padre. Es decir, el Papa no tuvo que ratificar la elección sino que se le informa sobre quién ha sido elegido.</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Este martes, en la primera rueda de prensa como prepósito general, el padre Sosa indicó que En se encuentra sereno en el nuevo encargo, que siente la ayuda de sus hermanos y especialmente del Señor, porque “La Compañía de Jesús es Suya” y por lo tanto “no nos faltará su ayuda”. La Congregación de la Compañía de Jesús prosigue bajo la dirección del padre Sosa hasta completar todos los asuntos que considere necesario. </w:t>
      </w:r>
    </w:p>
    <w:p w:rsidR="00714F19" w:rsidRPr="00714F19" w:rsidRDefault="00714F19" w:rsidP="00714F19">
      <w:pPr>
        <w:spacing w:before="100" w:beforeAutospacing="1"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Leer también: </w:t>
      </w:r>
      <w:hyperlink r:id="rId67" w:history="1">
        <w:r w:rsidRPr="00714F19">
          <w:rPr>
            <w:rFonts w:ascii="Arial" w:eastAsia="Times New Roman" w:hAnsi="Arial" w:cs="Arial"/>
            <w:b/>
            <w:bCs/>
            <w:color w:val="000000" w:themeColor="text1"/>
            <w:sz w:val="24"/>
            <w:szCs w:val="24"/>
            <w:lang w:eastAsia="es-CO"/>
          </w:rPr>
          <w:t>Los jesuítas iniciaron la segunda parte de la Congregación general</w:t>
        </w:r>
      </w:hyperlink>
    </w:p>
    <w:p w:rsidR="00714F19" w:rsidRPr="00714F19" w:rsidRDefault="00714F19" w:rsidP="00714F19">
      <w:pPr>
        <w:spacing w:after="270" w:line="450" w:lineRule="atLeast"/>
        <w:jc w:val="both"/>
        <w:rPr>
          <w:rFonts w:ascii="Arial" w:eastAsia="Times New Roman" w:hAnsi="Arial" w:cs="Arial"/>
          <w:b/>
          <w:bCs/>
          <w:color w:val="000000" w:themeColor="text1"/>
          <w:sz w:val="24"/>
          <w:szCs w:val="24"/>
          <w:lang w:eastAsia="es-CO"/>
        </w:rPr>
      </w:pPr>
      <w:hyperlink r:id="rId68" w:tooltip="Los jesuítas iniciaron la segunda parte de la Congregación general" w:history="1">
        <w:r w:rsidRPr="00714F19">
          <w:rPr>
            <w:rStyle w:val="Hipervnculo"/>
            <w:rFonts w:ascii="Arial" w:eastAsia="Times New Roman" w:hAnsi="Arial" w:cs="Arial"/>
            <w:b/>
            <w:bCs/>
            <w:color w:val="000000" w:themeColor="text1"/>
            <w:sz w:val="24"/>
            <w:szCs w:val="24"/>
            <w:lang w:eastAsia="es-CO"/>
          </w:rPr>
          <w:t>Los jesuítas iniciaron la segunda parte de la Congregación general</w:t>
        </w:r>
      </w:hyperlink>
    </w:p>
    <w:p w:rsidR="00714F19" w:rsidRPr="00714F19" w:rsidRDefault="00714F19" w:rsidP="00714F19">
      <w:pPr>
        <w:spacing w:after="100" w:afterAutospacing="1" w:line="300" w:lineRule="atLeast"/>
        <w:jc w:val="both"/>
        <w:rPr>
          <w:rFonts w:ascii="Times New Roman" w:eastAsia="Times New Roman" w:hAnsi="Times New Roman" w:cs="Times New Roman"/>
          <w:b/>
          <w:bCs/>
          <w:color w:val="000000" w:themeColor="text1"/>
          <w:sz w:val="24"/>
          <w:szCs w:val="24"/>
          <w:lang w:eastAsia="es-CO"/>
        </w:rPr>
      </w:pPr>
      <w:r w:rsidRPr="00714F19">
        <w:rPr>
          <w:rFonts w:ascii="Times New Roman" w:eastAsia="Times New Roman" w:hAnsi="Times New Roman" w:cs="Times New Roman"/>
          <w:bCs/>
          <w:color w:val="000000" w:themeColor="text1"/>
          <w:sz w:val="24"/>
          <w:szCs w:val="24"/>
          <w:lang w:eastAsia="es-CO"/>
        </w:rPr>
        <w:t>PostedbyRedaccionon 18 October,</w:t>
      </w:r>
      <w:r w:rsidRPr="00714F19">
        <w:rPr>
          <w:rFonts w:ascii="Times New Roman" w:eastAsia="Times New Roman" w:hAnsi="Times New Roman" w:cs="Times New Roman"/>
          <w:b/>
          <w:bCs/>
          <w:color w:val="000000" w:themeColor="text1"/>
          <w:sz w:val="24"/>
          <w:szCs w:val="24"/>
          <w:lang w:eastAsia="es-CO"/>
        </w:rPr>
        <w:t xml:space="preserve"> 2016</w:t>
      </w:r>
    </w:p>
    <w:tbl>
      <w:tblPr>
        <w:tblpPr w:leftFromText="45" w:rightFromText="45" w:bottomFromText="160" w:vertAnchor="text" w:tblpXSpec="right" w:tblpYSpec="center"/>
        <w:tblW w:w="0" w:type="auto"/>
        <w:tblCellMar>
          <w:left w:w="0" w:type="dxa"/>
          <w:right w:w="0" w:type="dxa"/>
        </w:tblCellMar>
        <w:tblLook w:val="04A0"/>
      </w:tblPr>
      <w:tblGrid>
        <w:gridCol w:w="225"/>
        <w:gridCol w:w="6"/>
      </w:tblGrid>
      <w:tr w:rsidR="00714F19" w:rsidRPr="00714F19" w:rsidTr="004273FD">
        <w:tc>
          <w:tcPr>
            <w:tcW w:w="225" w:type="dxa"/>
            <w:vAlign w:val="center"/>
            <w:hideMark/>
          </w:tcPr>
          <w:p w:rsidR="00714F19" w:rsidRPr="00714F19" w:rsidRDefault="00714F19" w:rsidP="00714F19">
            <w:pPr>
              <w:jc w:val="both"/>
              <w:rPr>
                <w:rFonts w:ascii="Times New Roman" w:eastAsia="Times New Roman" w:hAnsi="Times New Roman" w:cs="Times New Roman"/>
                <w:b/>
                <w:bCs/>
                <w:color w:val="000000" w:themeColor="text1"/>
                <w:sz w:val="24"/>
                <w:szCs w:val="24"/>
                <w:lang w:eastAsia="es-CO"/>
              </w:rPr>
            </w:pPr>
          </w:p>
        </w:tc>
        <w:tc>
          <w:tcPr>
            <w:tcW w:w="0" w:type="auto"/>
            <w:vAlign w:val="center"/>
            <w:hideMark/>
          </w:tcPr>
          <w:p w:rsidR="00714F19" w:rsidRPr="00714F19" w:rsidRDefault="00714F19" w:rsidP="00714F19">
            <w:pPr>
              <w:spacing w:after="0"/>
              <w:jc w:val="both"/>
              <w:rPr>
                <w:color w:val="000000" w:themeColor="text1"/>
                <w:sz w:val="24"/>
                <w:szCs w:val="24"/>
                <w:lang w:eastAsia="es-CO"/>
              </w:rPr>
            </w:pPr>
          </w:p>
        </w:tc>
      </w:tr>
      <w:tr w:rsidR="00714F19" w:rsidRPr="00714F19" w:rsidTr="004273FD">
        <w:trPr>
          <w:trHeight w:val="75"/>
        </w:trPr>
        <w:tc>
          <w:tcPr>
            <w:tcW w:w="225" w:type="dxa"/>
            <w:vAlign w:val="center"/>
            <w:hideMark/>
          </w:tcPr>
          <w:p w:rsidR="00714F19" w:rsidRPr="00714F19" w:rsidRDefault="00714F19" w:rsidP="00714F19">
            <w:pPr>
              <w:spacing w:after="0"/>
              <w:jc w:val="both"/>
              <w:rPr>
                <w:color w:val="000000" w:themeColor="text1"/>
                <w:sz w:val="24"/>
                <w:szCs w:val="24"/>
                <w:lang w:eastAsia="es-CO"/>
              </w:rPr>
            </w:pPr>
          </w:p>
        </w:tc>
        <w:tc>
          <w:tcPr>
            <w:tcW w:w="0" w:type="auto"/>
            <w:vAlign w:val="center"/>
            <w:hideMark/>
          </w:tcPr>
          <w:p w:rsidR="00714F19" w:rsidRPr="00714F19" w:rsidRDefault="00714F19" w:rsidP="00714F19">
            <w:pPr>
              <w:spacing w:after="0"/>
              <w:jc w:val="both"/>
              <w:rPr>
                <w:color w:val="000000" w:themeColor="text1"/>
                <w:sz w:val="24"/>
                <w:szCs w:val="24"/>
                <w:lang w:eastAsia="es-CO"/>
              </w:rPr>
            </w:pPr>
          </w:p>
        </w:tc>
      </w:tr>
    </w:tbl>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(ZENIT – Roma).- La Congregación general de los jesuitas ha iniciado ayer lunes la segunda fase encabezada por el nuevo prepósito general, el padre Arturo Sosa, etapa que se llama </w:t>
      </w:r>
      <w:r w:rsidRPr="00714F19">
        <w:rPr>
          <w:rFonts w:ascii="Arial" w:eastAsia="Times New Roman" w:hAnsi="Arial" w:cs="Arial"/>
          <w:i/>
          <w:iCs/>
          <w:color w:val="000000" w:themeColor="text1"/>
          <w:sz w:val="24"/>
          <w:szCs w:val="24"/>
          <w:lang w:eastAsia="es-CO"/>
        </w:rPr>
        <w:t>ad negotia</w:t>
      </w:r>
      <w:r w:rsidRPr="00714F19">
        <w:rPr>
          <w:rFonts w:ascii="Arial" w:eastAsia="Times New Roman" w:hAnsi="Arial" w:cs="Arial"/>
          <w:color w:val="000000" w:themeColor="text1"/>
          <w:sz w:val="24"/>
          <w:szCs w:val="24"/>
          <w:lang w:eastAsia="es-CO"/>
        </w:rPr>
        <w:t xml:space="preserve"> y en la cual se tratan diversos temas.</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Lo indicó el padre Federico Lombardi conversando con ZENIT después que ha sido elegido el pasado viernes el nuevo superior general.</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“Una de las primeras cosas que se hace es la formación del nuevo equipo de gobierno y junto a los representantes de toda la compañía el nuevo general ve quienes pueden ser sus consejeros, asistentes etc. Y es la elección también de los cuatro consejeros </w:t>
      </w:r>
      <w:r w:rsidRPr="00714F19">
        <w:rPr>
          <w:rFonts w:ascii="Arial" w:eastAsia="Times New Roman" w:hAnsi="Arial" w:cs="Arial"/>
          <w:i/>
          <w:iCs/>
          <w:color w:val="000000" w:themeColor="text1"/>
          <w:sz w:val="24"/>
          <w:szCs w:val="24"/>
          <w:lang w:eastAsia="es-CO"/>
        </w:rPr>
        <w:t>Ad Providenciam</w:t>
      </w:r>
      <w:r w:rsidRPr="00714F19">
        <w:rPr>
          <w:rFonts w:ascii="Arial" w:eastAsia="Times New Roman" w:hAnsi="Arial" w:cs="Arial"/>
          <w:color w:val="000000" w:themeColor="text1"/>
          <w:sz w:val="24"/>
          <w:szCs w:val="24"/>
          <w:lang w:eastAsia="es-CO"/>
        </w:rPr>
        <w:t xml:space="preserve"> elegidos por la Asamblea y otros que son nombrados por el general entre los que han sido propuestos por ternas”.</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Sobre la fecha en la que la Congregación general concluye, el padre Lombardi indicó que “no hay una fecha fija para finalizar. Es ella que termina cuando concluye su labor”. Y consideró que “probablemente durará todo octubre” aunque la elección de un nuevo superior general fue el motivo principal.</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Precisó que “el Papa fue la primera persona a ser informada sobre la elección y esta es nuestra tradición. Francisco estaba muy contento y envió su bendición y saludo a Arturo”.</w:t>
      </w:r>
    </w:p>
    <w:p w:rsidR="00714F19" w:rsidRPr="00714F19" w:rsidRDefault="00714F19" w:rsidP="00714F19">
      <w:pPr>
        <w:spacing w:before="100" w:beforeAutospacing="1" w:after="225"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Sobre el hecho de que el nuevo superior sea un latinoamericano así como lo es el papa Francisco, el ex portavoz del Vaticano señaló que “este no es el primer criterio de una elección porque tenemos muy buenos jesuitas en muchas partes del mundo”.</w:t>
      </w:r>
    </w:p>
    <w:p w:rsidR="00714F19" w:rsidRDefault="00714F19" w:rsidP="00714F19">
      <w:pPr>
        <w:spacing w:before="100" w:beforeAutospacing="1" w:line="360" w:lineRule="atLeast"/>
        <w:jc w:val="both"/>
        <w:rPr>
          <w:rFonts w:ascii="Arial" w:eastAsia="Times New Roman" w:hAnsi="Arial" w:cs="Arial"/>
          <w:color w:val="000000" w:themeColor="text1"/>
          <w:sz w:val="24"/>
          <w:szCs w:val="24"/>
          <w:lang w:eastAsia="es-CO"/>
        </w:rPr>
      </w:pPr>
      <w:r w:rsidRPr="00714F19">
        <w:rPr>
          <w:rFonts w:ascii="Arial" w:eastAsia="Times New Roman" w:hAnsi="Arial" w:cs="Arial"/>
          <w:color w:val="000000" w:themeColor="text1"/>
          <w:sz w:val="24"/>
          <w:szCs w:val="24"/>
          <w:lang w:eastAsia="es-CO"/>
        </w:rPr>
        <w:t xml:space="preserve">Si entretanto “se puede ver la buena sintonía de Latinoamérica en la Iglesia universal y que el padre Sosa tiene una amistad muy profunda con el papa Francisco porque viene de su continente y le conoce”. Si bien es el primero superior no europeo antes </w:t>
      </w:r>
      <w:proofErr w:type="gramStart"/>
      <w:r w:rsidRPr="00714F19">
        <w:rPr>
          <w:rFonts w:ascii="Arial" w:eastAsia="Times New Roman" w:hAnsi="Arial" w:cs="Arial"/>
          <w:color w:val="000000" w:themeColor="text1"/>
          <w:sz w:val="24"/>
          <w:szCs w:val="24"/>
          <w:lang w:eastAsia="es-CO"/>
        </w:rPr>
        <w:t>habían</w:t>
      </w:r>
      <w:proofErr w:type="gramEnd"/>
      <w:r w:rsidRPr="00714F19">
        <w:rPr>
          <w:rFonts w:ascii="Arial" w:eastAsia="Times New Roman" w:hAnsi="Arial" w:cs="Arial"/>
          <w:color w:val="000000" w:themeColor="text1"/>
          <w:sz w:val="24"/>
          <w:szCs w:val="24"/>
          <w:lang w:eastAsia="es-CO"/>
        </w:rPr>
        <w:t xml:space="preserve"> misioneros europeos pero que estaban desde hacía años en otros países. Dijo también que habrá un encuentro del Papa con el superior pero la fecha aún no es pública.</w:t>
      </w:r>
    </w:p>
    <w:p w:rsidR="00714F19" w:rsidRDefault="00714F19" w:rsidP="00714F19">
      <w:pPr>
        <w:spacing w:before="100" w:beforeAutospacing="1" w:line="360" w:lineRule="atLeast"/>
        <w:jc w:val="both"/>
        <w:rPr>
          <w:rFonts w:ascii="Arial" w:eastAsia="Times New Roman" w:hAnsi="Arial" w:cs="Arial"/>
          <w:color w:val="000000" w:themeColor="text1"/>
          <w:sz w:val="24"/>
          <w:szCs w:val="24"/>
          <w:lang w:eastAsia="es-CO"/>
        </w:rPr>
      </w:pPr>
    </w:p>
    <w:p w:rsidR="00714F19" w:rsidRDefault="00714F19" w:rsidP="00714F19">
      <w:pPr>
        <w:spacing w:before="100" w:beforeAutospacing="1" w:line="360" w:lineRule="atLeast"/>
        <w:jc w:val="both"/>
        <w:rPr>
          <w:rFonts w:ascii="Arial" w:eastAsia="Times New Roman" w:hAnsi="Arial" w:cs="Arial"/>
          <w:color w:val="000000" w:themeColor="text1"/>
          <w:sz w:val="24"/>
          <w:szCs w:val="24"/>
          <w:lang w:eastAsia="es-CO"/>
        </w:rPr>
      </w:pPr>
    </w:p>
    <w:p w:rsidR="00714F19"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line="360" w:lineRule="atLeast"/>
        <w:jc w:val="both"/>
        <w:rPr>
          <w:rFonts w:ascii="Arial" w:eastAsia="Times New Roman" w:hAnsi="Arial" w:cs="Arial"/>
          <w:b/>
          <w:color w:val="000000" w:themeColor="text1"/>
          <w:sz w:val="24"/>
          <w:szCs w:val="24"/>
          <w:lang w:eastAsia="es-CO"/>
        </w:rPr>
      </w:pPr>
      <w:r w:rsidRPr="00714F19">
        <w:rPr>
          <w:rFonts w:ascii="Arial" w:eastAsia="Times New Roman" w:hAnsi="Arial" w:cs="Arial"/>
          <w:b/>
          <w:color w:val="000000" w:themeColor="text1"/>
          <w:sz w:val="24"/>
          <w:szCs w:val="24"/>
          <w:lang w:eastAsia="es-CO"/>
        </w:rPr>
        <w:lastRenderedPageBreak/>
        <w:t>8.</w:t>
      </w:r>
    </w:p>
    <w:p w:rsidR="00714F19" w:rsidRDefault="00714F19" w:rsidP="00714F19">
      <w:pPr>
        <w:shd w:val="clear" w:color="auto" w:fill="FFFFFF"/>
        <w:spacing w:after="90" w:line="240" w:lineRule="auto"/>
        <w:outlineLvl w:val="2"/>
        <w:rPr>
          <w:rFonts w:ascii="Times New Roman" w:eastAsia="Times New Roman" w:hAnsi="Times New Roman" w:cs="Times New Roman"/>
          <w:color w:val="0D4E5B"/>
          <w:sz w:val="66"/>
          <w:szCs w:val="66"/>
          <w:lang w:eastAsia="es-CO"/>
        </w:rPr>
      </w:pPr>
      <w:r w:rsidRPr="0044678A">
        <w:rPr>
          <w:rFonts w:ascii="Times New Roman" w:eastAsia="Times New Roman" w:hAnsi="Times New Roman" w:cs="Times New Roman"/>
          <w:color w:val="0D4E5B"/>
          <w:sz w:val="66"/>
          <w:szCs w:val="66"/>
          <w:lang w:eastAsia="es-CO"/>
        </w:rPr>
        <w:t>Esos católicos contra Francisco que adoran a Putin</w:t>
      </w:r>
    </w:p>
    <w:p w:rsidR="00714F19" w:rsidRDefault="00714F19" w:rsidP="00714F19">
      <w:pPr>
        <w:shd w:val="clear" w:color="auto" w:fill="FFFFFF"/>
        <w:spacing w:after="0" w:line="240" w:lineRule="auto"/>
        <w:rPr>
          <w:rFonts w:ascii="Arial" w:eastAsia="Times New Roman" w:hAnsi="Arial" w:cs="Arial"/>
          <w:b/>
          <w:caps/>
          <w:color w:val="838589"/>
          <w:sz w:val="24"/>
          <w:szCs w:val="24"/>
          <w:lang w:eastAsia="es-CO"/>
        </w:rPr>
      </w:pPr>
    </w:p>
    <w:p w:rsidR="00714F19" w:rsidRPr="00A62852" w:rsidRDefault="00714F19" w:rsidP="00714F19">
      <w:pPr>
        <w:shd w:val="clear" w:color="auto" w:fill="FFFFFF"/>
        <w:spacing w:after="0" w:line="240" w:lineRule="auto"/>
        <w:rPr>
          <w:rFonts w:ascii="Arial" w:eastAsia="Times New Roman" w:hAnsi="Arial" w:cs="Arial"/>
          <w:b/>
          <w:caps/>
          <w:sz w:val="24"/>
          <w:szCs w:val="24"/>
          <w:lang w:eastAsia="es-CO"/>
        </w:rPr>
      </w:pPr>
      <w:r w:rsidRPr="00A62852">
        <w:rPr>
          <w:rFonts w:ascii="Arial" w:eastAsia="Times New Roman" w:hAnsi="Arial" w:cs="Arial"/>
          <w:b/>
          <w:caps/>
          <w:sz w:val="24"/>
          <w:szCs w:val="24"/>
          <w:lang w:eastAsia="es-CO"/>
        </w:rPr>
        <w:t>LA STAMPA, 16/10/2016</w:t>
      </w:r>
    </w:p>
    <w:p w:rsidR="00714F19" w:rsidRPr="00A62852" w:rsidRDefault="00714F19" w:rsidP="00714F19">
      <w:pPr>
        <w:shd w:val="clear" w:color="auto" w:fill="FFFFFF"/>
        <w:spacing w:after="0" w:line="240" w:lineRule="auto"/>
        <w:rPr>
          <w:rFonts w:ascii="Arial" w:eastAsia="Times New Roman" w:hAnsi="Arial" w:cs="Arial"/>
          <w:b/>
          <w:caps/>
          <w:color w:val="838589"/>
          <w:sz w:val="24"/>
          <w:szCs w:val="24"/>
          <w:lang w:eastAsia="es-CO"/>
        </w:rPr>
      </w:pPr>
    </w:p>
    <w:p w:rsidR="00714F19" w:rsidRPr="00A62852" w:rsidRDefault="00714F19" w:rsidP="00714F19">
      <w:pPr>
        <w:shd w:val="clear" w:color="auto" w:fill="FFFFFF"/>
        <w:spacing w:after="90" w:line="240" w:lineRule="auto"/>
        <w:rPr>
          <w:rFonts w:ascii="Arial" w:eastAsia="Times New Roman" w:hAnsi="Arial" w:cs="Arial"/>
          <w:b/>
          <w:bCs/>
          <w:caps/>
          <w:color w:val="000000"/>
          <w:sz w:val="24"/>
          <w:szCs w:val="24"/>
          <w:lang w:eastAsia="es-CO"/>
        </w:rPr>
      </w:pPr>
      <w:r w:rsidRPr="00A62852">
        <w:rPr>
          <w:rFonts w:ascii="Arial" w:eastAsia="Times New Roman" w:hAnsi="Arial" w:cs="Arial"/>
          <w:b/>
          <w:bCs/>
          <w:caps/>
          <w:color w:val="000000"/>
          <w:sz w:val="24"/>
          <w:szCs w:val="24"/>
          <w:lang w:eastAsia="es-CO"/>
        </w:rPr>
        <w:t>GIACOMO GALEAZZI ANDREA TORNIELLI</w:t>
      </w:r>
    </w:p>
    <w:p w:rsidR="00714F19" w:rsidRPr="00A62852" w:rsidRDefault="00714F19" w:rsidP="00714F19">
      <w:pPr>
        <w:shd w:val="clear" w:color="auto" w:fill="FFFFFF"/>
        <w:spacing w:after="0" w:line="240" w:lineRule="auto"/>
        <w:rPr>
          <w:rFonts w:ascii="Arial" w:eastAsia="Times New Roman" w:hAnsi="Arial" w:cs="Arial"/>
          <w:b/>
          <w:caps/>
          <w:color w:val="000000"/>
          <w:sz w:val="24"/>
          <w:szCs w:val="24"/>
          <w:lang w:eastAsia="es-CO"/>
        </w:rPr>
      </w:pPr>
      <w:r w:rsidRPr="00A62852">
        <w:rPr>
          <w:rFonts w:ascii="Arial" w:eastAsia="Times New Roman" w:hAnsi="Arial" w:cs="Arial"/>
          <w:b/>
          <w:caps/>
          <w:color w:val="000000"/>
          <w:sz w:val="24"/>
          <w:szCs w:val="24"/>
          <w:lang w:eastAsia="es-CO"/>
        </w:rPr>
        <w:t>ROMA</w:t>
      </w:r>
    </w:p>
    <w:p w:rsidR="00714F19" w:rsidRPr="00714F19" w:rsidRDefault="00714F19" w:rsidP="00714F19">
      <w:pPr>
        <w:shd w:val="clear" w:color="auto" w:fill="FFFFFF"/>
        <w:spacing w:after="0"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Viaje a la galaxia de los que se oponen al actual Pontificado. Un frente fuerte en la red que engloba a políticos de derecha, nostálgicos de Ratzinger y gente que se opone al Concilio. El líder ruso es considerado un punto de referencia por sus posturas sobre los homosexuales, los migrantes y el islam</w:t>
      </w:r>
    </w:p>
    <w:p w:rsidR="00714F19" w:rsidRPr="00714F19" w:rsidRDefault="00714F19" w:rsidP="00714F19">
      <w:pPr>
        <w:shd w:val="clear" w:color="auto" w:fill="FFFFFF"/>
        <w:spacing w:after="0" w:line="240" w:lineRule="auto"/>
        <w:jc w:val="both"/>
        <w:rPr>
          <w:rFonts w:ascii="Arial" w:eastAsia="Times New Roman" w:hAnsi="Arial" w:cs="Arial"/>
          <w:color w:val="000000"/>
          <w:sz w:val="24"/>
          <w:szCs w:val="24"/>
          <w:lang w:eastAsia="es-CO"/>
        </w:rPr>
      </w:pPr>
    </w:p>
    <w:p w:rsidR="00714F19" w:rsidRPr="00714F19" w:rsidRDefault="00714F19" w:rsidP="00714F19">
      <w:pPr>
        <w:shd w:val="clear" w:color="auto" w:fill="FFFFFF"/>
        <w:spacing w:after="0" w:line="240" w:lineRule="auto"/>
        <w:jc w:val="both"/>
        <w:rPr>
          <w:rFonts w:ascii="Arial" w:eastAsia="Times New Roman" w:hAnsi="Arial" w:cs="Arial"/>
          <w:color w:val="000000"/>
          <w:sz w:val="24"/>
          <w:szCs w:val="24"/>
          <w:lang w:eastAsia="es-CO"/>
        </w:rPr>
      </w:pPr>
      <w:r w:rsidRPr="00714F19">
        <w:rPr>
          <w:rFonts w:ascii="Arial" w:eastAsia="Times New Roman" w:hAnsi="Arial" w:cs="Arial"/>
          <w:noProof/>
          <w:color w:val="000000"/>
          <w:sz w:val="24"/>
          <w:szCs w:val="24"/>
          <w:lang w:val="es-ES" w:eastAsia="es-ES"/>
        </w:rPr>
        <w:drawing>
          <wp:inline distT="0" distB="0" distL="0" distR="0">
            <wp:extent cx="4514850" cy="2541216"/>
            <wp:effectExtent l="19050" t="0" r="0" b="0"/>
            <wp:docPr id="18" name="Imagen 5" descr="http://www.lastampa.it/rf/image_lowres/Pub/p4/2016/10/16/VaticanInsider/Foto/TNX-14497-447eab2575d8ae2c50b5ceeea154517f-1467--U10101982235241x9-695x330-14963-kVL-U10901139917677J7E-1024x576LaStamp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stampa.it/rf/image_lowres/Pub/p4/2016/10/16/VaticanInsider/Foto/TNX-14497-447eab2575d8ae2c50b5ceeea154517f-1467--U10101982235241x9-695x330-14963-kVL-U10901139917677J7E-1024x576LaStampa.it.jpg"/>
                    <pic:cNvPicPr>
                      <a:picLocks noChangeAspect="1" noChangeArrowheads="1"/>
                    </pic:cNvPicPr>
                  </pic:nvPicPr>
                  <pic:blipFill>
                    <a:blip r:embed="rId6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14850" cy="2541216"/>
                    </a:xfrm>
                    <a:prstGeom prst="rect">
                      <a:avLst/>
                    </a:prstGeom>
                    <a:noFill/>
                    <a:ln>
                      <a:noFill/>
                    </a:ln>
                  </pic:spPr>
                </pic:pic>
              </a:graphicData>
            </a:graphic>
          </wp:inline>
        </w:drawing>
      </w:r>
    </w:p>
    <w:p w:rsidR="00714F19" w:rsidRPr="00714F19" w:rsidRDefault="00714F19" w:rsidP="00714F19">
      <w:pPr>
        <w:shd w:val="clear" w:color="auto" w:fill="E8E8E8"/>
        <w:spacing w:line="240" w:lineRule="auto"/>
        <w:jc w:val="both"/>
        <w:rPr>
          <w:rFonts w:ascii="Arial" w:eastAsia="Times New Roman" w:hAnsi="Arial" w:cs="Arial"/>
          <w:caps/>
          <w:color w:val="555555"/>
          <w:sz w:val="24"/>
          <w:szCs w:val="24"/>
          <w:lang w:eastAsia="es-CO"/>
        </w:rPr>
      </w:pPr>
      <w:r w:rsidRPr="00714F19">
        <w:rPr>
          <w:rFonts w:ascii="Arial" w:eastAsia="Times New Roman" w:hAnsi="Arial" w:cs="Arial"/>
          <w:caps/>
          <w:color w:val="555555"/>
          <w:sz w:val="24"/>
          <w:szCs w:val="24"/>
          <w:lang w:eastAsia="es-CO"/>
        </w:rPr>
        <w:t>ANSA</w:t>
      </w:r>
    </w:p>
    <w:p w:rsidR="00714F19" w:rsidRPr="00714F19" w:rsidRDefault="00714F19" w:rsidP="00714F19">
      <w:pPr>
        <w:shd w:val="clear" w:color="auto" w:fill="FFFFFF"/>
        <w:spacing w:after="0"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En su página oficial de Facebook, Antonio Socci sostiene que Benedicto XVI no quiso renunciar y que todavía se considera Papa, pero compartiendo, de alguna manera, el «ministerio petrino» con su sucesor. Esta interpretación fue desmentida secamente por el propio Ratzinger en varias ocasiones</w:t>
      </w:r>
    </w:p>
    <w:p w:rsidR="00714F19" w:rsidRPr="00714F19" w:rsidRDefault="00714F19" w:rsidP="00714F19">
      <w:pPr>
        <w:shd w:val="clear" w:color="auto" w:fill="FFFFFF"/>
        <w:spacing w:after="0" w:line="240" w:lineRule="auto"/>
        <w:jc w:val="both"/>
        <w:rPr>
          <w:rFonts w:ascii="Arial" w:eastAsia="Times New Roman" w:hAnsi="Arial" w:cs="Arial"/>
          <w:color w:val="000000"/>
          <w:sz w:val="24"/>
          <w:szCs w:val="24"/>
          <w:lang w:eastAsia="es-CO"/>
        </w:rPr>
      </w:pPr>
    </w:p>
    <w:tbl>
      <w:tblPr>
        <w:tblW w:w="0" w:type="dxa"/>
        <w:tblCellSpacing w:w="0" w:type="dxa"/>
        <w:tblCellMar>
          <w:left w:w="0" w:type="dxa"/>
          <w:right w:w="0" w:type="dxa"/>
        </w:tblCellMar>
        <w:tblLook w:val="04A0"/>
      </w:tblPr>
      <w:tblGrid>
        <w:gridCol w:w="6"/>
        <w:gridCol w:w="6"/>
        <w:gridCol w:w="6"/>
        <w:gridCol w:w="6"/>
      </w:tblGrid>
      <w:tr w:rsidR="00714F19" w:rsidRPr="00714F19" w:rsidTr="004273FD">
        <w:trPr>
          <w:tblCellSpacing w:w="0" w:type="dxa"/>
        </w:trPr>
        <w:tc>
          <w:tcPr>
            <w:tcW w:w="6" w:type="dxa"/>
            <w:tcBorders>
              <w:top w:val="nil"/>
              <w:left w:val="nil"/>
              <w:bottom w:val="nil"/>
              <w:right w:val="nil"/>
            </w:tcBorders>
            <w:noWrap/>
            <w:vAlign w:val="bottom"/>
          </w:tcPr>
          <w:p w:rsidR="00714F19" w:rsidRPr="00714F19" w:rsidRDefault="00714F19" w:rsidP="00714F19">
            <w:pPr>
              <w:shd w:val="clear" w:color="auto" w:fill="336699"/>
              <w:spacing w:after="75" w:line="240" w:lineRule="auto"/>
              <w:jc w:val="both"/>
              <w:textAlignment w:val="top"/>
              <w:rPr>
                <w:rFonts w:ascii="Arial" w:eastAsia="Times New Roman" w:hAnsi="Arial" w:cs="Arial"/>
                <w:color w:val="4D4D4D"/>
                <w:sz w:val="24"/>
                <w:szCs w:val="24"/>
                <w:lang w:eastAsia="es-CO"/>
              </w:rPr>
            </w:pPr>
          </w:p>
        </w:tc>
        <w:tc>
          <w:tcPr>
            <w:tcW w:w="6" w:type="dxa"/>
            <w:tcBorders>
              <w:top w:val="nil"/>
              <w:left w:val="nil"/>
              <w:bottom w:val="nil"/>
              <w:right w:val="nil"/>
            </w:tcBorders>
            <w:noWrap/>
            <w:vAlign w:val="bottom"/>
          </w:tcPr>
          <w:p w:rsidR="00714F19" w:rsidRPr="00714F19" w:rsidRDefault="00714F19" w:rsidP="00714F19">
            <w:pPr>
              <w:shd w:val="clear" w:color="auto" w:fill="3399CC"/>
              <w:spacing w:after="75" w:line="240" w:lineRule="auto"/>
              <w:jc w:val="both"/>
              <w:textAlignment w:val="top"/>
              <w:rPr>
                <w:rFonts w:ascii="Arial" w:eastAsia="Times New Roman" w:hAnsi="Arial" w:cs="Arial"/>
                <w:color w:val="4D4D4D"/>
                <w:sz w:val="24"/>
                <w:szCs w:val="24"/>
                <w:lang w:eastAsia="es-CO"/>
              </w:rPr>
            </w:pPr>
          </w:p>
        </w:tc>
        <w:tc>
          <w:tcPr>
            <w:tcW w:w="6" w:type="dxa"/>
            <w:tcBorders>
              <w:top w:val="nil"/>
              <w:left w:val="nil"/>
              <w:bottom w:val="nil"/>
              <w:right w:val="nil"/>
            </w:tcBorders>
            <w:noWrap/>
            <w:vAlign w:val="bottom"/>
          </w:tcPr>
          <w:p w:rsidR="00714F19" w:rsidRPr="00714F19" w:rsidRDefault="00714F19" w:rsidP="00714F19">
            <w:pPr>
              <w:shd w:val="clear" w:color="auto" w:fill="CC3333"/>
              <w:spacing w:after="75" w:line="240" w:lineRule="auto"/>
              <w:jc w:val="both"/>
              <w:textAlignment w:val="top"/>
              <w:rPr>
                <w:rFonts w:ascii="Arial" w:eastAsia="Times New Roman" w:hAnsi="Arial" w:cs="Arial"/>
                <w:color w:val="4D4D4D"/>
                <w:sz w:val="24"/>
                <w:szCs w:val="24"/>
                <w:lang w:eastAsia="es-CO"/>
              </w:rPr>
            </w:pPr>
          </w:p>
        </w:tc>
        <w:tc>
          <w:tcPr>
            <w:tcW w:w="6" w:type="dxa"/>
            <w:tcBorders>
              <w:top w:val="nil"/>
              <w:left w:val="nil"/>
              <w:bottom w:val="nil"/>
              <w:right w:val="nil"/>
            </w:tcBorders>
            <w:noWrap/>
            <w:vAlign w:val="bottom"/>
          </w:tcPr>
          <w:p w:rsidR="00714F19" w:rsidRPr="00714F19" w:rsidRDefault="00714F19" w:rsidP="00714F19">
            <w:pPr>
              <w:shd w:val="clear" w:color="auto" w:fill="006699"/>
              <w:spacing w:after="75" w:line="240" w:lineRule="auto"/>
              <w:jc w:val="both"/>
              <w:textAlignment w:val="top"/>
              <w:rPr>
                <w:rFonts w:ascii="Arial" w:eastAsia="Times New Roman" w:hAnsi="Arial" w:cs="Arial"/>
                <w:color w:val="4D4D4D"/>
                <w:sz w:val="24"/>
                <w:szCs w:val="24"/>
                <w:lang w:eastAsia="es-CO"/>
              </w:rPr>
            </w:pPr>
          </w:p>
        </w:tc>
      </w:tr>
    </w:tbl>
    <w:p w:rsidR="00714F19" w:rsidRPr="00714F19" w:rsidRDefault="00714F19" w:rsidP="00714F19">
      <w:pPr>
        <w:shd w:val="clear" w:color="auto" w:fill="FFFFFF"/>
        <w:spacing w:after="0" w:line="240" w:lineRule="auto"/>
        <w:jc w:val="both"/>
        <w:rPr>
          <w:rFonts w:ascii="Arial" w:eastAsia="Times New Roman" w:hAnsi="Arial" w:cs="Arial"/>
          <w:b/>
          <w:caps/>
          <w:color w:val="838589"/>
          <w:sz w:val="24"/>
          <w:szCs w:val="24"/>
          <w:lang w:eastAsia="es-CO"/>
        </w:rPr>
      </w:pPr>
      <w:r w:rsidRPr="00714F19">
        <w:rPr>
          <w:rFonts w:ascii="Arial" w:eastAsia="Times New Roman" w:hAnsi="Arial" w:cs="Arial"/>
          <w:b/>
          <w:caps/>
          <w:color w:val="838589"/>
          <w:sz w:val="24"/>
          <w:szCs w:val="24"/>
          <w:lang w:eastAsia="es-CO"/>
        </w:rPr>
        <w:t>LA STAMPA, 6/10/2016</w:t>
      </w:r>
    </w:p>
    <w:p w:rsidR="00714F19" w:rsidRPr="00714F19" w:rsidRDefault="00714F19" w:rsidP="00714F19">
      <w:pPr>
        <w:shd w:val="clear" w:color="auto" w:fill="FFFFFF"/>
        <w:spacing w:after="0" w:line="240" w:lineRule="auto"/>
        <w:jc w:val="both"/>
        <w:rPr>
          <w:rFonts w:ascii="Arial" w:eastAsia="Times New Roman" w:hAnsi="Arial" w:cs="Arial"/>
          <w:caps/>
          <w:color w:val="838589"/>
          <w:sz w:val="24"/>
          <w:szCs w:val="24"/>
          <w:lang w:eastAsia="es-CO"/>
        </w:rPr>
      </w:pPr>
    </w:p>
    <w:p w:rsidR="00714F19" w:rsidRPr="00714F19" w:rsidRDefault="00714F19" w:rsidP="00714F19">
      <w:pPr>
        <w:shd w:val="clear" w:color="auto" w:fill="FFFFFF"/>
        <w:spacing w:after="90" w:line="240" w:lineRule="auto"/>
        <w:jc w:val="both"/>
        <w:rPr>
          <w:rFonts w:ascii="Arial" w:eastAsia="Times New Roman" w:hAnsi="Arial" w:cs="Arial"/>
          <w:b/>
          <w:bCs/>
          <w:caps/>
          <w:color w:val="000000"/>
          <w:sz w:val="24"/>
          <w:szCs w:val="24"/>
          <w:lang w:eastAsia="es-CO"/>
        </w:rPr>
      </w:pPr>
      <w:r w:rsidRPr="00714F19">
        <w:rPr>
          <w:rFonts w:ascii="Arial" w:eastAsia="Times New Roman" w:hAnsi="Arial" w:cs="Arial"/>
          <w:b/>
          <w:bCs/>
          <w:caps/>
          <w:color w:val="000000"/>
          <w:sz w:val="24"/>
          <w:szCs w:val="24"/>
          <w:lang w:eastAsia="es-CO"/>
        </w:rPr>
        <w:t>GIACOMO GALEAZZI - ANDREA TORNIE</w:t>
      </w:r>
    </w:p>
    <w:p w:rsidR="00714F19" w:rsidRDefault="00714F19" w:rsidP="00714F19">
      <w:pPr>
        <w:shd w:val="clear" w:color="auto" w:fill="FFFFFF"/>
        <w:spacing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 </w:t>
      </w:r>
      <w:r w:rsidRPr="00714F19">
        <w:rPr>
          <w:rFonts w:ascii="Arial" w:eastAsia="Times New Roman" w:hAnsi="Arial" w:cs="Arial"/>
          <w:color w:val="000000"/>
          <w:sz w:val="24"/>
          <w:szCs w:val="24"/>
          <w:lang w:eastAsia="es-CO"/>
        </w:rPr>
        <w:br/>
        <w:t xml:space="preserve">Lo que la mantiene unida es la aversión a Francisco. La galaxia de los que no quieren a Jorge Mario Bergoglio abarca desde los lefebvrianos (que decidieron </w:t>
      </w:r>
      <w:r w:rsidRPr="00714F19">
        <w:rPr>
          <w:rFonts w:ascii="Arial" w:eastAsia="Times New Roman" w:hAnsi="Arial" w:cs="Arial"/>
          <w:color w:val="000000"/>
          <w:sz w:val="24"/>
          <w:szCs w:val="24"/>
          <w:lang w:eastAsia="es-CO"/>
        </w:rPr>
        <w:lastRenderedPageBreak/>
        <w:t>«esperar a un Pontífice tradicional» para volver a la comunión con Roma), hasta los católicos que siguen el partido Liga del Norte italiano, que comparan a Francisco con su predecesor Joseph Ratzinger y lanzan la campaña «Mi Papa es Benedicto». Están los ultraconservadores de la Fundación Lepanto y los sitios de internet vinculados con posiciones «sedevacantistas», convencidos de que tiene razón el escritor católico Antonio Socci cuando sostiene la invalidez de la elección de Bergoglio, solo porque en el Conclave de 2013 una votación fue anulada sin ser sometida al escrutinio. ¿El motivo? Un cardenal incluyó por error una papeleta más en la urna. La votación fue repetida inmediatamente justamente para evitar cualquier duda y sin que ninguno de los cardenales electores planteara objeciones.</w:t>
      </w:r>
      <w:r w:rsidRPr="00714F19">
        <w:rPr>
          <w:rFonts w:ascii="Arial" w:eastAsia="Times New Roman" w:hAnsi="Arial" w:cs="Arial"/>
          <w:color w:val="000000"/>
          <w:sz w:val="24"/>
          <w:szCs w:val="24"/>
          <w:lang w:eastAsia="es-CO"/>
        </w:rPr>
        <w:br/>
      </w:r>
      <w:r w:rsidRPr="00714F19">
        <w:rPr>
          <w:rFonts w:ascii="Arial" w:eastAsia="Times New Roman" w:hAnsi="Arial" w:cs="Arial"/>
          <w:color w:val="000000"/>
          <w:sz w:val="24"/>
          <w:szCs w:val="24"/>
          <w:lang w:eastAsia="es-CO"/>
        </w:rPr>
        <w:br/>
        <w:t>Y más: prelados e intelectuales tradicionalistas firman llamados o protestan en contra de las aperturas pastorales del Pontífice argentino sobre la comunión a los divorciados que se han vuelto a casar y sobre el diálogo con el gobierno chino. La oposición al Papa reúne a personas y grupos que son muy diferentes entre sí y que no pueden ser asimilados en un grupo homogéneo: están el alejamiento «soft» del periódico en línea italiano «La Bussolaquotidiana» (la brújula cotidiana) y de la revista «IlTimone» (el timón), dirigidos por RiccardoCascioli. Está también el regaño casi cotidiano para el Pontífice argentino que publica el vaticanista emérito del periódico italiano «L’Espresso», Sandro Magister. Están los tonos apocalípticos e irreverentes de la italiana MariaGuarini, que se ocupa del blog «Chiesa e Postconcilio», y también las críticas más duras de los grupos ultra-tradicionalistas y «sedevacantistas», que consideran que no ha habido un Papa válido desde Pío XII. «La Stampa» ha viajado para encontrarse con los protagonistas de esta oposición a Francisco, numéricamente reducidos pero con una fuerte presencia en la red, para describir un archipiélago que mediante Internet y con encuentros reservados entre eclesiásticos amalgama ataques frontales y públicos con estrategias mucho más articuladas. En primera línea contra Bergoglio está el escritor italiano Alessandro Gnocchi, firma de prestigio de los sitios «Riscossa cristiana» y «Unavox». «Bergoglio pone en práctica la programática rendición al mundo y la mundanalización de la Iglesia —acusa Gnocchi. Su Pontificado se basa en la gestión brutal del poder. Un envilecimiento de la fe tan capilar no se había visto en 2 mil años».</w:t>
      </w:r>
    </w:p>
    <w:p w:rsidR="00714F19" w:rsidRDefault="00714F19" w:rsidP="00714F19">
      <w:pPr>
        <w:shd w:val="clear" w:color="auto" w:fill="FFFFFF"/>
        <w:spacing w:line="240" w:lineRule="auto"/>
        <w:jc w:val="both"/>
        <w:rPr>
          <w:rFonts w:ascii="Arial" w:eastAsia="Times New Roman" w:hAnsi="Arial" w:cs="Arial"/>
          <w:b/>
          <w:bCs/>
          <w:color w:val="000000"/>
          <w:sz w:val="24"/>
          <w:szCs w:val="24"/>
          <w:lang w:eastAsia="es-CO"/>
        </w:rPr>
      </w:pPr>
      <w:r w:rsidRPr="00714F19">
        <w:rPr>
          <w:rFonts w:ascii="Arial" w:eastAsia="Times New Roman" w:hAnsi="Arial" w:cs="Arial"/>
          <w:color w:val="000000"/>
          <w:sz w:val="24"/>
          <w:szCs w:val="24"/>
          <w:lang w:eastAsia="es-CO"/>
        </w:rPr>
        <w:br/>
      </w:r>
      <w:r w:rsidRPr="00714F19">
        <w:rPr>
          <w:rFonts w:ascii="Arial" w:eastAsia="Times New Roman" w:hAnsi="Arial" w:cs="Arial"/>
          <w:b/>
          <w:bCs/>
          <w:color w:val="000000"/>
          <w:sz w:val="24"/>
          <w:szCs w:val="24"/>
          <w:lang w:eastAsia="es-CO"/>
        </w:rPr>
        <w:t>La cabina de dirección</w:t>
      </w:r>
    </w:p>
    <w:p w:rsidR="00714F19" w:rsidRDefault="00714F19" w:rsidP="00714F19">
      <w:pPr>
        <w:shd w:val="clear" w:color="auto" w:fill="FFFFFF"/>
        <w:spacing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 xml:space="preserve">Entre los muros paleocristianos de la basílica de Santa Balbina (en el Aventino, Roma), al lado de las termas de Carcalla, la Fundación Lepanto es uno de los motores culturales de la oposición contra Francisco. Entre los libros publicados, la agencia de información «Corrispondenza romana» y los encuentros que se llevan a cabo en el salón del primer piso, opera una de las direcciones del frente anti-Bergoglio. «La Iglesia vive uno de los momentos de mayor confusión de su historia y el Papa es una de sus causas —afirma el historiador Roberto De Mattei, presidente de la Fundación Lepanto. El caos tiene que ver sobre todo con el </w:t>
      </w:r>
      <w:r w:rsidRPr="00714F19">
        <w:rPr>
          <w:rFonts w:ascii="Arial" w:eastAsia="Times New Roman" w:hAnsi="Arial" w:cs="Arial"/>
          <w:color w:val="000000"/>
          <w:sz w:val="24"/>
          <w:szCs w:val="24"/>
          <w:lang w:eastAsia="es-CO"/>
        </w:rPr>
        <w:lastRenderedPageBreak/>
        <w:t>magisterio pontificio, que se muestra carente y contradictorio. Francisco no es la solución, sino parte del problema».</w:t>
      </w:r>
    </w:p>
    <w:p w:rsidR="00714F19" w:rsidRDefault="00714F19" w:rsidP="00714F19">
      <w:pPr>
        <w:shd w:val="clear" w:color="auto" w:fill="FFFFFF"/>
        <w:spacing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La oposición, añade De Mattei, «no proviene solo de los ambientes, definidos tradicionalistas, que desde hace muchos años critican la dirección post-conciliar, sino que se ha extendido a obispos y teólogos de formación ratzingeriana y wojtiliana». Más que simple oposición, De Mattei prefiere hablar de «resistencia», la misma que recientemente expresaron 45 teólogos y filósofos católicos mediante la crítica contra la exhortación apostólica «Amorislaetitia» y 80 personalidades (que después se volvieron algunos millares, entre los que hay cardenales, obispos y teólogos católicos) con la declaración de «fidelidad al magisterio inmutable de la Iglesia». Entre los italianos, destaca el cardenal Carlo Caffarra, arzobispo emérito de Boloña. Uno de los mayores centros de esta resistencia, subraya nuevamente el historiador De Mattei, «es el Instituto Juan Pablo II para la familia, cuya cúpula fue recientemente decapitada por Bergoglio». Otro de los blancos preferidos de los tradicionalistas es la «contribución que la Política migratoria de Francisco ofrece a la desestabilización de Europa». La teología de la acogida sería el agente «del final de la civilización occidental».</w:t>
      </w:r>
    </w:p>
    <w:p w:rsidR="00714F19" w:rsidRDefault="00714F19" w:rsidP="00714F19">
      <w:pPr>
        <w:shd w:val="clear" w:color="auto" w:fill="FFFFFF"/>
        <w:spacing w:line="240" w:lineRule="auto"/>
        <w:jc w:val="both"/>
        <w:rPr>
          <w:rFonts w:ascii="Arial" w:eastAsia="Times New Roman" w:hAnsi="Arial" w:cs="Arial"/>
          <w:b/>
          <w:bCs/>
          <w:color w:val="000000"/>
          <w:sz w:val="24"/>
          <w:szCs w:val="24"/>
          <w:lang w:eastAsia="es-CO"/>
        </w:rPr>
      </w:pPr>
      <w:r w:rsidRPr="00714F19">
        <w:rPr>
          <w:rFonts w:ascii="Arial" w:eastAsia="Times New Roman" w:hAnsi="Arial" w:cs="Arial"/>
          <w:color w:val="000000"/>
          <w:sz w:val="24"/>
          <w:szCs w:val="24"/>
          <w:lang w:eastAsia="es-CO"/>
        </w:rPr>
        <w:br/>
      </w:r>
      <w:r w:rsidRPr="00714F19">
        <w:rPr>
          <w:rFonts w:ascii="Arial" w:eastAsia="Times New Roman" w:hAnsi="Arial" w:cs="Arial"/>
          <w:b/>
          <w:bCs/>
          <w:color w:val="000000"/>
          <w:sz w:val="24"/>
          <w:szCs w:val="24"/>
          <w:lang w:eastAsia="es-CO"/>
        </w:rPr>
        <w:t>Frondas político-teológicas</w:t>
      </w:r>
    </w:p>
    <w:p w:rsidR="00714F19" w:rsidRDefault="00714F19" w:rsidP="00714F19">
      <w:pPr>
        <w:shd w:val="clear" w:color="auto" w:fill="FFFFFF"/>
        <w:spacing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br/>
        <w:t xml:space="preserve">Los ataques contra Bergoglio son a nivel global. «En la galaxia de la contestación contra Francisco hay un fuerte elemento geopolítico —observó AgostinoGiovagnoli, profesor de Historia contemporánea en la Universidad Católica. Acusan a Bergoglio de no anunciar con fuerza suficiente las verdades de fe, pero en realidad lo acusan de no defender la primacía del Occidente. Es una oposición que tiene razones políticas disfrazadas de cuestiones teológicas y eclesiales». China es un ejemplo. «Hay una alianza entre ciertos ambientes de Hong Kong, sectores de Estados Unidos y de la derecha europea: le reprochan a Francisco privilegiar el objetivo de unir a la Iglesia en China en lugar de la defensa de la libertad religiosa —indicó. Son posturas que a menudo encuentran espacio en la agencia católica AsiaNews. El Papa, según estos críticos, debería afirmar la libertad religiosa como argumento político en contra del gobierno de Pekín, en lugar de buscar el diálogo mediante la diplomacia». Quienes dan voz a estas críticas, que tienen sin duda representantes dentro de la Curia, son algunos eclesiásticos cercanos al Vaticano, como el liturgista y teólogo Nicolás Bux, asesor de las Congregaciones para el Culto Divino y para las Causas de los Santos. «Hoy —explicó a “La Stampa”—, no pocos laicos, sacerdotes y obispos se preguntan: ¿hacia dónde estamos yendo? En la Iglesia siempre ha existido la posibilidad de expresar la propia postura alejada de las autoridades eclesiásticas, aunque se trate del Papa. El cardenal Carlo Maria Martini expresaba frecuentemente, e incluso por escrito, sus críticas al Pontífice reinante, pero Juan Pablo II no lo destituyó como arzobispo de Milán ni fue considerado un conspirador». La tarea del Papa, indicó Bux, es «tutelar la comunión eclesial y no favorecer la división ni la contraposición, poniéndose ala cabeza de los progresistas o conservadores». Y, «si un Pontífice sostuviera una doctrina heterodoxa, podría ser declarado, por </w:t>
      </w:r>
      <w:r w:rsidRPr="00714F19">
        <w:rPr>
          <w:rFonts w:ascii="Arial" w:eastAsia="Times New Roman" w:hAnsi="Arial" w:cs="Arial"/>
          <w:color w:val="000000"/>
          <w:sz w:val="24"/>
          <w:szCs w:val="24"/>
          <w:lang w:eastAsia="es-CO"/>
        </w:rPr>
        <w:lastRenderedPageBreak/>
        <w:t>ejemplo por los cardenales presentes en Roma, decaído de su oficio». En un “crescendo” de filas diferentes, con una entrevista a «IlGiornale» intervino hace algunos días el investigador Flavio Cubierto, autor de un libro que critica el magisterio social del Papa y asiduo frecuentador de René Guenon y del tradicionalismo vinculado con una derecha esotérica y gnóstica. Declaró que «Bergoglio no ha actualizado la doctrina, la ha demolido, se comporta como si fuera católico pero no lo es».</w:t>
      </w:r>
    </w:p>
    <w:p w:rsidR="00714F19" w:rsidRDefault="00714F19" w:rsidP="00714F19">
      <w:pPr>
        <w:shd w:val="clear" w:color="auto" w:fill="FFFFFF"/>
        <w:spacing w:line="240" w:lineRule="auto"/>
        <w:jc w:val="both"/>
        <w:rPr>
          <w:rFonts w:ascii="Arial" w:eastAsia="Times New Roman" w:hAnsi="Arial" w:cs="Arial"/>
          <w:b/>
          <w:bCs/>
          <w:color w:val="000000"/>
          <w:sz w:val="24"/>
          <w:szCs w:val="24"/>
          <w:lang w:eastAsia="es-CO"/>
        </w:rPr>
      </w:pPr>
      <w:r w:rsidRPr="00714F19">
        <w:rPr>
          <w:rFonts w:ascii="Arial" w:eastAsia="Times New Roman" w:hAnsi="Arial" w:cs="Arial"/>
          <w:color w:val="000000"/>
          <w:sz w:val="24"/>
          <w:szCs w:val="24"/>
          <w:lang w:eastAsia="es-CO"/>
        </w:rPr>
        <w:br/>
      </w:r>
      <w:r w:rsidRPr="00714F19">
        <w:rPr>
          <w:rFonts w:ascii="Arial" w:eastAsia="Times New Roman" w:hAnsi="Arial" w:cs="Arial"/>
          <w:b/>
          <w:bCs/>
          <w:color w:val="000000"/>
          <w:sz w:val="24"/>
          <w:szCs w:val="24"/>
          <w:lang w:eastAsia="es-CO"/>
        </w:rPr>
        <w:t>Las teorías sobre los dos Papas</w:t>
      </w:r>
    </w:p>
    <w:p w:rsidR="00714F19" w:rsidRDefault="00714F19" w:rsidP="00714F19">
      <w:pPr>
        <w:shd w:val="clear" w:color="auto" w:fill="FFFFFF"/>
        <w:spacing w:line="240" w:lineRule="auto"/>
        <w:jc w:val="both"/>
        <w:rPr>
          <w:rFonts w:ascii="Arial" w:eastAsia="Times New Roman" w:hAnsi="Arial" w:cs="Arial"/>
          <w:b/>
          <w:bCs/>
          <w:color w:val="000000"/>
          <w:sz w:val="24"/>
          <w:szCs w:val="24"/>
          <w:lang w:eastAsia="es-CO"/>
        </w:rPr>
      </w:pPr>
      <w:r w:rsidRPr="00714F19">
        <w:rPr>
          <w:rFonts w:ascii="Arial" w:eastAsia="Times New Roman" w:hAnsi="Arial" w:cs="Arial"/>
          <w:color w:val="000000"/>
          <w:sz w:val="24"/>
          <w:szCs w:val="24"/>
          <w:lang w:eastAsia="es-CO"/>
        </w:rPr>
        <w:br/>
        <w:t xml:space="preserve">En su página oficial de Facebook, Antonio Socci sostiene que Benedicto XVI no quiso renunciar y que todavía se considera Papa, pero compartiendo, de alguna manera, el «ministerio petrino» con su sucesor. Esta interpretación fue desmentida secamente por el propio Ratzinger en varias ocasiones, desde febrero de 2014 hasta el reciente libro «Últimas conversaciones». El Papa emérito ha declarado completamente válida su renuncia y ha manifestado públicamente su obediencia a Francisco. La teoría se ha reforzado con la interpretación de algunas palabras que pronunció en mayo de este año el arzobispo Georg Gänswein, Prefecto de la Casa Pontificia y secretario de Benedicto XVI. Don Georg, en una presentación de un libro, afirmó: «No hay, pues, dos Papas, sino de hecho un ministerio extendido (con un miembro activo y otro contemplativo)». Socci publicó a finales de septiembre, juntas, las fotos de Bergoglio y Ratzinger con una frase: </w:t>
      </w:r>
      <w:proofErr w:type="gramStart"/>
      <w:r w:rsidRPr="00714F19">
        <w:rPr>
          <w:rFonts w:ascii="Arial" w:eastAsia="Times New Roman" w:hAnsi="Arial" w:cs="Arial"/>
          <w:color w:val="000000"/>
          <w:sz w:val="24"/>
          <w:szCs w:val="24"/>
          <w:lang w:eastAsia="es-CO"/>
        </w:rPr>
        <w:t>«¿</w:t>
      </w:r>
      <w:proofErr w:type="gramEnd"/>
      <w:r w:rsidRPr="00714F19">
        <w:rPr>
          <w:rFonts w:ascii="Arial" w:eastAsia="Times New Roman" w:hAnsi="Arial" w:cs="Arial"/>
          <w:color w:val="000000"/>
          <w:sz w:val="24"/>
          <w:szCs w:val="24"/>
          <w:lang w:eastAsia="es-CO"/>
        </w:rPr>
        <w:t>Cuál de los dos?». Y escribió: «Está el que opone el amor a la verdad (Bergoglio) y el que las reconoce unidas en Dios (Benedicto XVI)». En Internet las críticas contra Francisco asumen los tonos más encendidos, con personas que, detrás de la protección de la computadora, se dejan invadir por furiosas invectivas, como se lee en los comentarios bajo los artículos publicados en las redes sociales. En el sitio «messainlatino», que se dedica a la promoción de la liturgia antigua, pero que también publica comentarios sobre el papa, se habla de la «aburrida monotonía ideológica del actual Pontificado». En la red hay comentarios sobre la Iglesia que «se verá orillada a disolverse en una especie de ONU de las religiones, con un toque de Greenpeace y otro de sindicato», puesto que hoy «los pecados mortales son desclasificados y Bergoglio instituye los pecados sociales (o socialistas)». En el blog híper-tradicionalista de MariaGuarini, «Chiesa e Postconcilio», se leen títulos como este: «Si el próximo Papa es bergogliano, el Vaticano se convertirá en una sucursal catomasónica». Las resistencias nacen en los ambientes más conservadores, pero también cuenta con apoyos en algunos ultra-progresistas desilusionados.</w:t>
      </w:r>
      <w:r w:rsidRPr="00714F19">
        <w:rPr>
          <w:rFonts w:ascii="Arial" w:eastAsia="Times New Roman" w:hAnsi="Arial" w:cs="Arial"/>
          <w:color w:val="000000"/>
          <w:sz w:val="24"/>
          <w:szCs w:val="24"/>
          <w:lang w:eastAsia="es-CO"/>
        </w:rPr>
        <w:br/>
      </w:r>
      <w:r w:rsidRPr="00714F19">
        <w:rPr>
          <w:rFonts w:ascii="Arial" w:eastAsia="Times New Roman" w:hAnsi="Arial" w:cs="Arial"/>
          <w:color w:val="000000"/>
          <w:sz w:val="24"/>
          <w:szCs w:val="24"/>
          <w:lang w:eastAsia="es-CO"/>
        </w:rPr>
        <w:br/>
        <w:t xml:space="preserve">Es el caso del sacerdote ambrosiano Giorgio De Capitani, que ha atacado sin descanso a Francisco desde la izquierda, por lo que no forma parte de los grupos descritos hasta ahora. En su sitio web no salva nada del Pontificado. «Cuántas palabras inútiles y descontadas —expresa. Paz, justicia, bondad. El Papa nos está dorando la píldora con palabras y gestos arranca-lágrimas. Francisco es víctima del propio consenso y solo está provocando ilusiones, echa mucho humo en los </w:t>
      </w:r>
      <w:r w:rsidRPr="00714F19">
        <w:rPr>
          <w:rFonts w:ascii="Arial" w:eastAsia="Times New Roman" w:hAnsi="Arial" w:cs="Arial"/>
          <w:color w:val="000000"/>
          <w:sz w:val="24"/>
          <w:szCs w:val="24"/>
          <w:lang w:eastAsia="es-CO"/>
        </w:rPr>
        <w:lastRenderedPageBreak/>
        <w:t>ojos, busca algunos aplausos y deslumbra a algunos periodistas ignorantones en materie de fe». Giuseppe Rusconi, el periodista italiano que se ocupa del sitio «Rossoporpora», se pregunta: «¿nuestro Pastor está verdaderamente en “nuestro” primer lugar o no demuestra privilegiar al indistinto rebaño mundial, siendo percibido por la opinión pública no católica como un líder aceptable para los deseos que expresa la sociedad contemporánea? ¿Lo hace por estrategia jesuita o por deseo personal? Y, cuando el Pastor vuelva al redil, ¿cuántas ovejas perdidas llevará consigo? ¿Y cuántas encontrará de las que había dejado?». Esta variada galaxia de la contestación ha elegido como punto de referencia a algunos obispos y cardenales. Magister en su blog lanzó la candidatura papal del cardenal de Guinea Robert Sarah, actual ministro para la liturgia de Francisco, amado por los conservadores y tradicionalistas, y muy citado en sus sitios y publicaciones.</w:t>
      </w:r>
      <w:r w:rsidRPr="00714F19">
        <w:rPr>
          <w:rFonts w:ascii="Arial" w:eastAsia="Times New Roman" w:hAnsi="Arial" w:cs="Arial"/>
          <w:color w:val="000000"/>
          <w:sz w:val="24"/>
          <w:szCs w:val="24"/>
          <w:lang w:eastAsia="es-CO"/>
        </w:rPr>
        <w:br/>
      </w:r>
      <w:r w:rsidRPr="00714F19">
        <w:rPr>
          <w:rFonts w:ascii="Arial" w:eastAsia="Times New Roman" w:hAnsi="Arial" w:cs="Arial"/>
          <w:color w:val="000000"/>
          <w:sz w:val="24"/>
          <w:szCs w:val="24"/>
          <w:lang w:eastAsia="es-CO"/>
        </w:rPr>
        <w:br/>
      </w:r>
      <w:r w:rsidRPr="00714F19">
        <w:rPr>
          <w:rFonts w:ascii="Arial" w:eastAsia="Times New Roman" w:hAnsi="Arial" w:cs="Arial"/>
          <w:b/>
          <w:bCs/>
          <w:color w:val="000000"/>
          <w:sz w:val="24"/>
          <w:szCs w:val="24"/>
          <w:lang w:eastAsia="es-CO"/>
        </w:rPr>
        <w:t>¿Peligro de cisma?</w:t>
      </w:r>
    </w:p>
    <w:p w:rsidR="00714F19" w:rsidRPr="00714F19" w:rsidRDefault="00714F19" w:rsidP="00714F19">
      <w:pPr>
        <w:shd w:val="clear" w:color="auto" w:fill="FFFFFF"/>
        <w:spacing w:line="240" w:lineRule="auto"/>
        <w:jc w:val="both"/>
        <w:rPr>
          <w:rFonts w:ascii="Arial" w:eastAsia="Times New Roman" w:hAnsi="Arial" w:cs="Arial"/>
          <w:color w:val="000000"/>
          <w:sz w:val="24"/>
          <w:szCs w:val="24"/>
          <w:lang w:eastAsia="es-CO"/>
        </w:rPr>
      </w:pPr>
      <w:r w:rsidRPr="00714F19">
        <w:rPr>
          <w:rFonts w:ascii="Arial" w:eastAsia="Times New Roman" w:hAnsi="Arial" w:cs="Arial"/>
          <w:color w:val="000000"/>
          <w:sz w:val="24"/>
          <w:szCs w:val="24"/>
          <w:lang w:eastAsia="es-CO"/>
        </w:rPr>
        <w:t xml:space="preserve">Entre todos los que son considerados verdaderos “nortes” por este mundo están en primer lugar el purpurado estadounidense Raymond Leo Burke, patrón de los Caballeros de Malta, y el obispo auxiliar de Astana, Athanasius Schneider. Pero más allá de la amplificación mediática que ofrece la red, no parece que haya en </w:t>
      </w:r>
      <w:proofErr w:type="gramStart"/>
      <w:r w:rsidRPr="00714F19">
        <w:rPr>
          <w:rFonts w:ascii="Arial" w:eastAsia="Times New Roman" w:hAnsi="Arial" w:cs="Arial"/>
          <w:color w:val="000000"/>
          <w:sz w:val="24"/>
          <w:szCs w:val="24"/>
          <w:lang w:eastAsia="es-CO"/>
        </w:rPr>
        <w:t>el horizonte nuevos</w:t>
      </w:r>
      <w:proofErr w:type="gramEnd"/>
      <w:r w:rsidRPr="00714F19">
        <w:rPr>
          <w:rFonts w:ascii="Arial" w:eastAsia="Times New Roman" w:hAnsi="Arial" w:cs="Arial"/>
          <w:color w:val="000000"/>
          <w:sz w:val="24"/>
          <w:szCs w:val="24"/>
          <w:lang w:eastAsia="es-CO"/>
        </w:rPr>
        <w:t xml:space="preserve"> cismas, después del que provocó Marcel Lefebvre en 1988. Está convencido de ello el sociólogo MassimoIntrovigne, director del Censur: «Los obispos católicos en el mundo son más de 5000, la contestación logra movilizar a una decena y muchos de ellos ya están jubilados, por lo que se demuestra su poca consistencia». Introvigne sostiene que esta contestación «está presente principalmente en la red, y no tanto en la vida real, y se exagera su valor: hay, de hecho, disidentes que escriben comentarios en las redes sociales bajo cuatro o cinco seudónimos, para dar la impresión de que son más numerosos». Según el sociólogo hay un movimiento que «no tiene éxito porque no es unitario. Hay por lo menos tres contestaciones diferentes: la contestación política de las fundaciones estadounidenses, de Marine Le Pen y de MatteoSalvini (que no están interesados en temas litúrgicos o morales, y que a menudo no van ni siquiera a la Iglesia), pero solo frente a la inmigración y a las críticas del Papa contra el turbo-capitalismo. La contestación nostálgica por Benedicto XVI, pero que no critica el Vaticano II. Y la contestación radical de la Fraternidad San Pío X o de DeMattei o Gnocchi, que rechaza el Concilio y todo lo que ha venido después. A pesar de que haya algún eclesiástico que da su apoyo, las contradicciones entre las tres posturas explotarán, y un frente común no tiene ninguna posibilidad de subsistencia». Introvigne destaca una característica común de muchos de estos ambientes: «Es la idealización mítica del presidente ruso Vladimir Putin, presentado como “líder bueno” en contraposición con Francisco, el “líder malo”, por sus posiciones en relación con los homosexuales, los musulmanes y los migrantes. Con la contestación anti-Francisco colaboran fundaciones rusas muy cercanas a Putin».</w:t>
      </w:r>
      <w:r w:rsidRPr="00714F19">
        <w:rPr>
          <w:rFonts w:ascii="Arial" w:eastAsia="Times New Roman" w:hAnsi="Arial" w:cs="Arial"/>
          <w:color w:val="000000"/>
          <w:sz w:val="24"/>
          <w:szCs w:val="24"/>
          <w:lang w:eastAsia="es-CO"/>
        </w:rPr>
        <w:br/>
      </w:r>
      <w:r w:rsidRPr="00714F19">
        <w:rPr>
          <w:rFonts w:ascii="Arial" w:eastAsia="Times New Roman" w:hAnsi="Arial" w:cs="Arial"/>
          <w:color w:val="000000"/>
          <w:sz w:val="24"/>
          <w:szCs w:val="24"/>
          <w:lang w:eastAsia="es-CO"/>
        </w:rPr>
        <w:br/>
        <w:t>Este artículo fue publicado hoy por el periódico «La Stampa».</w:t>
      </w:r>
    </w:p>
    <w:p w:rsidR="00714F19" w:rsidRDefault="00714F19" w:rsidP="00714F19"/>
    <w:p w:rsidR="00714F19" w:rsidRPr="00714F19" w:rsidRDefault="00714F19" w:rsidP="00714F1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spacing w:before="100" w:beforeAutospacing="1" w:line="360" w:lineRule="atLeast"/>
        <w:jc w:val="both"/>
        <w:rPr>
          <w:rFonts w:ascii="Arial" w:eastAsia="Times New Roman" w:hAnsi="Arial" w:cs="Arial"/>
          <w:b/>
          <w:color w:val="000000" w:themeColor="text1"/>
          <w:sz w:val="24"/>
          <w:szCs w:val="24"/>
          <w:lang w:eastAsia="es-CO"/>
        </w:rPr>
      </w:pPr>
      <w:r w:rsidRPr="00714F19">
        <w:rPr>
          <w:rFonts w:ascii="Arial" w:eastAsia="Times New Roman" w:hAnsi="Arial" w:cs="Arial"/>
          <w:b/>
          <w:color w:val="000000" w:themeColor="text1"/>
          <w:sz w:val="24"/>
          <w:szCs w:val="24"/>
          <w:lang w:eastAsia="es-CO"/>
        </w:rPr>
        <w:lastRenderedPageBreak/>
        <w:t>9.</w:t>
      </w:r>
    </w:p>
    <w:p w:rsidR="00714F19" w:rsidRDefault="00714F19" w:rsidP="00714F19">
      <w:pPr>
        <w:shd w:val="clear" w:color="auto" w:fill="FFFFFF" w:themeFill="background1"/>
      </w:pPr>
    </w:p>
    <w:p w:rsidR="00714F19" w:rsidRPr="00B6603B" w:rsidRDefault="00714F19" w:rsidP="00714F19">
      <w:pPr>
        <w:shd w:val="clear" w:color="auto" w:fill="FFFFFF" w:themeFill="background1"/>
        <w:spacing w:after="0" w:line="240" w:lineRule="atLeast"/>
        <w:outlineLvl w:val="1"/>
        <w:rPr>
          <w:rFonts w:ascii="Georgia" w:eastAsia="Times New Roman" w:hAnsi="Georgia" w:cs="Times New Roman"/>
          <w:b/>
          <w:bCs/>
          <w:color w:val="453320"/>
          <w:spacing w:val="-10"/>
          <w:sz w:val="43"/>
          <w:szCs w:val="43"/>
          <w:lang w:eastAsia="es-CO"/>
        </w:rPr>
      </w:pPr>
      <w:hyperlink r:id="rId70" w:history="1">
        <w:r w:rsidRPr="00B6603B">
          <w:rPr>
            <w:rFonts w:ascii="Georgia" w:eastAsia="Times New Roman" w:hAnsi="Georgia" w:cs="Times New Roman"/>
            <w:b/>
            <w:bCs/>
            <w:color w:val="453320"/>
            <w:spacing w:val="-10"/>
            <w:sz w:val="43"/>
            <w:szCs w:val="43"/>
            <w:lang w:eastAsia="es-CO"/>
          </w:rPr>
          <w:t xml:space="preserve">Jesús como Rescatador y Redentor: Una imagen que debe </w:t>
        </w:r>
        <w:proofErr w:type="gramStart"/>
        <w:r w:rsidRPr="00B6603B">
          <w:rPr>
            <w:rFonts w:ascii="Georgia" w:eastAsia="Times New Roman" w:hAnsi="Georgia" w:cs="Times New Roman"/>
            <w:b/>
            <w:bCs/>
            <w:color w:val="453320"/>
            <w:spacing w:val="-10"/>
            <w:sz w:val="43"/>
            <w:szCs w:val="43"/>
            <w:lang w:eastAsia="es-CO"/>
          </w:rPr>
          <w:t>desaparecer :</w:t>
        </w:r>
        <w:proofErr w:type="gramEnd"/>
        <w:r w:rsidRPr="00B6603B">
          <w:rPr>
            <w:rFonts w:ascii="Georgia" w:eastAsia="Times New Roman" w:hAnsi="Georgia" w:cs="Times New Roman"/>
            <w:b/>
            <w:bCs/>
            <w:color w:val="453320"/>
            <w:spacing w:val="-10"/>
            <w:sz w:val="43"/>
            <w:szCs w:val="43"/>
            <w:lang w:eastAsia="es-CO"/>
          </w:rPr>
          <w:t xml:space="preserve"> John Shelby SPONG</w:t>
        </w:r>
      </w:hyperlink>
    </w:p>
    <w:p w:rsidR="00714F19" w:rsidRPr="00B6603B" w:rsidRDefault="00714F19" w:rsidP="00714F19">
      <w:pPr>
        <w:shd w:val="clear" w:color="auto" w:fill="FFFFFF" w:themeFill="background1"/>
        <w:spacing w:after="0" w:line="240" w:lineRule="auto"/>
        <w:rPr>
          <w:rFonts w:ascii="Georgia" w:eastAsia="Times New Roman" w:hAnsi="Georgia" w:cs="Times New Roman"/>
          <w:color w:val="453320"/>
          <w:lang w:eastAsia="es-CO"/>
        </w:rPr>
      </w:pPr>
    </w:p>
    <w:p w:rsidR="00714F19" w:rsidRPr="00B6603B" w:rsidRDefault="00714F19" w:rsidP="00714F19">
      <w:pPr>
        <w:shd w:val="clear" w:color="auto" w:fill="FFFFFF" w:themeFill="background1"/>
        <w:spacing w:after="0" w:line="480" w:lineRule="atLeast"/>
        <w:outlineLvl w:val="1"/>
        <w:rPr>
          <w:rFonts w:ascii="Georgia" w:eastAsia="Times New Roman" w:hAnsi="Georgia" w:cs="Times New Roman"/>
          <w:b/>
          <w:bCs/>
          <w:color w:val="644527"/>
          <w:sz w:val="35"/>
          <w:szCs w:val="35"/>
          <w:lang w:eastAsia="es-CO"/>
        </w:rPr>
      </w:pPr>
      <w:hyperlink r:id="rId71" w:history="1">
        <w:r w:rsidRPr="00B6603B">
          <w:rPr>
            <w:rFonts w:ascii="Georgia" w:eastAsia="Times New Roman" w:hAnsi="Georgia" w:cs="Times New Roman"/>
            <w:b/>
            <w:bCs/>
            <w:color w:val="000000"/>
            <w:sz w:val="35"/>
            <w:szCs w:val="35"/>
            <w:u w:val="single"/>
            <w:lang w:eastAsia="es-CO"/>
          </w:rPr>
          <w:t>http://www.johnshelbyspong.com</w:t>
        </w:r>
      </w:hyperlink>
    </w:p>
    <w:p w:rsidR="00714F19" w:rsidRPr="00B6603B" w:rsidRDefault="00714F19" w:rsidP="00714F19">
      <w:pPr>
        <w:shd w:val="clear" w:color="auto" w:fill="FFFFFF" w:themeFill="background1"/>
        <w:spacing w:after="0" w:line="240" w:lineRule="auto"/>
        <w:rPr>
          <w:rFonts w:ascii="Georgia" w:eastAsia="Times New Roman" w:hAnsi="Georgia" w:cs="Times New Roman"/>
          <w:color w:val="453320"/>
          <w:lang w:eastAsia="es-CO"/>
        </w:rPr>
      </w:pPr>
      <w:r w:rsidRPr="009C604B">
        <w:rPr>
          <w:rFonts w:ascii="Georgia" w:eastAsia="Times New Roman" w:hAnsi="Georgia" w:cs="Times New Roman"/>
          <w:color w:val="453320"/>
          <w:lang w:eastAsia="es-CO"/>
        </w:rPr>
        <w:pict>
          <v:rect id="_x0000_i1025" style="width:0;height:1.5pt" o:hralign="center" o:hrstd="t" o:hr="t" fillcolor="#a0a0a0" stroked="f"/>
        </w:pic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lang w:eastAsia="es-CO"/>
        </w:rPr>
      </w:pPr>
      <w:r w:rsidRPr="00B6603B">
        <w:rPr>
          <w:rFonts w:ascii="Georgia" w:eastAsia="Times New Roman" w:hAnsi="Georgia" w:cs="Times New Roman"/>
          <w:color w:val="453320"/>
          <w:lang w:eastAsia="es-CO"/>
        </w:rPr>
        <w:t> </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De vez en cuanto, las ramas secas del pasado tienen que ser podadas, para que nueva vida tenga la oportunidad de brotar. Respecto al «relato sobre Jesús», esa poda es vital y urgente. No todas las imágenes utilizadas para explicar a Jesús merecen sobrevivir. El candidato más obvio para ser eliminado, desde mi punto de vista, a lo mejor es también la más antigua de todas las interpretaciones de Jesús. Me refiero a aquella imagen de Jesús como «el divino rescatador».</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Esta imagen nos viene en dos formas. Primero, aparece en la retórica del tradicional predicador evangélico, para quien, dado el tiempo limitado de un sermón, era casi imprescindible utilizar ciertos clichés. En las cadencias verbales que caían tan fácilmente de los labios del predicador, se escuchan estas bien conocidas palabras: «Jesús murió por mis pecados. Él derramó su sangre preciosa en la cruz de Calvario por mi salvación. Yo he sido lavado en la sangre del Cordero. Por el sacrificio de Jesús, yo he sido salvado. La mancha del pecado en mi alma ha sido limpiada».</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Tal vez las palabras no son exactas, pero los temas presentes en este punto de vista nos son muy familiares.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En segundo lugar, está la </w:t>
      </w:r>
      <w:proofErr w:type="gramStart"/>
      <w:r w:rsidRPr="00B6603B">
        <w:rPr>
          <w:rFonts w:ascii="Georgia" w:eastAsia="Times New Roman" w:hAnsi="Georgia" w:cs="Times New Roman"/>
          <w:color w:val="453320"/>
          <w:sz w:val="24"/>
          <w:szCs w:val="24"/>
          <w:lang w:eastAsia="es-CO"/>
        </w:rPr>
        <w:t>mucho</w:t>
      </w:r>
      <w:proofErr w:type="gramEnd"/>
      <w:r w:rsidRPr="00B6603B">
        <w:rPr>
          <w:rFonts w:ascii="Georgia" w:eastAsia="Times New Roman" w:hAnsi="Georgia" w:cs="Times New Roman"/>
          <w:color w:val="453320"/>
          <w:sz w:val="24"/>
          <w:szCs w:val="24"/>
          <w:lang w:eastAsia="es-CO"/>
        </w:rPr>
        <w:t xml:space="preserve"> más sofisticada retórica de la teología académica a lo largo de los tiempos. Los líderes pensantes cristianos, actuando dentro de su propia forma de ver la vida, han gastado siglos desarrollando lo que ellos denominan «la teología de la cruz», como un ingrediente esencial de la historia de Jesús. Del proceso han resultado muchas variaciones sobre el tema, consideradas como la creencia central del cristianismo: la doctrina de expiación. Esta doctrina implica cosas tales como: una visión particular del sentido de creación, la caída de la vida humana en algo que se llama «pecado original», y la obra salvadora de Jesús con el resultante rescate. Se ha dicho que esta obra de Jesús ha producido la «reconciliación» entre Dios y la vida humana, y esto es lo que la doctrina de expiación celebra.</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lastRenderedPageBreak/>
        <w:t>El lenguaje sobre pecado original y expiación proviene de círculos cristianos que lo han elaborado durante tanto tiempo, que ha venido a adquirir el status de «mantra» sagrado. Esto quiere decir que no se puede cuestionarlo, y que su estructura básica no precisa más explicación. Cuando se dan nuevas circunstancias, simplemente se ajusta, nunca se reconsidera. No obstante, bajo un examen más atento, estos conceptos sagrados nos tienden a imponer una visión de vida humana que ya no es operativa; una comprensión teística de Dios articulada en una forma que es casi repulsiva; una visión mágica de Jesús que viola nuestra razonamiento; y la necesidad práctica de que la Iglesia dé por supuesta la culpabilidad, como un requisito para conversión. No hace falta ser un genio para concluir que esta visión sobre Dios y sobre Jesús, igual que esta manera de entender la Iglesia, no podrán durar mucho tiempo.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La mentalidad de «Jesús-como-rescatador» ha llegado a impregnar tanto la autocomprensión del cristianismo que apenas es posible pensar el cristianismo sin ella. Tal vez ésta es la razón por la que un inmediato colapso de este sistema religioso parece ahora algo tan obvio. La mayor parte del contenido de esta creencia-tradición ha sido organizada de forma que esté al servicio de esa visión de la redención. El sentido del bautismo presupone la redención. El culto principal eucarístico de la Iglesia, con frecuencia llamado «el sacrificio de la misa», re-presenta en forma litúrgica esta visión redentora de Jesús. Todo el cuerpo de la Biblia, tradicionalmente, ha sido leído e interpretado de manera que apoye esta comprensión particular de Jesús como redentor. Lo proclama la presencia de la cruz o el crucifijo como símbolo principal de cristianismo. Es un argumento circular al cual cuesta entrar, y no obstante, esta misma «circularidad» le ha dado la coherencia misma del drama cristiano en su conjunto, tal como lo hemos venido a conocer. Los varios elementos presentes en este punto de vista son fáciles de esquematizar. Voy a indicarlos con claridad y así subirlos a nuestra conciencia. Solamente entonces, pienso yo, será posible arrancarlos de cuajo para que nazca vida nueva, una vida no estrangulada por esta arcaica perspectiva.</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La Biblia comienza con la historia de creación. El texto afirma que fue una creación perfecta, más, una creación terminada. Cuando Dios miró todo lo que Dios ha hecho, la narración proclama que Dios lo declaró bueno y luego descansó de sus labores divinas.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El colmo de esa acción creadora llegó cuando Dios hizo el hombre y la mujer y los instaló como administradores de toda la creación. Adán y Eva, continúa la narración, vivían dentro de la perfección del mundo de Dios, llamado el Jardín de Edén, donde ellos gozaban de una relación perfecta con su creador. Dios proveía a todas sus necesidades. Había alimento y agua en abundancia. Dios paseaba con estas criaturas humanas en comunión perfecta en el fresco del atardecer. Sin embargo, según el texto, unas fronteras fueron establecidas en este paraíso. A la primera familia humana le fue concedido acceso a todo lo del jardín, menos a una cosa: el árbol del conocimiento del bien y del mal, que estaba en el centro del jardín. La fruta de este árbol fue «la fruta prohibida». Las criaturas humanas no debían comer de la fruta de este árbol, puesto que, se había dicho, si comieran, se </w:t>
      </w:r>
      <w:r w:rsidRPr="00B6603B">
        <w:rPr>
          <w:rFonts w:ascii="Georgia" w:eastAsia="Times New Roman" w:hAnsi="Georgia" w:cs="Times New Roman"/>
          <w:color w:val="453320"/>
          <w:sz w:val="24"/>
          <w:szCs w:val="24"/>
          <w:lang w:eastAsia="es-CO"/>
        </w:rPr>
        <w:lastRenderedPageBreak/>
        <w:t>abrirían sus ojos y llegarían a conocer lo bueno y lo malo. Éste fue un mito fascinante, y durante la mayor parte de la historia cristiana, se lo ha entendido de forma absolutamente literal (Gn 2,5 – 3,24).</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Por supuesto, «fruta prohibida» es algo que tiene una atracción tremenda para la mente humana. Según la narración bíblica, Adán y Eva primeramente miraban al árbol y su fruta. Luego se dieron una vuelta alrededor del mismo, saboreando fantasías sobre la fruta, hasta que el deseo llegó a ser irresistible. Por fin, escuchando la voz de la tentación encarnada en una serpiente, y racionalizando lo que profundamente querrían hacer, no hicieron caso de la prohibición y comieron de la fruta del árbol que había sido puesto fuera de su alcance. Dios fue desobedecido. La perfección de la creación fue arruinada. La vida humana cayó en el pecado.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Según la historia bíblica, los efectos de esta caída fueron inmediatos y permanentes. Los ojos de Adán y Eva se abrieron. Se vieron a sí mismos como individuos separados de Dios. Sentían culpa y vergüenza. Cubrieron su desnudez con delantales de hojas del higo. Cuando Dios vino a pasearse con Adán y Eva esa tarde, ellos ya no lo miraban como su creador, fuente de su vida, sino como el juez que señaló su culpa. Así, se escondieron de la divinidad entre los arbustos del Jardín de Paraíso. Se interrumpió la comunión. La reacción humana inevitable fue un cohibido egocentrismo.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Cuando Dios halló estas criaturas escondidas en el monte, la realidad de la caída llegó a ser obvia. Se montó un juicio divino que puso en evidencia la pauta fija de conducta humana de excusarse a sí mismo y echar la culpa a otros. Los seres humanos, en su estado caído, ni siquiera eran capaces de aceptar la responsabilidad de sus propias acciones. Adán echó la culpa a Eva y a Dios. Dijo que Eva había sido la causa de su caída, pero que había sido Dios quien hizo a Eva. Fue un argumento fascinante. Por su parte, Eva echó la culpa a la serpiente. Acto seguido vino el castigo.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La primera familia fue exiliada del Jardín de Edén. Se perdió el paraíso. Según contó la historia, desde ese momento en adelante, la vida pasó ser una lucha. Por toda eternidad, la serpiente iba a reptar sobre su barriga y a comer polvo. La mujer iba a sentir dolores de parto mientras aumentaba la familia humana. El hombre iba a tener que ganarse la vida con el sudor de su frente en una eterna lucha para sobrevivir. Y al fin, todos tendrían que morir. La inmortalidad que les </w:t>
      </w:r>
      <w:proofErr w:type="gramStart"/>
      <w:r w:rsidRPr="00B6603B">
        <w:rPr>
          <w:rFonts w:ascii="Georgia" w:eastAsia="Times New Roman" w:hAnsi="Georgia" w:cs="Times New Roman"/>
          <w:color w:val="453320"/>
          <w:sz w:val="24"/>
          <w:szCs w:val="24"/>
          <w:lang w:eastAsia="es-CO"/>
        </w:rPr>
        <w:t>habían</w:t>
      </w:r>
      <w:proofErr w:type="gramEnd"/>
      <w:r w:rsidRPr="00B6603B">
        <w:rPr>
          <w:rFonts w:ascii="Georgia" w:eastAsia="Times New Roman" w:hAnsi="Georgia" w:cs="Times New Roman"/>
          <w:color w:val="453320"/>
          <w:sz w:val="24"/>
          <w:szCs w:val="24"/>
          <w:lang w:eastAsia="es-CO"/>
        </w:rPr>
        <w:t xml:space="preserve"> pertenecido como criaturas hechas a la imagen de Dios, se terminó. Mortalidad ahora iba a ser el destino universal de todos los manchados por el pecado primordial de Adán y Eva. Un ángel con espada en mano ahora quedó puesto en la entrada del Jardín de Edén para asegurar para siempre que los miembros de la familia humana quedaran fuera de este paraíso. La vida humana iba a ser vivida en lucha, dolor y muerte ahí, por el Este de Edén.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Por este pecado de los primeros seres humanos, se afirmó que toda vida humana posterior, nacería en pecado y sufriría la muerte como la consecuencia final del </w:t>
      </w:r>
      <w:r w:rsidRPr="00B6603B">
        <w:rPr>
          <w:rFonts w:ascii="Georgia" w:eastAsia="Times New Roman" w:hAnsi="Georgia" w:cs="Times New Roman"/>
          <w:color w:val="453320"/>
          <w:sz w:val="24"/>
          <w:szCs w:val="24"/>
          <w:lang w:eastAsia="es-CO"/>
        </w:rPr>
        <w:lastRenderedPageBreak/>
        <w:t>pecado humano. La universalidad de la mortalidad humana fue aceptada como señal de la universalidad del pecado humano. El pecado original fue un pecado que abarcó a todo. Toda vida tenía necesidad de redención. Toda vida reclamaba un redentor. Éste llegó a ser la pieza central de la historia cristiana, como ha sido proclamado tradicionalmente.</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Según estos argumentos, Dios puso en marcha el proceso de redención escogiendo un pueblo particular por medio del cual Dios iba a desarrollar el proceso de salvación. Sólo que no se explicó el motivo por el que Dios tuvo que hacer esto a lo largo de varios miles de años… como cuando se dice «es que, así es».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La historia cristiana de redención ha sido relatada en los términos de este mito. Según el texto, la salvación empezó en una escala muy diminuta, con la vocación de Abrahán (Gn 12,1-3). Los descendientes de Abrahán iban a ser un pueblo más numeroso que las estrellas de los cielos o los granitos de arena en la playa del mar (Gn 22,17). No obstante cuando esa nación se desarrolló sufrió las mismas dificultades demográficas que todas.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Isaac fue escogido con preferencia sobre Ismael. Jacob fue escogido con preferencia sobre Essaú. Judá y José fueron escogidos en vez del primogénito Rubén (Cro 5,1.3). Por medio de José, este pueblo fue a vivir en Egipto para evitar una gran escasez. Con el tiempo </w:t>
      </w:r>
      <w:proofErr w:type="gramStart"/>
      <w:r w:rsidRPr="00B6603B">
        <w:rPr>
          <w:rFonts w:ascii="Georgia" w:eastAsia="Times New Roman" w:hAnsi="Georgia" w:cs="Times New Roman"/>
          <w:color w:val="453320"/>
          <w:sz w:val="24"/>
          <w:szCs w:val="24"/>
          <w:lang w:eastAsia="es-CO"/>
        </w:rPr>
        <w:t>cayeron</w:t>
      </w:r>
      <w:proofErr w:type="gramEnd"/>
      <w:r w:rsidRPr="00B6603B">
        <w:rPr>
          <w:rFonts w:ascii="Georgia" w:eastAsia="Times New Roman" w:hAnsi="Georgia" w:cs="Times New Roman"/>
          <w:color w:val="453320"/>
          <w:sz w:val="24"/>
          <w:szCs w:val="24"/>
          <w:lang w:eastAsia="es-CO"/>
        </w:rPr>
        <w:t xml:space="preserve"> la esclavitud. La historia de salvación, no obstante, empezaría de nuevo más tarde, después de unos cuatrocientos años, con Moisés y el éxodo.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En cuanto salieron de su esclavitud, el pueblo fue guiado por Dios, por medio de Moisés, hasta el Monte de Sinaí. La ley de Dios, llamada la Torah, fue entregada al pueblo (Ex 19-20). La ley iba a ser un maestro escolar para devolver este pueblo caído al estado de gracia. La esperanza de una redención final de su caída fue creciendo, con la creencia de que si un hijo especial de Israel pudiera, durante el espacio de 24 horas, guardar cada requisito de la Torah, llegaría el Reino de Dios y se establecería un nuevo Jardín del Edén en el cual el mandato de Dios siempre sería obedecido.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Así, la ley fue siendo aceptada como la salida de Israel del estado caído y pecaminoso de la vida humana. Ningún hijo de Israel guardó la ley perfectamente durante veinticuatro horas, y así, la búsqueda de una salvación seguía y seguía en la historia.</w:t>
      </w:r>
    </w:p>
    <w:p w:rsidR="00714F19" w:rsidRPr="00B6603B" w:rsidRDefault="00714F19" w:rsidP="00714F19">
      <w:pPr>
        <w:shd w:val="clear" w:color="auto" w:fill="FFFFFF" w:themeFill="background1"/>
        <w:spacing w:after="0"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En el mundo antiguo se desarrolló un sistema sacrificial para ayudar superar este supuesto abismo entre las criaturas caídas y el Santo Dios. Israel formaba parte de este sistema sacrificial. Israel desarrolló en su vida litúrgica un día llamado</w:t>
      </w:r>
      <w:r w:rsidRPr="00411520">
        <w:rPr>
          <w:rFonts w:ascii="Georgia" w:eastAsia="Times New Roman" w:hAnsi="Georgia" w:cs="Times New Roman"/>
          <w:color w:val="453320"/>
          <w:sz w:val="24"/>
          <w:szCs w:val="24"/>
          <w:lang w:eastAsia="es-CO"/>
        </w:rPr>
        <w:t> </w:t>
      </w:r>
      <w:r w:rsidRPr="00B6603B">
        <w:rPr>
          <w:rFonts w:ascii="Times New Roman" w:eastAsia="Times New Roman" w:hAnsi="Times New Roman" w:cs="Times New Roman"/>
          <w:i/>
          <w:iCs/>
          <w:color w:val="453320"/>
          <w:spacing w:val="5"/>
          <w:sz w:val="24"/>
          <w:szCs w:val="24"/>
          <w:lang w:eastAsia="es-CO"/>
        </w:rPr>
        <w:t>YomKippur</w:t>
      </w:r>
      <w:r w:rsidRPr="00B6603B">
        <w:rPr>
          <w:rFonts w:ascii="Georgia" w:eastAsia="Times New Roman" w:hAnsi="Georgia" w:cs="Times New Roman"/>
          <w:color w:val="453320"/>
          <w:sz w:val="24"/>
          <w:szCs w:val="24"/>
          <w:lang w:eastAsia="es-CO"/>
        </w:rPr>
        <w:t xml:space="preserve">, dedicado al sentido humano de ser pecaminoso, instituido también con el fin de ser la ocasión de implorar reconciliación o redención. Dos rituales marcaron este día. Uno fue la confesión pública de los pecados del pueblo, que fueron cargados ceremonialmente en el lomo de un cabrito. Así, cargado con los pecados del pueblo, este cabrito, llamado «el chivo expiatorio», fue llevado al </w:t>
      </w:r>
      <w:r w:rsidRPr="00B6603B">
        <w:rPr>
          <w:rFonts w:ascii="Georgia" w:eastAsia="Times New Roman" w:hAnsi="Georgia" w:cs="Times New Roman"/>
          <w:color w:val="453320"/>
          <w:sz w:val="24"/>
          <w:szCs w:val="24"/>
          <w:lang w:eastAsia="es-CO"/>
        </w:rPr>
        <w:lastRenderedPageBreak/>
        <w:t>desierto, y junto con el chivo la gente creía que también desaparecieron los pecados del pueblo que ahora se quedó purificado y con sus pecados expiados (Lv 16).</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El segundo ritual de YomKippur era la ofrenda sacrificial del cordero de la expiación (Lv 23,26-32). Este cordero ritual fue minuciosamente descrito para asegurarse que fuese físicamente perfecto. No se aceptaban rasguños, ni máculas ni huesos quebrados. Vida humana, tan alienada de Dios, tan profundamente caída en el pecado, tendría que aparecer frente a Dios bajo el símbolo de algo perfecto. Un ejemplar físicamente perfecto cumplió en parte con esa estipulación. El cordero también era «infrahumano» y por eso incapaz de ser inmoral, puesto que moralidad requiere la posibilidad de escoger el mal. Así que se ofreció a Dios una víctima moralmente perfecta, físicamente perfecta pero todavía infrahumana, para la expiación, para la reparación de los pecados del pueblo. Se presumió, que por ser humano, uno era pecador. Luego Pablo puso esta presunción por escrito: «todos pecaron y están privados de la gloria de Dios» (Rm 3,23). De este modo, la entrega de la ley y el proceso del culto sacrificial fueron pasos intermedios que los seres humanos adoptaron para atender la presumida y desesperada pecaminosidad del pueblo. Ser humano era, por definición, ser malo, haber caído y estar en necesidad de ser rescatado, redimido.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El movimiento profético de Israel fue considerado, por estos primeros líderes cristianos, un aspecto más de la eterna tentativa de Dios por llamar a la creación caída a regresar a aquella perfección que había sido el propósito de su actividad creadora. Los profetas eran voces carismáticas a favor de Dios, que surgieron fuera de la estructura de poder existente, para desafiar a la gente a convertirse al camino de la rectitud. Por lo general los profetas fracasaron en su misión, pero lucharon fuertemente para lograr su propósito. Como es el destino de la mayor parte de los profetas, fueron apreciados solamente mucho tiempo después de haber muerto. Profetas que solían ser o exiliados o asesinados, pero que sus mensajes impactaban y eran anotados y leídos y re-leídos durante muchos años (Mt 23,27; Lc 13,34). Cuando los profetas dejaron de recordar a la gente la necesidad de volver a su destino del Jardín de Edén, Dios les dijo que al menos indicaran el tiempo que finalmente iba a llegar en el que la redención por fin acontecería y la salvación sería alcanzada definitivamente.</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Gracias a la convicción de que los humanos son pecaminosos y precisan de redención, culpabilidad y la religión están tan estrechamente unidas en la historia del mundo occidental. La fuerza de la religión de Occidente siempre ha descansado en la habilidad de gente religiosa de entender y manipular aquel sentido de insuficiencia humana que se expresa como culpabilidad. Este sistema religioso supone que la meta de la vida es ser completo, libre, y estar en armonía con el creador, fuente de la vida. Es precisamente esto lo que hace tan fuerte el sentido de alienación.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En aquel tiempo antiguo, se consideró casi universalmente que la fuente de la vida era un ente sobrenatural externo, un ser capaz de ver todo y conocer todo, como si fuera un papá o una mamá. Éste era el Dios que «conoce los secretos del corazón» (Sal 44,21). En la presencia de esta deidad personal y juzgante, los seres humanos, </w:t>
      </w:r>
      <w:r w:rsidRPr="00B6603B">
        <w:rPr>
          <w:rFonts w:ascii="Georgia" w:eastAsia="Times New Roman" w:hAnsi="Georgia" w:cs="Times New Roman"/>
          <w:color w:val="453320"/>
          <w:sz w:val="24"/>
          <w:szCs w:val="24"/>
          <w:lang w:eastAsia="es-CO"/>
        </w:rPr>
        <w:lastRenderedPageBreak/>
        <w:t>sabiendo que no eran lo que habían sido creados para ser, trataban de esconderse, y con el tiempo se llegó a suponer que la habilidad de escondernos era un aspecto de nuestra humanidad. Nos escondemos de Dios, de uno y de otro, y hasta de nuestros mismos. Puesto que ser humano era ser malo, también ser humano era esconderse. Era humano fingir. Los líderes religiosos, durante siglos, aprendieron que para controlar el comportamiento del pueblo, era preciso exacerbar estos sentimientos de culpabilidad. Así, se construyeron imperios religiosos a base de ayudar gente convivir con, y en algún grado superar sus sentimientos de culpabilidad. Confesión, penitencias, actos de supererogación y misas por los difuntos fueron sólo algunas de las muchas palancas de culpabilidad incorporadas en la impresa cristiana que ha llegado a dominar el mundo occidental.</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El golpe de gracia que permitió al poder eclesiástico triunfar, se dio cuando la penetrante culpabilidad humana de insuficiencia y fracaso se conectó con la universal realidad humana del deseo, en particular del deseo sexual. Esa conexión fue principalmente un logro cristiano. A partir de ahí, en cualquier momento en que aparecía el deseo sexual, la culpabilidad era abrumadora. Se llegó a definir santidad como asexualidad. Se condenó el deseo que personas enamoradas sentían el uno para el otro. Se hizo que las mujeres se sintieran culpables por ser mujeres, que se sintieran culpables si estaban con la menstruación, que se sintieran culpables si ellas habían amado a un hombre, culpables si se casaron, culpables si tuvieron niños… Sólo hubo una mujer virtuosa, y fue una virgen madre. Se logró que hombres se sintieran culpables por tener deseos sexuales, culpables por tener poder, culpables por amar a una mujer. El sistema era universal. El sexo era malo. Y el sexo era universal. Ergo, el mal era universal. Se dijo que así era la herencia de Adán. Nosotros éramos criaturas caídas con necesidad de rescate. Así era el entendimiento común que dio forma y figura al mensaje de la religión de Occidente en general y del cristianismo en particular. ¿Cómo superar la culpabilidad? ¿Cómo reparar nuestra humanidad quebrantada? ¿Cómo rescatar la vida humana de su caída? El cristianismo se organizó para contestar estas preguntas.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La experiencia de Jesús fue captada desde esta perspectiva mental. El enlace entre nuestro sentido de insuficiencia y el papel de Jesús, se produjo en seguida, y apareció antes de que muriera la primera generación de cristianos. El primer paso de este proceso fue ver la muerte de Jesús en términos de pecado y salvación. Por el tiempo que Pablo escribió a los Corintios, a mediados de los años cincuenta, aquel paso ya había sido dado. Pablo dijo que Cristo murió «por nuestros pecados» (1 Cor. 15,3). De algún modo, nuestros pecados requirieron su muerte. El fue un sacrificio hecho en favor nuestro.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En el primer Evangelio que fue escrito figura palabra «rescate» (Marcos 10,45). La vida de Jesús fue «dada como rescate para muchos». Este evangelio de Marcos, probablemente siguiendo la sugerencia de Pablo, fue el primero en enmarcar la narración de los detalles de la muerte de Jesús dentro del contexto de la Pascua, con el fin que Jesús fuera inmediatamente identificado con el cordero pascual, sacrificado para quebrantar el poder de la muerte. Aquella historia escrita en el libro del Éxodo formó el centro de la liturgia judaica en el momento en que nacía la </w:t>
      </w:r>
      <w:r w:rsidRPr="00B6603B">
        <w:rPr>
          <w:rFonts w:ascii="Georgia" w:eastAsia="Times New Roman" w:hAnsi="Georgia" w:cs="Times New Roman"/>
          <w:color w:val="453320"/>
          <w:sz w:val="24"/>
          <w:szCs w:val="24"/>
          <w:lang w:eastAsia="es-CO"/>
        </w:rPr>
        <w:lastRenderedPageBreak/>
        <w:t>nación. Dios había hecho posible que escaparan de la esclavitud, enviando el ángel de la muerte para matar a los primogénitos en todo el país de Egipto. Los judíos se salvaron de esta matanza cuando sacrificaron el cordero pascual y untaron las jambas de sus casas con la sangre de este cordero. En la reinterpretación de este momento, la sangre del cordero pascual llegó a ser reemplazada por la sangre de Jesús. Este nuevo cordero pascual había derramado su sangre en la cruz, que ahora llegó a ser considerada como las jambas del mundo, quebrantando así el poder del ángel de la muerte. Lo único que nosotros los seres humanos teníamos que hacer, era presentarnos frente Dios por medio de la sangre de este nuevo cordero pascual. La visión de Jesús como rescatador de la empresa humana arrancó con gran impulso.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Por el tiempo que se escribió la Carta a los Hebreos, ahí por los años ochenta, se completó el círculo. Esta carta estableció firmemente en el pensamiento cristiano que Jesús, en su muerte, ha sido la ofrenda perfecta, esperada por siglos en el ritual expiatorio del YomKippur. Primero, Jesús era un perfecto espécimen humano. «Conserva todos sus huesos, no será quebrantado ni uno solo» (Ex 12,46; Sal 34,21; Jn 19,36). También él era «el sin pecado». Era el hijo perfecto de Israel que guardó cada precepto de la Torah y había llegado al estado de perfección moral. Así que su sacrificio hizo innecesario cualquier otro. El gran vacío que separaba a Dios de la vida humana había sido vencido. Dios -se dijo- había enviado su hijo para «pagar el precio de pecado», para ser el sacrificio perfecto, para quebrar el dominio que el pecado y/o el diablo tenía sobre la vida humana. Él había superado la caída y triturado el poder de la muerte. «Pues del mismo modo que en Adán mueren todos, así también todos revivirán en Cristo» (1Cor 15,22), dijo Pablo de Jesús.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Mientras este entendimiento de la obra redentora de Cristo iba siendo desarrollado en la historia cristiana, Agustín, obispo de Hipona (354-430) y uno de las mentes teológicas más destacadas del mundo de Occidente, preparó el escenario para una interpretación de Cristo que iba a durar durante más de mil años. Él consolidó la relación entre Jesús y el mundo caído, concretando la teoría de la expiación realizada por Jesús.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Para Agustín, Adán y Eva eran, literalmente, los primeros seres humanos. Como consecuencia de su expulsión del paraíso, la muerte llega a ser el precio que todos los seres humanos tenían que pagar por su pecado. Agustín argumentó que la muerte no era natural sino punitiva, un castigo. Por medio del acto sexual, el pecado de Adán había sido trasmitido a todo ser humano. La conexión entre pecado y sexo quedó claramente establecida. Todos los seres humanos estaban perdidos, incapaces de salvarse y destinados a morir en su pecado. Esta universalidad de pecado era lo que Cristo había quebrantado. Él había sufrido las consecuencias del pecado y había pagado el rescate debido o a Dios -o al Diablo-, y roto el poder de la muerte sobre la vida humana. Había arrancado el aguijón de la muerte, que era el pecado. Había robado la victoria de la muerte. </w:t>
      </w:r>
      <w:proofErr w:type="gramStart"/>
      <w:r w:rsidRPr="00B6603B">
        <w:rPr>
          <w:rFonts w:ascii="Georgia" w:eastAsia="Times New Roman" w:hAnsi="Georgia" w:cs="Times New Roman"/>
          <w:color w:val="453320"/>
          <w:sz w:val="24"/>
          <w:szCs w:val="24"/>
          <w:lang w:eastAsia="es-CO"/>
        </w:rPr>
        <w:t>«¿</w:t>
      </w:r>
      <w:proofErr w:type="gramEnd"/>
      <w:r w:rsidRPr="00B6603B">
        <w:rPr>
          <w:rFonts w:ascii="Georgia" w:eastAsia="Times New Roman" w:hAnsi="Georgia" w:cs="Times New Roman"/>
          <w:color w:val="453320"/>
          <w:sz w:val="24"/>
          <w:szCs w:val="24"/>
          <w:lang w:eastAsia="es-CO"/>
        </w:rPr>
        <w:t>Dónde está, oh muerte tu victoria? ¿Dónde está, oh muerte, tu aguijón?» Pablo continúa diciendo: «El aguijón de la muerte es el pecado» (1Cor 15,55-56).</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lastRenderedPageBreak/>
        <w:t>Mientras Agustín desarrollaba esta comprensión teológica de la vida, la tradición del parto virginal asumió más importancia para él. Para Agustín, las historias del parto virginal eran verdaderas literalmente, y ese parto virginal era absolutamente necesario para la misma salvación. Más aún, para Agustín, la salvación no hubiera sido posible si no hubiera sido por el parto virginal.</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El razonamiento que está por detrás de esto está claro. El pecado de Adán se trasmitía sexualmente de padre a hijo. El género humano nació ya de un Adán en pecado, pecado del que nadie podía escapar. El salvador necesario para hacer la obra de redención, no podía ser víctima del pecado de Adán. Esa preservación de Jesús del pecado humano, de la caída, se logró, para Agustín, por medio del parto virginal. El pecado de Adán no corrompió la humanidad de Jesús puesto que el Espíritu Santo fue su padre. En realidad Jesús no había sido un hijo de Adán. Por aquel entonces, se creía que la mujer no contribuía genéticamente, o materialmente, al desarrollo del niño que nacía, sino que solamente alimentaba «la semilla» del varón hasta que ésta llegara a su madurez. Así que el estado de «caída» de la humanidad de la mujer, no entraba en consideración.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No obstante, con el paso de tiempo, cuando se llegó a entender el papel de la mujer como genéticamente co-creadora, esta consideración tuvo que ser revisada para que el mismo salvador no quedara corrompido por el pecado de Adán vía su madre, quien también era hija de Adán. Esto fue manejado en la tradición Católica en el siglo diecinueve con la doctrina de la Concepción Inmaculada de la Santísima Virgen. Ella también fue preservada milagrosamente de la corrupción del pecado de Adán. La intervención del poder de Dios hizo imposible que en su concepción inmaculada la virgen pasara al salvador los efectos del pecado de Adán. Así se logró asegurar la salvación. Jesús, el sin pecado, quedó capacitado, por sus orígenes, para hacer el sacrificio perfecto. Y haciéndolo quitó el pecado del mundo. Su sangre nos lavó a nosotros los humanos. Por la sangre de Cristo fuimos salvados (Rm 5,9; Hb 9,12; 1Pe 1,19). Este fue el modo como la obra salvadora de Cristo fue entendida entre los primeros cristianos.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Luego, otras mentes religiosas desarrollaron estos temas hacia nuevos niveles de interpretación. Fue el tiempo en que las doctrinas de la expiación y libros de la teología de la cruz empezaron a aparecer. En esta perspectiva que se iba desarrollando en la joven iglesia, aunque ahora nos parece terrible, la imagen de Dios empezó a incluir un sentido de rectitud tal, que se consideró que debió exigir un sacrificio cruento. El texto de la Epístola a los Hebreos (9,22) que decía «pues, según la Ley, casi todas las cosas han de ser purificadas con sangre, y sin efusión de sangre no hay remisión», fue empleado para justificar este punto de vista. Entonces se dijo que Dios exigió esta ofrenda a Jesús. Se aplicó a Jesús la imagen del Siervo Sufriente del Segundo Isaías: «con sus cardenales hemos sido curados». Se dijo, que Dios el Padre había descargado sobre el Hijo, la culpa de todos nosotros (Is 53,5-6). En la tradición evangélica del siglo XIX, estos temas entraron en los himnos cristianos y por eso cantamos sobre haber sido «lavados en la sangre» o «salvados por la sangre de Jesús». Nuestros cantos aún hablan de fuentes repletas con su sangre limpiadora… Cuando predicadores han predicado sobre estos temas, </w:t>
      </w:r>
      <w:r w:rsidRPr="00B6603B">
        <w:rPr>
          <w:rFonts w:ascii="Georgia" w:eastAsia="Times New Roman" w:hAnsi="Georgia" w:cs="Times New Roman"/>
          <w:color w:val="453320"/>
          <w:sz w:val="24"/>
          <w:szCs w:val="24"/>
          <w:lang w:eastAsia="es-CO"/>
        </w:rPr>
        <w:lastRenderedPageBreak/>
        <w:t>han dicho y repetido que «Dios clavó a su hijo en la cruz por nuestra salvación». Así, las variaciones sobre este tema han seguido recorriendo toda la historia cristiana.</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Han sido raras las veces que los cristianos hicieron una pausa para reconocer en qué clase de monstruo que habían transformado a Dios. A un padre humano que, por cualquier motivo que fuere, clavara a su hijo en una cruz, iría a la cárcel, por abuso infantil. Sin embargo, se siguió diciendo eso de Dios, como si ese hecho lo hiciera más santo y más digno de adoración.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Por detrás de todas estas imágenes, tenemos que reconocer que estaba aquel sentido de la vida humana caída del objetivo que le había sido marcado en la creación. El plan fundamental de salvación fue la necesidad de superar esta caída, y devolver el mundo a la perfección proyectada por Dios desde la creación. A Jesús, como Dios/hombre, le fue asignado el papel de rescatador/salvador. Él pertenecía al Dios celestial que vivía más allá de los cielos, así que él «bajó de los cielos» para nuestra salvación. También era humano, y entró en la arena humana como salvador, no mancillado por el pecado de Adán. A pesar de todo, aun siendo inocente, sufrió las consecuencias de la caída de Adán, puesto que su papel era morir. En su muerte, él, como el cordero pascual, rompió el poder de la muerte, y como los animales de YomKippur, no solamente fue el sacrificio perfecto, sino que también quitó los pecados del mundo. Jesús logró todo esto en su crucifixión, que fue entendida como el momento sacrificador. Por supuesto, la resurrección fue el símbolo de la aceptación por parte de Dios del sacrificio realizado en la cruz de Calvario. Aceptando la ofrenda de esta muerte en la cruz, Dios preparó la superación de aquella muerte, vía la resurrección. En conjunto era un sistema teológico claro e ingenioso.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Para muchos de nosotros, esta visión de cristianismo resulta difícil de aceptar o creer. Yo, personalmente, optaría más por aborrecer, en vez de adorar, a una deidad que exigiera el sacrificio de su hijo. Mas aún, a muchos otros niveles, todo este sistema teológico, con sus raros presupuestos, ahora está completamente desenmarañado adentro de nuestro mundo posmoderno y debe ser eliminado total y conscientemente del cristianismo.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El proceso de desmantelamiento empezó cuando nos dimos cuenta de que Adán y Eva no fueron los padres primitivos y que toda vida no se derivó de ellos dos. La teoría de evolución convirtió a Adán y Eva en leyendas, en el mejor de los casos. No fue fácil a las instituciones religiosas aceptar la evolución, incluso hoy en día se oyen voces en partes remotas del mundo resistiéndose. Estas voces nunca tendrán éxito. Es claro que la vida human evolucionó en un proceso de unos 4.500 a 5.500 millones de años. No hubo primeros padres, así que el acto primitivo de desobediencia de nuestros supuestos primeros padres, no pudo haber afectado la entera raza humana. De esta manera, el mito recibe un golpe mortal y el relato monolítico de la salvación, construido por apologistas cristianos durante siglos, se empezó a tambalear.</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lastRenderedPageBreak/>
        <w:t>La primera línea de defensa, fue moverse desde un Adán/Eva literal hacia un Adán/Eva simbólico, y del cuento literal de la vida en el Jardín de Edén, hacia un cuento simbólico de la caída humana de la perfección que Dios había pretendido para nosotros con la creación.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Los seres humanos, se dijo entonces, por su propia naturaleza, están alienados de Dios. Ésta fue la nueva definición del pecado original. No había sido una historia, primordial o no. Se trataba más bien de la descripción de nuestro mismo ser. Era algo más bien ontológico. Ello hizo que el pecado viniera a ser la universal condición humana. Sólo los seres humanos fueron afectados por el pecado, porque sólo ellos recordaban aquello para lo que habían sido creados. «Me has hecho solamente para ti -escribió Agustín-, y nuestros corazones están inquietos hasta encontrar su descanso en ti». Los animales no se sintieron incómodos bajo las condiciones de existencia. No se resistían a la muerte, excepto a la muerte violenta o prematura. Para ellos la muerte parecía algo natural, pero no para los creados a la imagen de Dios.</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El cuento de Adán/Eva, así, fue transformado en una parábola sobre el sentido de la vida, destinada a Dios, pero </w:t>
      </w:r>
      <w:proofErr w:type="gramStart"/>
      <w:r w:rsidRPr="00B6603B">
        <w:rPr>
          <w:rFonts w:ascii="Georgia" w:eastAsia="Times New Roman" w:hAnsi="Georgia" w:cs="Times New Roman"/>
          <w:color w:val="453320"/>
          <w:sz w:val="24"/>
          <w:szCs w:val="24"/>
          <w:lang w:eastAsia="es-CO"/>
        </w:rPr>
        <w:t>vivida</w:t>
      </w:r>
      <w:proofErr w:type="gramEnd"/>
      <w:r w:rsidRPr="00B6603B">
        <w:rPr>
          <w:rFonts w:ascii="Georgia" w:eastAsia="Times New Roman" w:hAnsi="Georgia" w:cs="Times New Roman"/>
          <w:color w:val="453320"/>
          <w:sz w:val="24"/>
          <w:szCs w:val="24"/>
          <w:lang w:eastAsia="es-CO"/>
        </w:rPr>
        <w:t xml:space="preserve"> en la alienación de Dios. Y esa alineación era el pecado original. La narración de la caída llegó a ser así una narración sobre el amanecer de la auto-conciencia. Fue una transición interesante, desde el literalismo hacia el simbolismo, y salvó el mito por más o menos otro siglo.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No obstante, esta trasposición de sentido no lo pudo salvar para siempre. En su prisa por transformar a Adán y Eva desde una historia literal hacia un símbolo de la ontología humana, la mayor parte de la gente, no cayó en la cuenta de que Darwin, con esta mentalidad posmoderna, había hecho bastante más que simplemente desliteralizar a Adán y Eva: Darwin había desafiado, y con éxito, el concepto de la bondad de la creación.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Pensar que la creación es buena implica que la obra de creación está completa. Pero Darwin nos hizo concientes de que creación, aun ahora, no está terminada. Todavía se siguen formando galaxias. La vida humana también sigue evolucionando… De repente, toda la estructura mitológica, en la cual y por la cual la figura de Cristo ha sido enmarcada, ahora se vino abajo. ¿Qué es el pecado? No es, y nunca podría ser, la alineación de perfección que Dios en la creación habría pretendido para nosotros, puesto que no existe algo así como una creación perfecta. No hubo tal caída en pecado. No obstante, en algún sentido todos los seres humanos seguimos estando involucrados en la lucha para alcanzar nuestro propio, verdadero y profundísimo ser. Nosotros los seres humanos, hemos emergido lenta pero firmemente, desde dentro de una sopa evolutiva de billones de años. De ninguna manera hemos sido literalmente creados a imagen de Dios. Así de sencillo: evolucionamos desde formas inferiores de vida y finalmente hemos desarrollado una conciencia más alta. El propósito de la creación no se cumplió necesariamente con el advenimiento de la vida humana, puesto que la vida humana, como la conocemos nosotros, entró en la historia hace muy poco.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lastRenderedPageBreak/>
        <w:t>Hoy en día existen muchas razones para creer que nuestra especie, conocida como Homo sapiens, no es eterna. Hemos ensuciado nuestro nido ambiental tan ampliamente, hemos sobre-poblado nuestro planeta con tanta irresponsabilidad, hemos desarrollado armas de destrucción masiva de tal tamaño que la misma supervivencia humana está lejos de estar asegurada. Nosotros, los seres humanos, aparecemos como algo incidental, tanto de cara al pasado como de cara al futuro de este planeta. Aparentemente, la vida es completamente capaz de seguir adelante con o sin la participación humana. No obstante, todos nuestros entendimientos básicos e interpretaciones de la vida siguen suponiendo que el universo es radicalmente antropocéntrico. Todos los sistemas religiosos mantienen que el sentido de la vida humana es central para cualquiera otra consideración.</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¿Qué posible sentido podría tener el concepto de una primitiva caída de vida humana en el pecado, para aquellas criaturas que sólo hace poco han evolucionado al escenario mundial, y no dan evidencia que su estancia vaya a ser permanente? ¿Cómo puede darse una caída al pecado si nunca había existido una perfección desde donde caer? ¿Qué clase de deidad es ésa que exige a nosotros una ofrenda sacrificadora, con el fin de superar un abismo que ahora nos damos cuenta de que no existe? ¿Quién se sentiría atraído por la imagen de un salvador divino que con su autodestrucción pagaría el precio del pecado? El entendimiento tradicional de la historia de salvación y las diferentes teorías de expiación, todo se viene abajo en este punto, incluso la interpretación que hemos puesto tradicionalmente sobre la cruz del Calvario.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Todas estas interpretaciones nos fuerzan a relacionarnos imágenes de una deidad externa que actuó como una figura autoritaria, humana y caprichosa que se habría sentido insatisfecha con la conducta humana, y que demandaría alguna forma de expiación. Nos imponen en una definición de la vida humana como pecaminosa y caída. No obstante, aquella deidad externa hoy se encuentra completamente muerta, y aquellas definiciones de vida humana que nos exigían soñar con actos de expiación, sacrificios y cuentos de intervenciones divinas, carecen hoy de todo sentido. Así que, la inmensa mayor parte del tradicional «lenguaje sobre Cristo» ha llegado a ser ininteligible. Jesús, como agente de Dios en la divina operación redentora, no es un Jesús que ejercerá atracción ni resultará inteligible para los ciudadanos de este siglo.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Más bien, hemos evolucionado de nuestro pasado evolutivo, y todavía estamos en proceso de formación. Nuestra falta de integridad es una señal del equipaje que llevamos como sobrevivientes de ese largo y difícil pasado. Somos los portadores de lo que un biólogo británico ha llamado, «el gen de egoísmo». Cuando cualquiera de nosotros se encuentra en una lucha para sobrevivir, aún nuestros instintos más altos vienen para abajo y nuestro egocentrismo radical nos lleva a precipitarnos de nuevo en una lucha de dientes y zarpas. Así de sencilla es la descripción de nuestro ser. Eso es lo que quiere decir ser humano.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 xml:space="preserve">Un salvador que nos devuelva a nuestro estado pre-caído es, por eso, una resto pre-darwiniano, y una estupidez pos-darwiniana. Un redentor sobrenatural que entra a </w:t>
      </w:r>
      <w:r w:rsidRPr="00B6603B">
        <w:rPr>
          <w:rFonts w:ascii="Georgia" w:eastAsia="Times New Roman" w:hAnsi="Georgia" w:cs="Times New Roman"/>
          <w:color w:val="453320"/>
          <w:sz w:val="24"/>
          <w:szCs w:val="24"/>
          <w:lang w:eastAsia="es-CO"/>
        </w:rPr>
        <w:lastRenderedPageBreak/>
        <w:t>nuestro mundo caído para reparar la creación, es un mito teístico. Así que, nos toca librar a Jesús del papel de rescatador de redentor. Hasta tal extremo hemos sido sometidos por este malentendido, que la mayor parte de nosotros no conocemos ningún otro modo de hablar de él más que reduciéndole a un mero buen maestro o buen ejemplo. Si la experiencia crística no hubiera sido nada más que eso, dudo que hubiera sobrevivido. No obstante, el Jesús de quien el credo dice «que por nosotros los hombres y por nuestra salvación bajó del cielo», sencillamente ya no dice nada a nuestro mundo. Esos conceptos tendrán que ser arrancados y abandonados. Si la experiencia crística es algo real, entonces tenemos que descubrir un nuevo modo de hablar de ella.</w:t>
      </w:r>
    </w:p>
    <w:p w:rsidR="00714F19"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Por ahora, yo sólo digo que esta vieja y tradicional visión del Cristo está muerta como alternativa viable. No podremos avanzar si esta convicción no se acepta. Ese mero hecho, por sí mismo, anuncia el amanecer de un cambio amplio en el paisaje teológico.</w:t>
      </w:r>
    </w:p>
    <w:p w:rsidR="00714F19" w:rsidRPr="00B6603B" w:rsidRDefault="00714F19" w:rsidP="00714F19">
      <w:pPr>
        <w:shd w:val="clear" w:color="auto" w:fill="FFFFFF" w:themeFill="background1"/>
        <w:spacing w:after="288" w:line="240" w:lineRule="auto"/>
        <w:jc w:val="both"/>
        <w:rPr>
          <w:rFonts w:ascii="Georgia" w:eastAsia="Times New Roman" w:hAnsi="Georgia" w:cs="Times New Roman"/>
          <w:color w:val="453320"/>
          <w:sz w:val="24"/>
          <w:szCs w:val="24"/>
          <w:lang w:eastAsia="es-CO"/>
        </w:rPr>
      </w:pPr>
    </w:p>
    <w:p w:rsidR="00714F19" w:rsidRPr="00B6603B" w:rsidRDefault="00714F19" w:rsidP="00714F19">
      <w:pPr>
        <w:shd w:val="clear" w:color="auto" w:fill="FFFFFF" w:themeFill="background1"/>
        <w:spacing w:after="0" w:line="240" w:lineRule="auto"/>
        <w:rPr>
          <w:rFonts w:ascii="Georgia" w:eastAsia="Times New Roman" w:hAnsi="Georgia" w:cs="Times New Roman"/>
          <w:color w:val="453320"/>
          <w:sz w:val="24"/>
          <w:szCs w:val="24"/>
          <w:lang w:eastAsia="es-CO"/>
        </w:rPr>
      </w:pPr>
      <w:r w:rsidRPr="00B6603B">
        <w:rPr>
          <w:rFonts w:ascii="Georgia" w:eastAsia="Times New Roman" w:hAnsi="Georgia" w:cs="Times New Roman"/>
          <w:color w:val="453320"/>
          <w:sz w:val="24"/>
          <w:szCs w:val="24"/>
          <w:lang w:eastAsia="es-CO"/>
        </w:rPr>
        <w:t>John Shelby SPONG,</w:t>
      </w:r>
      <w:r w:rsidRPr="00B6603B">
        <w:rPr>
          <w:rFonts w:ascii="Georgia" w:eastAsia="Times New Roman" w:hAnsi="Georgia" w:cs="Times New Roman"/>
          <w:color w:val="453320"/>
          <w:sz w:val="24"/>
          <w:szCs w:val="24"/>
          <w:lang w:eastAsia="es-CO"/>
        </w:rPr>
        <w:br/>
      </w:r>
      <w:r w:rsidRPr="00B6603B">
        <w:rPr>
          <w:rFonts w:ascii="Times New Roman" w:eastAsia="Times New Roman" w:hAnsi="Times New Roman" w:cs="Times New Roman"/>
          <w:i/>
          <w:iCs/>
          <w:color w:val="453320"/>
          <w:spacing w:val="5"/>
          <w:sz w:val="24"/>
          <w:szCs w:val="24"/>
          <w:lang w:eastAsia="es-CO"/>
        </w:rPr>
        <w:t>WhyChristianityMustChangeor Die. A BishopSpeaks to Believers in Exile,</w:t>
      </w:r>
      <w:r w:rsidRPr="00B6603B">
        <w:rPr>
          <w:rFonts w:ascii="Times New Roman" w:eastAsia="Times New Roman" w:hAnsi="Times New Roman" w:cs="Times New Roman"/>
          <w:i/>
          <w:iCs/>
          <w:color w:val="453320"/>
          <w:spacing w:val="5"/>
          <w:sz w:val="24"/>
          <w:szCs w:val="24"/>
          <w:lang w:eastAsia="es-CO"/>
        </w:rPr>
        <w:br/>
      </w:r>
      <w:r w:rsidRPr="00B6603B">
        <w:rPr>
          <w:rFonts w:ascii="Georgia" w:eastAsia="Times New Roman" w:hAnsi="Georgia" w:cs="Times New Roman"/>
          <w:color w:val="453320"/>
          <w:sz w:val="24"/>
          <w:szCs w:val="24"/>
          <w:lang w:eastAsia="es-CO"/>
        </w:rPr>
        <w:t>HarperSanFrancisco, 1998, chaptersix, p. 83-99.</w:t>
      </w:r>
      <w:r w:rsidRPr="00B6603B">
        <w:rPr>
          <w:rFonts w:ascii="Georgia" w:eastAsia="Times New Roman" w:hAnsi="Georgia" w:cs="Times New Roman"/>
          <w:color w:val="453320"/>
          <w:sz w:val="24"/>
          <w:szCs w:val="24"/>
          <w:lang w:eastAsia="es-CO"/>
        </w:rPr>
        <w:br/>
        <w:t>Traducción de Justiniano Liebl.</w:t>
      </w:r>
    </w:p>
    <w:p w:rsidR="00714F19" w:rsidRPr="00411520" w:rsidRDefault="00714F19" w:rsidP="00714F19">
      <w:pPr>
        <w:jc w:val="both"/>
        <w:rPr>
          <w:sz w:val="24"/>
          <w:szCs w:val="24"/>
        </w:rPr>
      </w:pPr>
    </w:p>
    <w:p w:rsidR="0015447A" w:rsidRPr="001F31C0" w:rsidRDefault="0015447A" w:rsidP="00714F19">
      <w:pPr>
        <w:pStyle w:val="NormalWeb"/>
        <w:spacing w:before="0" w:beforeAutospacing="0" w:after="0" w:afterAutospacing="0"/>
        <w:jc w:val="both"/>
        <w:rPr>
          <w:b/>
          <w:sz w:val="28"/>
          <w:szCs w:val="28"/>
        </w:rPr>
      </w:pPr>
    </w:p>
    <w:p w:rsidR="007370E8" w:rsidRPr="007370E8" w:rsidRDefault="007370E8" w:rsidP="00714F19">
      <w:pPr>
        <w:pStyle w:val="Prrafodelista"/>
        <w:pBdr>
          <w:bottom w:val="dotted" w:sz="6" w:space="3" w:color="CCCCCC"/>
        </w:pBdr>
        <w:spacing w:after="0" w:line="240" w:lineRule="auto"/>
        <w:ind w:left="1440"/>
        <w:jc w:val="both"/>
        <w:outlineLvl w:val="0"/>
        <w:rPr>
          <w:rFonts w:ascii="Times New Roman" w:eastAsia="Times New Roman" w:hAnsi="Times New Roman" w:cs="Times New Roman"/>
          <w:b/>
          <w:color w:val="000000"/>
          <w:kern w:val="36"/>
          <w:sz w:val="28"/>
          <w:szCs w:val="28"/>
          <w:bdr w:val="none" w:sz="0" w:space="0" w:color="auto" w:frame="1"/>
          <w:lang w:eastAsia="es-CO"/>
        </w:rPr>
      </w:pPr>
    </w:p>
    <w:p w:rsidR="00714F19" w:rsidRPr="007370E8" w:rsidRDefault="00714F19">
      <w:pPr>
        <w:pStyle w:val="Prrafodelista"/>
        <w:pBdr>
          <w:bottom w:val="dotted" w:sz="6" w:space="3" w:color="CCCCCC"/>
        </w:pBdr>
        <w:spacing w:after="0" w:line="240" w:lineRule="auto"/>
        <w:ind w:left="1440"/>
        <w:jc w:val="both"/>
        <w:outlineLvl w:val="0"/>
        <w:rPr>
          <w:rFonts w:ascii="Times New Roman" w:eastAsia="Times New Roman" w:hAnsi="Times New Roman" w:cs="Times New Roman"/>
          <w:b/>
          <w:color w:val="000000"/>
          <w:kern w:val="36"/>
          <w:sz w:val="28"/>
          <w:szCs w:val="28"/>
          <w:bdr w:val="none" w:sz="0" w:space="0" w:color="auto" w:frame="1"/>
          <w:lang w:eastAsia="es-CO"/>
        </w:rPr>
      </w:pPr>
    </w:p>
    <w:sectPr w:rsidR="00714F19" w:rsidRPr="007370E8" w:rsidSect="00CD2A0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VideoJ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6A0"/>
    <w:multiLevelType w:val="multilevel"/>
    <w:tmpl w:val="EC9E1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1540990"/>
    <w:multiLevelType w:val="multilevel"/>
    <w:tmpl w:val="291EE764"/>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5FB72E9"/>
    <w:multiLevelType w:val="hybridMultilevel"/>
    <w:tmpl w:val="BF186E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64F09F9"/>
    <w:multiLevelType w:val="multilevel"/>
    <w:tmpl w:val="66FC3C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asciiTheme="minorHAnsi" w:eastAsiaTheme="minorHAnsi" w:hAnsiTheme="minorHAnsi" w:cstheme="minorBidi" w:hint="default"/>
        <w:b/>
        <w:color w:val="auto"/>
        <w:sz w:val="28"/>
        <w:szCs w:val="28"/>
        <w:u w:val="none"/>
      </w:rPr>
    </w:lvl>
    <w:lvl w:ilvl="2">
      <w:start w:val="1"/>
      <w:numFmt w:val="decimal"/>
      <w:isLgl/>
      <w:lvlText w:val="%1.%2.%3."/>
      <w:lvlJc w:val="left"/>
      <w:pPr>
        <w:ind w:left="2160" w:hanging="1080"/>
      </w:pPr>
      <w:rPr>
        <w:rFonts w:asciiTheme="minorHAnsi" w:eastAsiaTheme="minorHAnsi" w:hAnsiTheme="minorHAnsi" w:cstheme="minorBidi" w:hint="default"/>
        <w:color w:val="auto"/>
        <w:sz w:val="22"/>
        <w:u w:val="none"/>
      </w:rPr>
    </w:lvl>
    <w:lvl w:ilvl="3">
      <w:start w:val="1"/>
      <w:numFmt w:val="decimal"/>
      <w:isLgl/>
      <w:lvlText w:val="%1.%2.%3.%4."/>
      <w:lvlJc w:val="left"/>
      <w:pPr>
        <w:ind w:left="2880" w:hanging="1440"/>
      </w:pPr>
      <w:rPr>
        <w:rFonts w:asciiTheme="minorHAnsi" w:eastAsiaTheme="minorHAnsi" w:hAnsiTheme="minorHAnsi" w:cstheme="minorBidi" w:hint="default"/>
        <w:color w:val="auto"/>
        <w:sz w:val="22"/>
        <w:u w:val="none"/>
      </w:rPr>
    </w:lvl>
    <w:lvl w:ilvl="4">
      <w:start w:val="1"/>
      <w:numFmt w:val="decimal"/>
      <w:isLgl/>
      <w:lvlText w:val="%1.%2.%3.%4.%5."/>
      <w:lvlJc w:val="left"/>
      <w:pPr>
        <w:ind w:left="3600" w:hanging="1800"/>
      </w:pPr>
      <w:rPr>
        <w:rFonts w:asciiTheme="minorHAnsi" w:eastAsiaTheme="minorHAnsi" w:hAnsiTheme="minorHAnsi" w:cstheme="minorBidi" w:hint="default"/>
        <w:color w:val="auto"/>
        <w:sz w:val="22"/>
        <w:u w:val="none"/>
      </w:rPr>
    </w:lvl>
    <w:lvl w:ilvl="5">
      <w:start w:val="1"/>
      <w:numFmt w:val="decimal"/>
      <w:isLgl/>
      <w:lvlText w:val="%1.%2.%3.%4.%5.%6."/>
      <w:lvlJc w:val="left"/>
      <w:pPr>
        <w:ind w:left="4320" w:hanging="2160"/>
      </w:pPr>
      <w:rPr>
        <w:rFonts w:asciiTheme="minorHAnsi" w:eastAsiaTheme="minorHAnsi" w:hAnsiTheme="minorHAnsi" w:cstheme="minorBidi" w:hint="default"/>
        <w:color w:val="auto"/>
        <w:sz w:val="22"/>
        <w:u w:val="none"/>
      </w:rPr>
    </w:lvl>
    <w:lvl w:ilvl="6">
      <w:start w:val="1"/>
      <w:numFmt w:val="decimal"/>
      <w:isLgl/>
      <w:lvlText w:val="%1.%2.%3.%4.%5.%6.%7."/>
      <w:lvlJc w:val="left"/>
      <w:pPr>
        <w:ind w:left="4680" w:hanging="2160"/>
      </w:pPr>
      <w:rPr>
        <w:rFonts w:asciiTheme="minorHAnsi" w:eastAsiaTheme="minorHAnsi" w:hAnsiTheme="minorHAnsi" w:cstheme="minorBidi" w:hint="default"/>
        <w:color w:val="auto"/>
        <w:sz w:val="22"/>
        <w:u w:val="none"/>
      </w:rPr>
    </w:lvl>
    <w:lvl w:ilvl="7">
      <w:start w:val="1"/>
      <w:numFmt w:val="decimal"/>
      <w:isLgl/>
      <w:lvlText w:val="%1.%2.%3.%4.%5.%6.%7.%8."/>
      <w:lvlJc w:val="left"/>
      <w:pPr>
        <w:ind w:left="5400" w:hanging="2520"/>
      </w:pPr>
      <w:rPr>
        <w:rFonts w:asciiTheme="minorHAnsi" w:eastAsiaTheme="minorHAnsi" w:hAnsiTheme="minorHAnsi" w:cstheme="minorBidi" w:hint="default"/>
        <w:color w:val="auto"/>
        <w:sz w:val="22"/>
        <w:u w:val="none"/>
      </w:rPr>
    </w:lvl>
    <w:lvl w:ilvl="8">
      <w:start w:val="1"/>
      <w:numFmt w:val="decimal"/>
      <w:isLgl/>
      <w:lvlText w:val="%1.%2.%3.%4.%5.%6.%7.%8.%9."/>
      <w:lvlJc w:val="left"/>
      <w:pPr>
        <w:ind w:left="6120" w:hanging="2880"/>
      </w:pPr>
      <w:rPr>
        <w:rFonts w:asciiTheme="minorHAnsi" w:eastAsiaTheme="minorHAnsi" w:hAnsiTheme="minorHAnsi" w:cstheme="minorBidi" w:hint="default"/>
        <w:color w:val="auto"/>
        <w:sz w:val="22"/>
        <w:u w:val="none"/>
      </w:rPr>
    </w:lvl>
  </w:abstractNum>
  <w:abstractNum w:abstractNumId="4">
    <w:nsid w:val="536D4E07"/>
    <w:multiLevelType w:val="multilevel"/>
    <w:tmpl w:val="3D1A5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EF24597"/>
    <w:multiLevelType w:val="multilevel"/>
    <w:tmpl w:val="A976C030"/>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D56C9"/>
    <w:rsid w:val="0015447A"/>
    <w:rsid w:val="001F31C0"/>
    <w:rsid w:val="002251BB"/>
    <w:rsid w:val="0034599E"/>
    <w:rsid w:val="003C02DD"/>
    <w:rsid w:val="003D5703"/>
    <w:rsid w:val="003F228E"/>
    <w:rsid w:val="004046A0"/>
    <w:rsid w:val="004153D9"/>
    <w:rsid w:val="004D39DC"/>
    <w:rsid w:val="00571E4E"/>
    <w:rsid w:val="005D173C"/>
    <w:rsid w:val="005F2FF4"/>
    <w:rsid w:val="00677FF2"/>
    <w:rsid w:val="006E779C"/>
    <w:rsid w:val="00714F19"/>
    <w:rsid w:val="00725B8E"/>
    <w:rsid w:val="007370E8"/>
    <w:rsid w:val="009D56C9"/>
    <w:rsid w:val="009D7F71"/>
    <w:rsid w:val="009E2221"/>
    <w:rsid w:val="00AB1BB6"/>
    <w:rsid w:val="00B4108F"/>
    <w:rsid w:val="00CC6DDC"/>
    <w:rsid w:val="00CD2A0F"/>
    <w:rsid w:val="00D833DA"/>
    <w:rsid w:val="00E15438"/>
    <w:rsid w:val="00E511C9"/>
    <w:rsid w:val="00F32EB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A0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56C9"/>
    <w:pPr>
      <w:ind w:left="720"/>
      <w:contextualSpacing/>
    </w:pPr>
  </w:style>
  <w:style w:type="character" w:styleId="Hipervnculo">
    <w:name w:val="Hyperlink"/>
    <w:basedOn w:val="Fuentedeprrafopredeter"/>
    <w:uiPriority w:val="99"/>
    <w:semiHidden/>
    <w:unhideWhenUsed/>
    <w:rsid w:val="00F32EB2"/>
    <w:rPr>
      <w:color w:val="0000FF"/>
      <w:u w:val="single"/>
    </w:rPr>
  </w:style>
  <w:style w:type="paragraph" w:styleId="NormalWeb">
    <w:name w:val="Normal (Web)"/>
    <w:basedOn w:val="Normal"/>
    <w:uiPriority w:val="99"/>
    <w:semiHidden/>
    <w:unhideWhenUsed/>
    <w:rsid w:val="003C02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E15438"/>
  </w:style>
  <w:style w:type="character" w:styleId="Textoennegrita">
    <w:name w:val="Strong"/>
    <w:basedOn w:val="Fuentedeprrafopredeter"/>
    <w:uiPriority w:val="22"/>
    <w:qFormat/>
    <w:rsid w:val="00E15438"/>
    <w:rPr>
      <w:b/>
      <w:bCs/>
    </w:rPr>
  </w:style>
  <w:style w:type="paragraph" w:styleId="Textodeglobo">
    <w:name w:val="Balloon Text"/>
    <w:basedOn w:val="Normal"/>
    <w:link w:val="TextodegloboCar"/>
    <w:uiPriority w:val="99"/>
    <w:semiHidden/>
    <w:unhideWhenUsed/>
    <w:rsid w:val="00E154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438"/>
    <w:rPr>
      <w:rFonts w:ascii="Tahoma" w:hAnsi="Tahoma" w:cs="Tahoma"/>
      <w:sz w:val="16"/>
      <w:szCs w:val="16"/>
    </w:rPr>
  </w:style>
  <w:style w:type="paragraph" w:styleId="z-Principiodelformulario">
    <w:name w:val="HTML Top of Form"/>
    <w:basedOn w:val="Normal"/>
    <w:next w:val="Normal"/>
    <w:link w:val="z-PrincipiodelformularioCar"/>
    <w:hidden/>
    <w:uiPriority w:val="99"/>
    <w:unhideWhenUsed/>
    <w:rsid w:val="00E15438"/>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rsid w:val="00E15438"/>
    <w:rPr>
      <w:rFonts w:ascii="Arial" w:eastAsia="Times New Roman" w:hAnsi="Arial" w:cs="Arial"/>
      <w:vanish/>
      <w:sz w:val="16"/>
      <w:szCs w:val="16"/>
      <w:lang w:eastAsia="es-CO"/>
    </w:rPr>
  </w:style>
  <w:style w:type="character" w:customStyle="1" w:styleId="hidden-xs">
    <w:name w:val="hidden-xs"/>
    <w:basedOn w:val="Fuentedeprrafopredeter"/>
    <w:rsid w:val="00E15438"/>
  </w:style>
  <w:style w:type="character" w:customStyle="1" w:styleId="meta-time">
    <w:name w:val="meta-time"/>
    <w:basedOn w:val="Fuentedeprrafopredeter"/>
    <w:rsid w:val="00E1543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ihu.unisinos.br/557674-petroleo-ameaca-745-especies-na-amazonia-dizem-cientistas" TargetMode="External"/><Relationship Id="rId26" Type="http://schemas.openxmlformats.org/officeDocument/2006/relationships/hyperlink" Target="http://www.ihu.unisinos.br/noticias/557491-honduras-assassinada-outra-lider-ambiental-era-companheira-de-berta-caceres" TargetMode="External"/><Relationship Id="rId39" Type="http://schemas.openxmlformats.org/officeDocument/2006/relationships/hyperlink" Target="http://www.ihu.unisinos.br/?id=559941" TargetMode="External"/><Relationship Id="rId21" Type="http://schemas.openxmlformats.org/officeDocument/2006/relationships/hyperlink" Target="http://www.ihu.unisinos.br/noticias/513298-pf-acusa-petrobras-de-poluir-mar-com-residuos-de-extracao-em-plataformas" TargetMode="External"/><Relationship Id="rId34" Type="http://schemas.openxmlformats.org/officeDocument/2006/relationships/hyperlink" Target="http://www6.rel-uita.org/agricultura/palma_africana/index.htm" TargetMode="External"/><Relationship Id="rId42" Type="http://schemas.openxmlformats.org/officeDocument/2006/relationships/hyperlink" Target="http://www.ihu.unisinos.br/?id=554629" TargetMode="External"/><Relationship Id="rId47" Type="http://schemas.openxmlformats.org/officeDocument/2006/relationships/hyperlink" Target="https://story966.wordpress.com/2016/10/21/la-otra-cara-de-las-iglesias-evangelicas-en-colombia-pablo-moreno/" TargetMode="External"/><Relationship Id="rId50" Type="http://schemas.openxmlformats.org/officeDocument/2006/relationships/hyperlink" Target="http://www.elespectador.com/noticias/politica/el-fenomeno-cristiano-detras-del-no-articulo-661678" TargetMode="External"/><Relationship Id="rId55" Type="http://schemas.openxmlformats.org/officeDocument/2006/relationships/image" Target="media/image7.jpeg"/><Relationship Id="rId63" Type="http://schemas.openxmlformats.org/officeDocument/2006/relationships/hyperlink" Target="http://zenitespanol.cmail20.com/t/d-l-dyikjit-htuyikudu-m/" TargetMode="External"/><Relationship Id="rId68" Type="http://schemas.openxmlformats.org/officeDocument/2006/relationships/hyperlink" Target="http://zenitespanol.cmail20.com/t/d-l-dyikjit-htuyikudu-yk/" TargetMode="External"/><Relationship Id="rId7" Type="http://schemas.openxmlformats.org/officeDocument/2006/relationships/hyperlink" Target="https://evangelizadorasdelosapostoles.wordpress.com/2016/10/22/jesus-como-rescatador-y-redentor-una-imagen-que-debe-desaparecer-john-shelby-spong/" TargetMode="External"/><Relationship Id="rId71" Type="http://schemas.openxmlformats.org/officeDocument/2006/relationships/hyperlink" Target="http://www.johnshelbyspong.com/" TargetMode="External"/><Relationship Id="rId2" Type="http://schemas.openxmlformats.org/officeDocument/2006/relationships/styles" Target="styles.xml"/><Relationship Id="rId16" Type="http://schemas.openxmlformats.org/officeDocument/2006/relationships/hyperlink" Target="http://unctad.org/en/PublicationsLibrary/tdr2016_en.pdf" TargetMode="External"/><Relationship Id="rId29" Type="http://schemas.openxmlformats.org/officeDocument/2006/relationships/hyperlink" Target="http://www.ci-romero.de/de/presente_3_2015" TargetMode="External"/><Relationship Id="rId11" Type="http://schemas.openxmlformats.org/officeDocument/2006/relationships/image" Target="media/image1.jpeg"/><Relationship Id="rId24" Type="http://schemas.openxmlformats.org/officeDocument/2006/relationships/hyperlink" Target="http://www.ihu.unisinos.br/noticias/552282-morte-de-berta-caceres-ativista-ambientalista-hondurenha-provoca-indignacao" TargetMode="External"/><Relationship Id="rId32" Type="http://schemas.openxmlformats.org/officeDocument/2006/relationships/hyperlink" Target="http://informa-tico.com/7-06-2016/jairo-mora-terrorismo-costa-rica" TargetMode="External"/><Relationship Id="rId37" Type="http://schemas.openxmlformats.org/officeDocument/2006/relationships/hyperlink" Target="http://www.ihu.unisinos.br/556631-mortos-por-defender-a-criacao-os-martires-da-laudato-si" TargetMode="External"/><Relationship Id="rId40" Type="http://schemas.openxmlformats.org/officeDocument/2006/relationships/hyperlink" Target="http://www.ihu.unisinos.br/558702-os-10-conflitos-ambientais-mais-explosivos-do-mundo" TargetMode="External"/><Relationship Id="rId45" Type="http://schemas.openxmlformats.org/officeDocument/2006/relationships/hyperlink" Target="https://evangelizadorasdelosapostoles.wordpress.com/author/evangelizadorasdelosapostoles/" TargetMode="External"/><Relationship Id="rId53" Type="http://schemas.openxmlformats.org/officeDocument/2006/relationships/image" Target="media/image6.jpeg"/><Relationship Id="rId58" Type="http://schemas.openxmlformats.org/officeDocument/2006/relationships/hyperlink" Target="http://static.iris.net.co/dinero/upload/images/2012/4/4/148135_112839_5.jpg" TargetMode="External"/><Relationship Id="rId66" Type="http://schemas.openxmlformats.org/officeDocument/2006/relationships/image" Target="media/image10.jpeg"/><Relationship Id="rId5" Type="http://schemas.openxmlformats.org/officeDocument/2006/relationships/hyperlink" Target="http://www.redescristianas.net/20-000-personas-se-manifiestan-para-exigir-el-fin-de-las-politicas-que-generan-pobreza-y-desigualdad-y-la-paralizacion-de-los-tratados-ttip-ceta-y-tisa/" TargetMode="External"/><Relationship Id="rId15" Type="http://schemas.openxmlformats.org/officeDocument/2006/relationships/image" Target="media/image4.jpeg"/><Relationship Id="rId23" Type="http://schemas.openxmlformats.org/officeDocument/2006/relationships/hyperlink" Target="http://www.ihu.unisinos.br/559501-projeto-de-lei-que-abranda-punicao-para-empresas-de-saneamento-por-crime-ambiental-fere-constituicao" TargetMode="External"/><Relationship Id="rId28" Type="http://schemas.openxmlformats.org/officeDocument/2006/relationships/hyperlink" Target="http://www.ihu.unisinos.br/553560-berta-caceres-martir-da-ecologia-integral" TargetMode="External"/><Relationship Id="rId36" Type="http://schemas.openxmlformats.org/officeDocument/2006/relationships/hyperlink" Target="file:///C:\Users\matfreitas\Desktop\En_Terreno_Peligroso.pdf" TargetMode="External"/><Relationship Id="rId49" Type="http://schemas.openxmlformats.org/officeDocument/2006/relationships/image" Target="media/image5.jpeg"/><Relationship Id="rId57" Type="http://schemas.openxmlformats.org/officeDocument/2006/relationships/hyperlink" Target="http://www.dinero.com/pais/articulo/en-colombia-mas-iglesias-colegios/174266" TargetMode="External"/><Relationship Id="rId61" Type="http://schemas.openxmlformats.org/officeDocument/2006/relationships/hyperlink" Target="http://www.dinero.com/upload/documentos/Documento_174268_20130424.xls" TargetMode="External"/><Relationship Id="rId10" Type="http://schemas.openxmlformats.org/officeDocument/2006/relationships/hyperlink" Target="http://www.redescristianas.net/wp-content/uploads/2016/08/TTIP2.jpg" TargetMode="External"/><Relationship Id="rId19" Type="http://schemas.openxmlformats.org/officeDocument/2006/relationships/hyperlink" Target="http://www.ihu.unisinos.br/noticias/505616-impactoambientaldebelomontefoiferozmentereduzido" TargetMode="External"/><Relationship Id="rId31" Type="http://schemas.openxmlformats.org/officeDocument/2006/relationships/hyperlink" Target="http://movimientom4.org/2014/04/estudio-estado-actual-del-sector-minero-y-sus-impactos-socio-ambientales-en-nicaragua/" TargetMode="External"/><Relationship Id="rId44" Type="http://schemas.openxmlformats.org/officeDocument/2006/relationships/hyperlink" Target="https://evangelizadorasdelosapostoles.wordpress.com/2016/10/22/la-otra-cara-de-las-iglesias-evangelicas-en-colombia-pablo-moreno/" TargetMode="External"/><Relationship Id="rId52" Type="http://schemas.openxmlformats.org/officeDocument/2006/relationships/hyperlink" Target="http://www.elespectador.com/noticias/politica/el-fenomeno-cristiano-detras-del-no-articulo-661678" TargetMode="External"/><Relationship Id="rId60" Type="http://schemas.openxmlformats.org/officeDocument/2006/relationships/hyperlink" Target="http://www.dinero.com/pais/articulo/en-colombia-mas-iglesias-colegios/Documento_174268_20130424.xls" TargetMode="External"/><Relationship Id="rId65" Type="http://schemas.openxmlformats.org/officeDocument/2006/relationships/hyperlink" Target="http://zenitespanol.cmail20.com/t/d-l-dykuild-htuyikudu-yh/"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descristianas.net/category/revista-de-prensa/temas-sociales/" TargetMode="External"/><Relationship Id="rId14" Type="http://schemas.openxmlformats.org/officeDocument/2006/relationships/image" Target="media/image3.jpeg"/><Relationship Id="rId22" Type="http://schemas.openxmlformats.org/officeDocument/2006/relationships/hyperlink" Target="http://www.ihu.unisinos.br/noticias/43587-exploracao-privada-lidera-nova-corrida-ao-petroleo-na-amazonia" TargetMode="External"/><Relationship Id="rId27" Type="http://schemas.openxmlformats.org/officeDocument/2006/relationships/hyperlink" Target="http://www.ihu.unisinos.br/557754-em-honduras-assassinatos-de-ativistas-se-repetem" TargetMode="External"/><Relationship Id="rId30" Type="http://schemas.openxmlformats.org/officeDocument/2006/relationships/hyperlink" Target="http://icefi.org/sites/default/files/la_mineria_en_guatemala_-_2da_edicion.pdf" TargetMode="External"/><Relationship Id="rId35" Type="http://schemas.openxmlformats.org/officeDocument/2006/relationships/hyperlink" Target="file:///C:\Users\matfreitas\Desktop\Cuantos_mas_informe_mFxhXD1.pdf" TargetMode="External"/><Relationship Id="rId43" Type="http://schemas.openxmlformats.org/officeDocument/2006/relationships/hyperlink" Target="https://evangelizadorasdelosapostoles.wordpress.com/2016/10/22/la-otra-cara-de-las-iglesias-evangelicas-en-colombia-pablo-moreno/" TargetMode="External"/><Relationship Id="rId48" Type="http://schemas.openxmlformats.org/officeDocument/2006/relationships/hyperlink" Target="https://story966.wordpress.com/2016/10/21/la-otra-cara-de-las-iglesias-evangelicas-en-colombia-pablo-moreno/" TargetMode="External"/><Relationship Id="rId56" Type="http://schemas.openxmlformats.org/officeDocument/2006/relationships/hyperlink" Target="https://evangelizadorasdelosapostoles.wordpress.com/2016/10/11/en-colombia-hay-mas-iglesias-que-colegios/" TargetMode="External"/><Relationship Id="rId64" Type="http://schemas.openxmlformats.org/officeDocument/2006/relationships/image" Target="media/image9.jpeg"/><Relationship Id="rId69" Type="http://schemas.openxmlformats.org/officeDocument/2006/relationships/image" Target="media/image11.jpeg"/><Relationship Id="rId8" Type="http://schemas.openxmlformats.org/officeDocument/2006/relationships/hyperlink" Target="http://www.redescristianas.net/20-000-personas-se-manifiestan-para-exigir-el-fin-de-las-politicas-que-generan-pobreza-y-desigualdad-y-la-paralizacion-de-los-tratados-ttip-ceta-y-tisa/" TargetMode="External"/><Relationship Id="rId51" Type="http://schemas.openxmlformats.org/officeDocument/2006/relationships/hyperlink" Target="http://www.elespectador.com/noticias/politica/el-fenomeno-cristiano-detras-del-no-articulo-661678"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kaosenlared.net/wp-content/uploads/2016/05/los-hijos-de-la-pobreza.jpg" TargetMode="External"/><Relationship Id="rId17" Type="http://schemas.openxmlformats.org/officeDocument/2006/relationships/hyperlink" Target="http://unesdoc.unesco.org/images/0024/002458/245825e.pdf" TargetMode="External"/><Relationship Id="rId25" Type="http://schemas.openxmlformats.org/officeDocument/2006/relationships/hyperlink" Target="http://www.ihu.unisinos.br/557740-honduras-e-o-pais-mais-perigoso-do-mundo-para-ser-ambientalista" TargetMode="External"/><Relationship Id="rId33" Type="http://schemas.openxmlformats.org/officeDocument/2006/relationships/hyperlink" Target="http://www.feconcr.org/index.php?option=com_content&amp;task=view&amp;id=2565&amp;Itemid=73" TargetMode="External"/><Relationship Id="rId38" Type="http://schemas.openxmlformats.org/officeDocument/2006/relationships/hyperlink" Target="http://www.ihu.unisinos.br/557973-lei-berta-caceres-a-caminho-da-uniao-europeia" TargetMode="External"/><Relationship Id="rId46" Type="http://schemas.openxmlformats.org/officeDocument/2006/relationships/hyperlink" Target="https://evangelizadorasdelosapostoles.wordpress.com/category/iglesias-religiones/" TargetMode="External"/><Relationship Id="rId59" Type="http://schemas.openxmlformats.org/officeDocument/2006/relationships/image" Target="media/image8.jpeg"/><Relationship Id="rId67" Type="http://schemas.openxmlformats.org/officeDocument/2006/relationships/hyperlink" Target="http://zenitespanol.cmail20.com/t/d-l-dykuild-htuyikudu-yk/" TargetMode="External"/><Relationship Id="rId20" Type="http://schemas.openxmlformats.org/officeDocument/2006/relationships/hyperlink" Target="http://www.ihu.unisinos.br/noticias?catid=558702&amp;id=558702:os-10-conflitos-ambientais-mais-explosivos-do-mundo" TargetMode="External"/><Relationship Id="rId41" Type="http://schemas.openxmlformats.org/officeDocument/2006/relationships/hyperlink" Target="http://www.ihu.unisinos.br/?id=557663" TargetMode="External"/><Relationship Id="rId54" Type="http://schemas.openxmlformats.org/officeDocument/2006/relationships/hyperlink" Target="http://www.vice.com/es_co/read/del-lobby-gay-la-comu-y-otras-falacias" TargetMode="External"/><Relationship Id="rId62" Type="http://schemas.openxmlformats.org/officeDocument/2006/relationships/hyperlink" Target="http://www.dinero.com/pais/articulo/en-colombia-mas-iglesias-colegios/174266" TargetMode="External"/><Relationship Id="rId70" Type="http://schemas.openxmlformats.org/officeDocument/2006/relationships/hyperlink" Target="https://evangelizadorasdelosapostoles.wordpress.com/2016/10/22/jesus-como-rescatador-y-redentor-una-imagen-que-debe-desaparecer-john-shelby-spong/" TargetMode="External"/><Relationship Id="rId1" Type="http://schemas.openxmlformats.org/officeDocument/2006/relationships/numbering" Target="numbering.xml"/><Relationship Id="rId6" Type="http://schemas.openxmlformats.org/officeDocument/2006/relationships/hyperlink" Target="http://zenitespanol.cmail20.com/t/d-l-dyikjit-htuyikudu-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20109</Words>
  <Characters>110602</Characters>
  <Application>Microsoft Office Word</Application>
  <DocSecurity>0</DocSecurity>
  <Lines>921</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TORRES</dc:creator>
  <cp:lastModifiedBy>Rosario</cp:lastModifiedBy>
  <cp:revision>2</cp:revision>
  <cp:lastPrinted>2016-10-24T11:46:00Z</cp:lastPrinted>
  <dcterms:created xsi:type="dcterms:W3CDTF">2016-10-24T11:58:00Z</dcterms:created>
  <dcterms:modified xsi:type="dcterms:W3CDTF">2016-10-24T11:58:00Z</dcterms:modified>
</cp:coreProperties>
</file>