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FD" w:rsidRPr="000C67FD" w:rsidRDefault="000C67FD" w:rsidP="000C67FD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  <w:r w:rsidRPr="000C67F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No a las transnacionales</w:t>
      </w:r>
      <w:proofErr w:type="gramStart"/>
      <w:r w:rsidRPr="000C67F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!</w:t>
      </w:r>
      <w:proofErr w:type="gramEnd"/>
    </w:p>
    <w:p w:rsidR="000C67FD" w:rsidRPr="000C67FD" w:rsidRDefault="000C67FD" w:rsidP="000C67F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64105"/>
          <w:sz w:val="28"/>
          <w:szCs w:val="28"/>
          <w:lang w:eastAsia="es-ES"/>
        </w:rPr>
      </w:pPr>
      <w:r w:rsidRPr="000C67FD">
        <w:rPr>
          <w:rFonts w:ascii="Arial" w:eastAsia="Times New Roman" w:hAnsi="Arial" w:cs="Arial"/>
          <w:b/>
          <w:bCs/>
          <w:color w:val="764105"/>
          <w:sz w:val="28"/>
          <w:szCs w:val="28"/>
          <w:lang w:eastAsia="es-ES"/>
        </w:rPr>
        <w:t>La Vía Campesina apoya movilización en la ONU a favor de un Tratado Vinculante para desmantelar el poder corporativo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C67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Vía Campesina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C67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2016-10-26 17:00:00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4572000" cy="3571875"/>
            <wp:effectExtent l="19050" t="0" r="0" b="0"/>
            <wp:docPr id="1" name="Imagen 1" descr="http://www.movimientos.org/sites/default/files/styles/large/public/field/image/Via%20Campesina%20en%20la%20ONU%20contra%20impunidad%20TNCs.jpg?itok=4IRFVY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vimientos.org/sites/default/files/styles/large/public/field/image/Via%20Campesina%20en%20la%20ONU%20contra%20impunidad%20TNCs.jpg?itok=4IRFVYs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(Ginebra – 25 de octubre 2016)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La Vía Campesina participa en la semana de movilización de la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Campaña Global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por el desmantelamiento del poder corporativo y la negociación en el Grupo de Trabajo ínter-gubernamental sobre las empresas transnacionales en materia de derechos humanos (OEIWG por sus siglas en inglés) de la ONU en Ginebra para denunciar los crímenes corporativos y expresar su apoyo al proceso por un Tratado Vinculante para llevar a juicio las empresas multinacionales.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una oportunidad histórica para dar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herramientas concretas 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lo/as afectados por buscar justicia frente a los crímenes de las empresas transnacionales. Los principios rectores voluntarios se han quedado letra muerta y fueron capturados por procesos de responsabilidad corporativa que no reconocen los desequilibrios de poder en los territorios. La impunidad creciente y sistémica con la que operan las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ETNs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resulta en ataques a comunidades campesinas mientras que acumulan beneficios y acaparan tierras, aguas y territorios.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delegación de la Vía Campesina participó el pasado lunes en la acción de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denuncia del gobierno golpista en Brasil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saliendo conjuntamente con otras cien personas de la sala en el momento en que intervino la embajadora brasileña.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la mañana de ayer (25), 2 delegados de La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Via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Campesina intervinieron expresando los siguientes mensajes: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Rogerio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Höhn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Movimiento de afectados y afectadas por Represas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Brasil habló de los derechos de las personas afectadas por los crímenes corporativos y la necesidad de procesos de remedio que reconocen lo/as afectado/as como protagonistas y sujetos. También destacó que el Tratado tiene que fortalecer la primacía de los derechos humanos. </w:t>
      </w:r>
      <w:bookmarkStart w:id="0" w:name="result_box"/>
      <w:bookmarkEnd w:id="0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También denunció las violaciones de la empresa Vale y la falta de acceso a  justicia para las comunidades afectadas un año después de la ruptura  de la presa de Mariana, y la criminalización por Vale de las comunidades que resisten.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Recordamos la Caravana de los Afectados que empieza en la costa marítima hasta Mariana que contará con más de 400 personas el 2 de noviembre.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Federico Pacheco del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Sindicato de Obreros y Obreras del Campo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de Andalucía intervino para denunciar las acciones de las transnacionales que impulsan un modelo de agricultura industrial que contamina el medioambiente, acapara y privatiza los bienes comunes, y explota a </w:t>
      </w:r>
      <w:proofErr w:type="gram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trabajadores/as y</w:t>
      </w:r>
      <w:proofErr w:type="gram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productores/as. Denunció los marcos políticos y legales, como los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TLCs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dan primacía a los intereses de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ETNs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lugar de a los derechos humanos de los pueblos. Animó a los estados a avanzar con el Tratado Vinculante para contraponerse a este poder creciente en el sector agrícola y alimentario.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Evaluamos de manera negativa la posición de la UE que sigue defendiendo los intereses de sus grandes empresas en contra de los derechos de las comunidades afectadas, campesinos y campesinas y trabajadores agrícolas.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Esta semana la delegación de La Vía Campesina participará en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varios eventos paralelos y acciones 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organizadas por  la Campaña Global para reivindicar la soberanía de los Pueblos, por desmantelar el poder corporativo y poner fin a la impunidad en la carpa de la sociedad civil en la plaza de las Naciones y dentro de la ONU: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25/10: 9h – 12h: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Extractivismo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 impunidad transnacional (carpa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Palais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25/10: 16h45 - 18h15 Taller: Arquitectura de la impunidad corporativa y las cadenas de suministro globales: amenazas a trabajadores, migrantes, trabajadores campesinos y comunidades (carpa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Palais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26/10: 13 – 15h: Evento paralelo (sala XXIII): Argumentos a favor del Tratado: asegurar el pleno ejercicio de los derechos humanos en Brasil y acceso a la justicia para personas afectadas por las acciones de las empresas transnacionales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26/10: 15h – 16h30 Taller: Luchas por asegurar acceso a derechos y en contra de las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ETNs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Derechos Campesinos y Derecho a la salud  (carpa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Palais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27/10: Marcha en defensa de la soberanía popular por las embajadas (mañana)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27/10:13h – 14h30: Evento paralelo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Palais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Nations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Arquitectura de la impunidad y derechos de </w:t>
      </w:r>
      <w:proofErr w:type="spellStart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</w:t>
      </w:r>
      <w:proofErr w:type="spellEnd"/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/as afectados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29/10: 12h – Acción pública final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 </w:t>
      </w:r>
      <w:r w:rsidRPr="000C67F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informaciones</w:t>
      </w: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recientes de las actividades Campaña Global para reivindicar la soberanía de los Pueblos, por desmantelar el poder corporativo y poner fin a la impunidad: </w:t>
      </w:r>
      <w:hyperlink r:id="rId5" w:history="1">
        <w:r w:rsidRPr="000C67FD">
          <w:rPr>
            <w:rFonts w:ascii="Arial" w:eastAsia="Times New Roman" w:hAnsi="Arial" w:cs="Arial"/>
            <w:color w:val="F09C0A"/>
            <w:sz w:val="24"/>
            <w:szCs w:val="24"/>
            <w:u w:val="single"/>
            <w:lang w:eastAsia="es-ES"/>
          </w:rPr>
          <w:t>http://www.stopcorporateimpunity.org/semana-de-movilizacion-de-los-pueblos-en-ginebra/?lang=es</w:t>
        </w:r>
      </w:hyperlink>
    </w:p>
    <w:p w:rsidR="000C67FD" w:rsidRPr="000C67FD" w:rsidRDefault="000C67FD" w:rsidP="000C67F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C67F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0F50" w:rsidRPr="000C67FD" w:rsidRDefault="00590F50">
      <w:pPr>
        <w:rPr>
          <w:sz w:val="24"/>
          <w:szCs w:val="24"/>
        </w:rPr>
      </w:pPr>
    </w:p>
    <w:sectPr w:rsidR="00590F50" w:rsidRPr="000C67FD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7FD"/>
    <w:rsid w:val="000A2D23"/>
    <w:rsid w:val="000C67FD"/>
    <w:rsid w:val="0059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0C67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0C67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67F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C67F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C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C67FD"/>
    <w:rPr>
      <w:i/>
      <w:iCs/>
    </w:rPr>
  </w:style>
  <w:style w:type="character" w:customStyle="1" w:styleId="apple-converted-space">
    <w:name w:val="apple-converted-space"/>
    <w:basedOn w:val="Fuentedeprrafopredeter"/>
    <w:rsid w:val="000C67FD"/>
  </w:style>
  <w:style w:type="character" w:styleId="Textoennegrita">
    <w:name w:val="Strong"/>
    <w:basedOn w:val="Fuentedeprrafopredeter"/>
    <w:uiPriority w:val="22"/>
    <w:qFormat/>
    <w:rsid w:val="000C67F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C67F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pcorporateimpunity.org/semana-de-movilizacion-de-los-pueblos-en-ginebra/?lang=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2016-10-31T11:12:00Z</dcterms:created>
  <dcterms:modified xsi:type="dcterms:W3CDTF">2016-10-31T11:12:00Z</dcterms:modified>
</cp:coreProperties>
</file>