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BE" w:rsidRPr="00CC51BE" w:rsidRDefault="00CC51BE" w:rsidP="00CC51BE">
      <w:pPr>
        <w:spacing w:before="171" w:after="171" w:line="343" w:lineRule="atLeast"/>
        <w:jc w:val="left"/>
        <w:outlineLvl w:val="0"/>
        <w:rPr>
          <w:rFonts w:ascii="Arial" w:eastAsia="Times New Roman" w:hAnsi="Arial" w:cs="Arial"/>
          <w:b/>
          <w:bCs/>
          <w:color w:val="D3475C"/>
          <w:kern w:val="36"/>
          <w:sz w:val="48"/>
          <w:szCs w:val="48"/>
          <w:lang w:eastAsia="es-UY"/>
        </w:rPr>
      </w:pPr>
      <w:r>
        <w:rPr>
          <w:rFonts w:ascii="Arial" w:eastAsia="Times New Roman" w:hAnsi="Arial" w:cs="Arial"/>
          <w:b/>
          <w:bCs/>
          <w:noProof/>
          <w:color w:val="D3475C"/>
          <w:kern w:val="36"/>
          <w:sz w:val="48"/>
          <w:szCs w:val="48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28575</wp:posOffset>
            </wp:positionV>
            <wp:extent cx="2407285" cy="1807210"/>
            <wp:effectExtent l="19050" t="0" r="0" b="0"/>
            <wp:wrapTight wrapText="bothSides">
              <wp:wrapPolygon edited="0">
                <wp:start x="-171" y="0"/>
                <wp:lineTo x="-171" y="21403"/>
                <wp:lineTo x="21537" y="21403"/>
                <wp:lineTo x="21537" y="0"/>
                <wp:lineTo x="-171" y="0"/>
              </wp:wrapPolygon>
            </wp:wrapTight>
            <wp:docPr id="1" name="Imagen 1" descr="http://mume.montevideo.gub.uy/sites/mume.montevideo.gub.uy/files/styles/galeria_normal/public/articulos/imagenes/madres-01.jpg?itok=YsYUevHm">
              <a:hlinkClick xmlns:a="http://schemas.openxmlformats.org/drawingml/2006/main" r:id="rId5" tooltip="&quot;Madres y Familiares de Uruguayos Detenidos Desaparecido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me.montevideo.gub.uy/sites/mume.montevideo.gub.uy/files/styles/galeria_normal/public/articulos/imagenes/madres-01.jpg?itok=YsYUevHm">
                      <a:hlinkClick r:id="rId5" tooltip="&quot;Madres y Familiares de Uruguayos Detenidos Desaparecido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51BE">
        <w:rPr>
          <w:rFonts w:ascii="Arial" w:eastAsia="Times New Roman" w:hAnsi="Arial" w:cs="Arial"/>
          <w:b/>
          <w:bCs/>
          <w:color w:val="D3475C"/>
          <w:kern w:val="36"/>
          <w:sz w:val="48"/>
          <w:szCs w:val="48"/>
          <w:lang w:eastAsia="es-UY"/>
        </w:rPr>
        <w:t>¿Hasta cuándo?</w:t>
      </w:r>
    </w:p>
    <w:p w:rsidR="00CC51BE" w:rsidRPr="00CC51BE" w:rsidRDefault="00CC51BE" w:rsidP="00CC51BE">
      <w:pPr>
        <w:jc w:val="left"/>
        <w:rPr>
          <w:rFonts w:ascii="Arial" w:eastAsia="Times New Roman" w:hAnsi="Arial" w:cs="Arial"/>
          <w:color w:val="333333"/>
          <w:sz w:val="16"/>
          <w:szCs w:val="16"/>
          <w:lang w:eastAsia="es-UY"/>
        </w:rPr>
      </w:pPr>
      <w:r w:rsidRPr="00CC51BE">
        <w:rPr>
          <w:rFonts w:ascii="Arial" w:eastAsia="Times New Roman" w:hAnsi="Arial" w:cs="Arial"/>
          <w:color w:val="333333"/>
          <w:lang w:eastAsia="es-UY"/>
        </w:rPr>
        <w:t>05.11.2016 - Uruguay</w:t>
      </w:r>
    </w:p>
    <w:p w:rsidR="00CC51BE" w:rsidRPr="00CC51BE" w:rsidRDefault="00CC51BE" w:rsidP="00CC51BE">
      <w:pPr>
        <w:spacing w:before="100" w:beforeAutospacing="1" w:after="267" w:line="320" w:lineRule="atLeast"/>
        <w:jc w:val="left"/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</w:pPr>
      <w:r w:rsidRPr="00CC51BE">
        <w:rPr>
          <w:rFonts w:ascii="Arial" w:eastAsia="Times New Roman" w:hAnsi="Arial" w:cs="Arial"/>
          <w:b/>
          <w:bCs/>
          <w:color w:val="333333"/>
          <w:sz w:val="28"/>
          <w:szCs w:val="28"/>
          <w:lang w:eastAsia="es-UY"/>
        </w:rPr>
        <w:t>Carta abierta de Madres y Familiares de Uruguayos Detenidos Desaparecidos</w:t>
      </w:r>
    </w:p>
    <w:p w:rsidR="00CC51BE" w:rsidRPr="00CC51BE" w:rsidRDefault="00CC51BE" w:rsidP="00CC51BE">
      <w:pPr>
        <w:jc w:val="left"/>
        <w:rPr>
          <w:rFonts w:ascii="Arial" w:eastAsia="Times New Roman" w:hAnsi="Arial" w:cs="Arial"/>
          <w:color w:val="333333"/>
          <w:sz w:val="16"/>
          <w:szCs w:val="16"/>
          <w:lang w:eastAsia="es-UY"/>
        </w:rPr>
      </w:pP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Parece que los impunes salen nuevamente a la luz. No es que nos sorprendan dichas manifestaciones pues desde hace muchos años venimos denunciando que los aparatos de inteligencia y de represión del Estado siguen operando sigilosamente, en una suerte de continuidad desde el fin de la dictadura hasta nuestros días. Adaptados desde luego a la nueva realidad de actuar en democracia.</w:t>
      </w: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En forma permanente han estado amenazando atrincherados en sus asociaciones y apoyados desde dentro de las FFAA por oficiales agazapados y por más de un civil partidario de la “teoría de los dos demonios”.</w:t>
      </w: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Hoy en día hay una suerte de embestida presionando al poder político para que no le toquen sus privilegios y conservar su poder. Así lo muestran los últimos acontecimientos: los documentos oficiales que desnudan el espionaje ilegal a partidos y personas, realizado por los servicios de inteligencia militar en democracia; la negativa del Comandante del cuartel de Durazno a poner una placa en memoria de Oscar Fernández </w:t>
      </w:r>
      <w:proofErr w:type="spellStart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Mendieta</w:t>
      </w:r>
      <w:proofErr w:type="spellEnd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asesinado en dicho establecimiento en el año 1973; las declaraciones en Florida del Coronel (R) </w:t>
      </w:r>
      <w:proofErr w:type="spellStart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Hartman</w:t>
      </w:r>
      <w:proofErr w:type="spellEnd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(25/9/2016) y ahora las expresiones en un programa radial del presidente del Centro Militar Coronel (R) Carlos Silva reivindicando en todos sus términos la dictadura militar y la tortura.</w:t>
      </w: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No se nos debe escapar la vinculación de estos hechos, tan alarmantes y notorios, que fueron motivo de múltiples declaraciones de repudio, con otros de igual gravedad como la acción orquestada y coordinada de los abogados de los militares que están sometidos a juicio por violaciones a los DDHH o el operativo en el laboratorio del GIAF en Facultad de Humanidades, tratando de amedrentar a quienes trabajan en la búsqueda de nuestros seres queridos y compañeros desaparecidos.</w:t>
      </w: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Estamos convencidos que todo esto es fruto de la impunidad que por tantos años gozaron sus delitos, y que todavía, en su mayoría, no han sido investigados y penados. No nos cansaremos de denunciar que las instituciones militares actuaron como cuerpo, que se sigue manteniendo el pacto de </w:t>
      </w:r>
      <w:proofErr w:type="spellStart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omertá</w:t>
      </w:r>
      <w:proofErr w:type="spellEnd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y no han hecho un reconocimiento público del daño ocasionado a la sociedad.</w:t>
      </w: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Seguramente parte de la oficialidad de hoy no integraba la Institución esos años, pero la que hoy integran mantiene esa unidad sin arrepentimiento alguno con ese pasado terrorista, y es educada e instruida por los viejos oficiales, </w:t>
      </w: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lastRenderedPageBreak/>
        <w:t xml:space="preserve">oficiales que sí torturaban, asesinaban, desaparecían, o veían torturar, asesinar, desaparecer, como una estrategia de sus jefes para involucrar al cuerpo entero; como forma de instaurar el terrorismo de estado en nuestro país -amén de los cursos y adiestramientos liderados por organismos como el </w:t>
      </w:r>
      <w:proofErr w:type="spellStart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Mossad</w:t>
      </w:r>
      <w:proofErr w:type="spellEnd"/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y la CIA-. Todo eso hoy ya muy investigado y demostrado.</w:t>
      </w:r>
    </w:p>
    <w:p w:rsid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Por eso sostenemos, que sin una limpieza profunda de la Institución militar, desterrando el autoritarismo y las ideas anti democráticas y anti republicanas se abona el camino de repetir el pasado.</w:t>
      </w:r>
    </w:p>
    <w:p w:rsid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Por eso nos preguntamos: HASTA CUANDO los poderes del Estado, los partidos políticos seguirán mirando para otro lado sin ver la importancia que tienen tan graves expresiones y acciones. Nuestra sociedad merece una respuesta clara y un accionar resuelto, de quienes tienen el deber y la responsabilidad de salvaguardar las libertades y la democracia.</w:t>
      </w:r>
    </w:p>
    <w:p w:rsid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Por lo que compete a nosotros, como siempre desde nuestro nacimiento como colectivo, comprometidos en la lucha por la Verdad y la Justicia, hemos denunciado y luchado contra “el pacto de silencio” y la “distracción” de muchos que no quieren enfrentar la realidad, siguiendo la lógica que “no hay que agarrarle la cola al león porque se puede enojar”.</w:t>
      </w:r>
    </w:p>
    <w:p w:rsid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Miedo, temor, terror, intimidación, amenazas, no construyen las bases sólidas de ninguna convivencia democrática.</w:t>
      </w:r>
    </w:p>
    <w:p w:rsidR="00CC51BE" w:rsidRPr="00CC51BE" w:rsidRDefault="00CC51BE" w:rsidP="00CC51BE">
      <w:pPr>
        <w:spacing w:before="100" w:beforeAutospacing="1" w:after="343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 una vez por todas se debe propiciar un gran debate nacional sobre las FFAA cuyo eje delimite su rol y responsabilidad en una sociedad republicana y garantista.</w:t>
      </w: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CC51BE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Por Verdad, Justicia, Memoria y nunca más Terrorismo de Estado</w:t>
      </w:r>
      <w:r w:rsidRPr="00CC51BE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>Madres y Familiares de Uruguayos Detenidos Desaparecidos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1F3"/>
    <w:multiLevelType w:val="multilevel"/>
    <w:tmpl w:val="36B8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CC51BE"/>
    <w:rsid w:val="00221703"/>
    <w:rsid w:val="002A4429"/>
    <w:rsid w:val="00CC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CC51B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3">
    <w:name w:val="heading 3"/>
    <w:basedOn w:val="Normal"/>
    <w:link w:val="Ttulo3Car"/>
    <w:uiPriority w:val="9"/>
    <w:qFormat/>
    <w:rsid w:val="00CC51B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1BE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CC51BE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customStyle="1" w:styleId="texto-resaltado">
    <w:name w:val="texto-resaltado"/>
    <w:basedOn w:val="Normal"/>
    <w:rsid w:val="00CC51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CC51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CC51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1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3" w:color="EDEDEE"/>
              </w:divBdr>
              <w:divsChild>
                <w:div w:id="17942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5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9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ume.montevideo.gub.uy/sites/mume.montevideo.gub.uy/files/articulos/imagenes/madres-0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2016-11-09T11:49:00Z</dcterms:created>
  <dcterms:modified xsi:type="dcterms:W3CDTF">2016-11-09T11:53:00Z</dcterms:modified>
</cp:coreProperties>
</file>