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110" w:rsidRPr="00A81110" w:rsidRDefault="00A81110" w:rsidP="00A81110">
      <w:pPr>
        <w:shd w:val="clear" w:color="auto" w:fill="FFFFFF"/>
        <w:jc w:val="left"/>
        <w:textAlignment w:val="baseline"/>
        <w:rPr>
          <w:rFonts w:ascii="Arial" w:eastAsia="Times New Roman" w:hAnsi="Arial" w:cs="Arial"/>
          <w:color w:val="000000"/>
          <w:sz w:val="14"/>
          <w:szCs w:val="14"/>
          <w:lang w:eastAsia="es-UY"/>
        </w:rPr>
      </w:pPr>
      <w:r>
        <w:rPr>
          <w:rFonts w:ascii="Arial" w:eastAsia="Times New Roman" w:hAnsi="Arial" w:cs="Arial"/>
          <w:noProof/>
          <w:color w:val="000000"/>
          <w:sz w:val="14"/>
          <w:szCs w:val="14"/>
          <w:lang w:eastAsia="es-UY"/>
        </w:rPr>
        <w:drawing>
          <wp:inline distT="0" distB="0" distL="0" distR="0">
            <wp:extent cx="5331460" cy="2665730"/>
            <wp:effectExtent l="19050" t="0" r="2540" b="0"/>
            <wp:docPr id="1" name="Imagen 1" descr="http://www.periodistadigital.com/imagenes/2015/10/05/papa-francisco_560x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riodistadigital.com/imagenes/2015/10/05/papa-francisco_560x28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460" cy="2665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110" w:rsidRPr="00A81110" w:rsidRDefault="00A81110" w:rsidP="00A81110">
      <w:pPr>
        <w:shd w:val="clear" w:color="auto" w:fill="FFFFFF"/>
        <w:spacing w:before="50" w:after="126"/>
        <w:textAlignment w:val="baseline"/>
        <w:rPr>
          <w:rFonts w:ascii="Arial" w:eastAsia="Times New Roman" w:hAnsi="Arial" w:cs="Arial"/>
          <w:color w:val="003366"/>
          <w:sz w:val="24"/>
          <w:szCs w:val="24"/>
          <w:lang w:eastAsia="es-UY"/>
        </w:rPr>
      </w:pPr>
      <w:r w:rsidRPr="00A81110">
        <w:rPr>
          <w:rFonts w:ascii="Arial" w:eastAsia="Times New Roman" w:hAnsi="Arial" w:cs="Arial"/>
          <w:color w:val="003366"/>
          <w:sz w:val="24"/>
          <w:szCs w:val="24"/>
          <w:lang w:eastAsia="es-UY"/>
        </w:rPr>
        <w:t>El papa Francisco en Cuba</w:t>
      </w:r>
    </w:p>
    <w:p w:rsidR="00A81110" w:rsidRPr="00A81110" w:rsidRDefault="00A81110" w:rsidP="00A81110">
      <w:pPr>
        <w:shd w:val="clear" w:color="auto" w:fill="FFFFFF"/>
        <w:spacing w:before="22" w:after="22" w:line="264" w:lineRule="atLeast"/>
        <w:jc w:val="center"/>
        <w:textAlignment w:val="baseline"/>
        <w:outlineLvl w:val="2"/>
        <w:rPr>
          <w:rFonts w:ascii="Trebuchet MS" w:eastAsia="Times New Roman" w:hAnsi="Trebuchet MS" w:cs="Arial"/>
          <w:b/>
          <w:bCs/>
          <w:color w:val="666666"/>
          <w:sz w:val="36"/>
          <w:szCs w:val="36"/>
          <w:lang w:eastAsia="es-UY"/>
        </w:rPr>
      </w:pPr>
      <w:r w:rsidRPr="00A81110">
        <w:rPr>
          <w:rFonts w:ascii="Trebuchet MS" w:eastAsia="Times New Roman" w:hAnsi="Trebuchet MS" w:cs="Arial"/>
          <w:b/>
          <w:bCs/>
          <w:color w:val="666666"/>
          <w:sz w:val="36"/>
          <w:szCs w:val="36"/>
          <w:lang w:eastAsia="es-UY"/>
        </w:rPr>
        <w:t>Raúl Castro responde al llamamiento papal en el Jubileo de los encarcelados</w:t>
      </w:r>
    </w:p>
    <w:p w:rsidR="00A81110" w:rsidRPr="00A81110" w:rsidRDefault="00A81110" w:rsidP="00A81110">
      <w:pPr>
        <w:shd w:val="clear" w:color="auto" w:fill="FFFFFF"/>
        <w:spacing w:before="111" w:after="111" w:line="264" w:lineRule="atLeast"/>
        <w:textAlignment w:val="baseline"/>
        <w:outlineLvl w:val="1"/>
        <w:rPr>
          <w:rFonts w:ascii="Times New Roman" w:eastAsia="Times New Roman" w:hAnsi="Times New Roman" w:cs="Times New Roman"/>
          <w:color w:val="B07300"/>
          <w:sz w:val="24"/>
          <w:szCs w:val="24"/>
          <w:lang w:eastAsia="es-UY"/>
        </w:rPr>
      </w:pPr>
      <w:r w:rsidRPr="00A81110">
        <w:rPr>
          <w:rFonts w:ascii="Times New Roman" w:eastAsia="Times New Roman" w:hAnsi="Times New Roman" w:cs="Times New Roman"/>
          <w:color w:val="B07300"/>
          <w:sz w:val="24"/>
          <w:szCs w:val="24"/>
          <w:lang w:eastAsia="es-UY"/>
        </w:rPr>
        <w:t>Cuba anuncia el indulto a 787 presos tras la petición del Papa Francisco</w:t>
      </w:r>
    </w:p>
    <w:p w:rsidR="00A81110" w:rsidRPr="00A81110" w:rsidRDefault="00A81110" w:rsidP="00A81110">
      <w:pPr>
        <w:shd w:val="clear" w:color="auto" w:fill="FFFFFF"/>
        <w:spacing w:before="22" w:after="22" w:line="264" w:lineRule="atLeast"/>
        <w:textAlignment w:val="baseline"/>
        <w:outlineLvl w:val="3"/>
        <w:rPr>
          <w:rFonts w:ascii="Trebuchet MS" w:eastAsia="Times New Roman" w:hAnsi="Trebuchet MS" w:cs="Arial"/>
          <w:b/>
          <w:bCs/>
          <w:color w:val="666666"/>
          <w:sz w:val="24"/>
          <w:szCs w:val="24"/>
          <w:lang w:eastAsia="es-UY"/>
        </w:rPr>
      </w:pPr>
      <w:r w:rsidRPr="00A81110">
        <w:rPr>
          <w:rFonts w:ascii="Trebuchet MS" w:eastAsia="Times New Roman" w:hAnsi="Trebuchet MS" w:cs="Arial"/>
          <w:b/>
          <w:bCs/>
          <w:color w:val="666666"/>
          <w:sz w:val="24"/>
          <w:szCs w:val="24"/>
          <w:lang w:eastAsia="es-UY"/>
        </w:rPr>
        <w:t>El Gobierno ya indultó a 3.522 reclusos tras la visita del Pontífice el pasado año</w:t>
      </w:r>
    </w:p>
    <w:p w:rsidR="00A81110" w:rsidRPr="00A81110" w:rsidRDefault="00A81110" w:rsidP="00A81110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81110">
        <w:rPr>
          <w:rFonts w:ascii="Arial" w:eastAsia="Times New Roman" w:hAnsi="Arial" w:cs="Arial"/>
          <w:color w:val="ABABAB"/>
          <w:sz w:val="24"/>
          <w:szCs w:val="24"/>
          <w:lang w:eastAsia="es-UY"/>
        </w:rPr>
        <w:t>Jesús Bastante, 15 de noviembre de 2016 a las 19:49</w:t>
      </w:r>
    </w:p>
    <w:p w:rsidR="00A81110" w:rsidRPr="00A81110" w:rsidRDefault="00A81110" w:rsidP="00A81110">
      <w:pPr>
        <w:shd w:val="clear" w:color="auto" w:fill="F5ECD0"/>
        <w:spacing w:line="336" w:lineRule="atLeast"/>
        <w:textAlignment w:val="baseline"/>
        <w:rPr>
          <w:rFonts w:ascii="Trebuchet MS" w:eastAsia="Times New Roman" w:hAnsi="Trebuchet MS" w:cs="Arial"/>
          <w:color w:val="334455"/>
          <w:sz w:val="24"/>
          <w:szCs w:val="24"/>
          <w:lang w:eastAsia="es-UY"/>
        </w:rPr>
      </w:pPr>
      <w:r w:rsidRPr="00A81110">
        <w:rPr>
          <w:rFonts w:ascii="Trebuchet MS" w:eastAsia="Times New Roman" w:hAnsi="Trebuchet MS" w:cs="Arial"/>
          <w:color w:val="334455"/>
          <w:sz w:val="24"/>
          <w:szCs w:val="24"/>
          <w:lang w:eastAsia="es-UY"/>
        </w:rPr>
        <w:t xml:space="preserve">Las autoridades </w:t>
      </w:r>
      <w:proofErr w:type="gramStart"/>
      <w:r w:rsidRPr="00A81110">
        <w:rPr>
          <w:rFonts w:ascii="Trebuchet MS" w:eastAsia="Times New Roman" w:hAnsi="Trebuchet MS" w:cs="Arial"/>
          <w:color w:val="334455"/>
          <w:sz w:val="24"/>
          <w:szCs w:val="24"/>
          <w:lang w:eastAsia="es-UY"/>
        </w:rPr>
        <w:t>ha</w:t>
      </w:r>
      <w:proofErr w:type="gramEnd"/>
      <w:r w:rsidRPr="00A81110">
        <w:rPr>
          <w:rFonts w:ascii="Trebuchet MS" w:eastAsia="Times New Roman" w:hAnsi="Trebuchet MS" w:cs="Arial"/>
          <w:color w:val="334455"/>
          <w:sz w:val="24"/>
          <w:szCs w:val="24"/>
          <w:lang w:eastAsia="es-UY"/>
        </w:rPr>
        <w:t xml:space="preserve"> excluido personas condenadas "por delitos de asesinato, homicidio, corrupción de menores, violación, tráfico de drogas y otros de extrema peligrosidad"</w:t>
      </w:r>
    </w:p>
    <w:p w:rsidR="00A81110" w:rsidRPr="00A81110" w:rsidRDefault="00A81110" w:rsidP="00A81110">
      <w:pPr>
        <w:shd w:val="clear" w:color="auto" w:fill="FFFFFF"/>
        <w:jc w:val="left"/>
        <w:textAlignment w:val="baseline"/>
        <w:rPr>
          <w:rFonts w:ascii="Arial" w:eastAsia="Times New Roman" w:hAnsi="Arial" w:cs="Arial"/>
          <w:color w:val="CC3300"/>
          <w:sz w:val="14"/>
          <w:szCs w:val="14"/>
          <w:lang w:eastAsia="es-UY"/>
        </w:rPr>
      </w:pPr>
      <w:r>
        <w:rPr>
          <w:rFonts w:ascii="Arial" w:eastAsia="Times New Roman" w:hAnsi="Arial" w:cs="Arial"/>
          <w:noProof/>
          <w:color w:val="CC3300"/>
          <w:sz w:val="14"/>
          <w:szCs w:val="14"/>
          <w:lang w:eastAsia="es-UY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22127</wp:posOffset>
            </wp:positionH>
            <wp:positionV relativeFrom="paragraph">
              <wp:posOffset>-853440</wp:posOffset>
            </wp:positionV>
            <wp:extent cx="2576440" cy="2384474"/>
            <wp:effectExtent l="19050" t="0" r="0" b="0"/>
            <wp:wrapTight wrapText="bothSides">
              <wp:wrapPolygon edited="0">
                <wp:start x="-160" y="0"/>
                <wp:lineTo x="-160" y="21398"/>
                <wp:lineTo x="21561" y="21398"/>
                <wp:lineTo x="21561" y="0"/>
                <wp:lineTo x="-160" y="0"/>
              </wp:wrapPolygon>
            </wp:wrapTight>
            <wp:docPr id="2" name="Imagen 2" descr="Sacerdotes en La Hab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cerdotes en La Haban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440" cy="2384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1110">
        <w:rPr>
          <w:rFonts w:ascii="Arial" w:eastAsia="Times New Roman" w:hAnsi="Arial" w:cs="Arial"/>
          <w:color w:val="CC3300"/>
          <w:sz w:val="14"/>
          <w:szCs w:val="14"/>
          <w:lang w:eastAsia="es-UY"/>
        </w:rPr>
        <w:t>/&gt;</w:t>
      </w:r>
    </w:p>
    <w:p w:rsidR="00A81110" w:rsidRPr="00A81110" w:rsidRDefault="00A81110" w:rsidP="00A81110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81110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(</w:t>
      </w:r>
      <w:r w:rsidRPr="00A81110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Jesús Bastante</w:t>
      </w:r>
      <w:r w:rsidRPr="00A81110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).-"El Consejo de Estado de la República de Cuba, en respuesta a la llamada del Papa Francisco a los jefes de Estado en el Año Santo de la Misericordia, </w:t>
      </w:r>
      <w:r w:rsidRPr="00A8111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acordó indultar a 787 sancionados"</w:t>
      </w:r>
      <w:r w:rsidRPr="00A81110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. Así anuncia Granma, el diario oficial, la histórica decisión del Gobierno de Raúl Castro, tras la petición formulada por </w:t>
      </w:r>
      <w:proofErr w:type="spellStart"/>
      <w:r w:rsidRPr="00A81110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Bergoglio</w:t>
      </w:r>
      <w:proofErr w:type="spellEnd"/>
      <w:r w:rsidRPr="00A81110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durante el Jubileo de los Encarcelados.</w:t>
      </w:r>
    </w:p>
    <w:p w:rsidR="00A81110" w:rsidRPr="00A81110" w:rsidRDefault="00A81110" w:rsidP="00A81110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81110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En dicha celebración, el Papa exhortó a las autoridades a</w:t>
      </w:r>
      <w:r w:rsidRPr="00A81110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Y"/>
        </w:rPr>
        <w:t> </w:t>
      </w:r>
      <w:r w:rsidRPr="00A8111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 xml:space="preserve">tener "un acto de </w:t>
      </w:r>
      <w:proofErr w:type="spellStart"/>
      <w:r w:rsidRPr="00A8111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clemencia"</w:t>
      </w:r>
      <w:r w:rsidRPr="00A81110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para</w:t>
      </w:r>
      <w:proofErr w:type="spellEnd"/>
      <w:r w:rsidRPr="00A81110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reinsertar a los presos. Aunque algunos gobiernos aseguraron que tendrían en cuenta las palabras de Francisco, fue el cubano el primero en reaccionar. Entre los indultados, se encuentran </w:t>
      </w:r>
      <w:r w:rsidRPr="00A8111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mujeres, jóvenes y enfermos.</w:t>
      </w:r>
      <w:r w:rsidRPr="00A81110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Se desconoce si entre ellos habrá algún preso político.</w:t>
      </w:r>
    </w:p>
    <w:p w:rsidR="00A81110" w:rsidRPr="00A81110" w:rsidRDefault="00A81110" w:rsidP="00A81110">
      <w:pPr>
        <w:shd w:val="clear" w:color="auto" w:fill="FFFFFF"/>
        <w:spacing w:before="111" w:after="111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81110">
        <w:rPr>
          <w:rFonts w:ascii="Arial" w:eastAsia="Times New Roman" w:hAnsi="Arial" w:cs="Arial"/>
          <w:color w:val="000000"/>
          <w:sz w:val="24"/>
          <w:szCs w:val="24"/>
          <w:lang w:eastAsia="es-UY"/>
        </w:rPr>
        <w:lastRenderedPageBreak/>
        <w:t>Según el diario oficial, "se tuvo en cuenta las características de los hechos por los que fueron sancionados, la conducta durante el cumplimiento de la sanción y el tiempo extinguido de la pena", señala el texto.</w:t>
      </w:r>
    </w:p>
    <w:p w:rsidR="00A81110" w:rsidRPr="00A81110" w:rsidRDefault="00A81110" w:rsidP="00A81110">
      <w:pPr>
        <w:shd w:val="clear" w:color="auto" w:fill="FFFFFF"/>
        <w:spacing w:before="111" w:after="111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81110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Las autoridades </w:t>
      </w:r>
      <w:proofErr w:type="gramStart"/>
      <w:r w:rsidRPr="00A81110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ha</w:t>
      </w:r>
      <w:proofErr w:type="gramEnd"/>
      <w:r w:rsidRPr="00A81110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excluido personas condenadas "por delitos de asesinato, homicidio, corrupción de menores, violación, tráfico de drogas y otros de extrema peligrosidad".</w:t>
      </w:r>
    </w:p>
    <w:p w:rsidR="00A81110" w:rsidRPr="00A81110" w:rsidRDefault="00A81110" w:rsidP="00A81110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81110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El indulto anterior que dictó el régimen cubano benefició a</w:t>
      </w:r>
      <w:r w:rsidRPr="00A81110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Y"/>
        </w:rPr>
        <w:t> </w:t>
      </w:r>
      <w:r w:rsidRPr="00A8111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3.522 presos</w:t>
      </w:r>
      <w:r w:rsidRPr="00A81110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y fue anunciado el </w:t>
      </w:r>
      <w:r w:rsidRPr="00A8111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11 de septiembre de 2015</w:t>
      </w:r>
      <w:r w:rsidRPr="00A81110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como gesto de buena voluntad tras la visita de Francisco a la isla. Cuba, con cerca de 11 millones de habitantes, tiene una alta población penal, según fuentes de la disidencia. Las autoridades no publican las cifras de reclusos.</w:t>
      </w:r>
    </w:p>
    <w:p w:rsidR="00A81110" w:rsidRPr="00A81110" w:rsidRDefault="00A81110" w:rsidP="00A81110">
      <w:pPr>
        <w:shd w:val="clear" w:color="auto" w:fill="FFFFFF"/>
        <w:spacing w:before="111" w:after="111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81110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</w:t>
      </w:r>
    </w:p>
    <w:p w:rsidR="00A81110" w:rsidRPr="00A81110" w:rsidRDefault="00A81110" w:rsidP="00A81110">
      <w:pPr>
        <w:shd w:val="clear" w:color="auto" w:fill="FFFFFF"/>
        <w:spacing w:before="111" w:after="111" w:line="384" w:lineRule="atLeast"/>
        <w:jc w:val="lef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es-UY"/>
        </w:rPr>
      </w:pPr>
      <w:r>
        <w:rPr>
          <w:rFonts w:ascii="Arial" w:eastAsia="Times New Roman" w:hAnsi="Arial" w:cs="Arial"/>
          <w:noProof/>
          <w:color w:val="000000"/>
          <w:sz w:val="16"/>
          <w:szCs w:val="16"/>
          <w:lang w:eastAsia="es-UY"/>
        </w:rPr>
        <w:drawing>
          <wp:inline distT="0" distB="0" distL="0" distR="0">
            <wp:extent cx="5331460" cy="2989580"/>
            <wp:effectExtent l="19050" t="0" r="2540" b="0"/>
            <wp:docPr id="27" name="Imagen 27" descr="http://www.periodistadigital.com/imagenes/2016/11/15/francisco-con-raul-cast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periodistadigital.com/imagenes/2016/11/15/francisco-con-raul-castr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460" cy="298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110" w:rsidRPr="00A81110" w:rsidRDefault="00A81110" w:rsidP="00A81110">
      <w:pPr>
        <w:shd w:val="clear" w:color="auto" w:fill="FFFFFF"/>
        <w:jc w:val="left"/>
        <w:textAlignment w:val="baseline"/>
        <w:rPr>
          <w:rFonts w:ascii="Arial" w:eastAsia="Times New Roman" w:hAnsi="Arial" w:cs="Arial"/>
          <w:color w:val="000000"/>
          <w:sz w:val="14"/>
          <w:szCs w:val="14"/>
          <w:lang w:eastAsia="es-UY"/>
        </w:rPr>
      </w:pPr>
      <w:r w:rsidRPr="00A81110">
        <w:rPr>
          <w:rFonts w:ascii="Arial" w:eastAsia="Times New Roman" w:hAnsi="Arial" w:cs="Arial"/>
          <w:color w:val="000000"/>
          <w:sz w:val="14"/>
          <w:szCs w:val="14"/>
          <w:lang w:eastAsia="es-UY"/>
        </w:rPr>
        <w:br w:type="textWrapping" w:clear="all"/>
      </w:r>
    </w:p>
    <w:p w:rsidR="00A81110" w:rsidRPr="00A81110" w:rsidRDefault="00A81110" w:rsidP="00A81110">
      <w:pPr>
        <w:shd w:val="clear" w:color="auto" w:fill="FFFFFF"/>
        <w:spacing w:line="0" w:lineRule="auto"/>
        <w:jc w:val="left"/>
        <w:textAlignment w:val="baseline"/>
        <w:rPr>
          <w:rFonts w:ascii="Helvetica" w:eastAsia="Times New Roman" w:hAnsi="Helvetica" w:cs="Helvetica"/>
          <w:color w:val="FFFFFF"/>
          <w:sz w:val="2"/>
          <w:szCs w:val="2"/>
          <w:lang w:eastAsia="es-UY"/>
        </w:rPr>
      </w:pPr>
      <w:r w:rsidRPr="00A81110">
        <w:rPr>
          <w:rFonts w:ascii="Helvetica" w:eastAsia="Times New Roman" w:hAnsi="Helvetica" w:cs="Helvetica"/>
          <w:color w:val="FFFFFF"/>
          <w:sz w:val="2"/>
          <w:szCs w:val="2"/>
          <w:lang w:eastAsia="es-UY"/>
        </w:rPr>
        <w:t>Compartir</w:t>
      </w:r>
      <w:hyperlink r:id="rId8" w:tgtFrame="_blank" w:tooltip="Más..." w:history="1">
        <w:r w:rsidRPr="00A81110">
          <w:rPr>
            <w:rFonts w:ascii="Arial" w:eastAsia="Times New Roman" w:hAnsi="Arial" w:cs="Arial"/>
            <w:b/>
            <w:bCs/>
            <w:color w:val="333333"/>
            <w:sz w:val="12"/>
            <w:u w:val="single"/>
            <w:lang w:eastAsia="es-UY"/>
          </w:rPr>
          <w:t>6</w:t>
        </w:r>
      </w:hyperlink>
    </w:p>
    <w:p w:rsidR="00A81110" w:rsidRPr="00A81110" w:rsidRDefault="00A81110" w:rsidP="00A81110">
      <w:pPr>
        <w:shd w:val="clear" w:color="auto" w:fill="FFFFFF"/>
        <w:jc w:val="left"/>
        <w:textAlignment w:val="baseline"/>
        <w:rPr>
          <w:rFonts w:ascii="Arial" w:eastAsia="Times New Roman" w:hAnsi="Arial" w:cs="Arial"/>
          <w:color w:val="000000"/>
          <w:sz w:val="14"/>
          <w:szCs w:val="14"/>
          <w:lang w:eastAsia="es-UY"/>
        </w:rPr>
      </w:pPr>
      <w:r w:rsidRPr="00A81110">
        <w:rPr>
          <w:rFonts w:ascii="Arial" w:eastAsia="Times New Roman" w:hAnsi="Arial" w:cs="Arial"/>
          <w:color w:val="000000"/>
          <w:sz w:val="14"/>
          <w:szCs w:val="14"/>
          <w:lang w:eastAsia="es-UY"/>
        </w:rPr>
        <w:br w:type="textWrapping" w:clear="all"/>
      </w:r>
    </w:p>
    <w:p w:rsidR="00A81110" w:rsidRPr="00A81110" w:rsidRDefault="00A81110" w:rsidP="00A81110">
      <w:pPr>
        <w:shd w:val="clear" w:color="auto" w:fill="FFFFFF"/>
        <w:spacing w:after="22"/>
        <w:jc w:val="center"/>
        <w:textAlignment w:val="baseline"/>
        <w:rPr>
          <w:rFonts w:ascii="Trebuchet MS" w:eastAsia="Times New Roman" w:hAnsi="Trebuchet MS" w:cs="Times New Roman"/>
          <w:b/>
          <w:bCs/>
          <w:color w:val="0000FF"/>
          <w:bdr w:val="none" w:sz="0" w:space="0" w:color="auto" w:frame="1"/>
          <w:lang w:eastAsia="es-UY"/>
        </w:rPr>
      </w:pPr>
      <w:r w:rsidRPr="00A81110">
        <w:rPr>
          <w:rFonts w:ascii="Trebuchet MS" w:eastAsia="Times New Roman" w:hAnsi="Trebuchet MS" w:cs="Arial"/>
          <w:b/>
          <w:bCs/>
          <w:color w:val="666666"/>
          <w:lang w:eastAsia="es-UY"/>
        </w:rPr>
        <w:fldChar w:fldCharType="begin"/>
      </w:r>
      <w:r w:rsidRPr="00A81110">
        <w:rPr>
          <w:rFonts w:ascii="Trebuchet MS" w:eastAsia="Times New Roman" w:hAnsi="Trebuchet MS" w:cs="Arial"/>
          <w:b/>
          <w:bCs/>
          <w:color w:val="666666"/>
          <w:lang w:eastAsia="es-UY"/>
        </w:rPr>
        <w:instrText xml:space="preserve"> HYPERLINK "javascript:;" </w:instrText>
      </w:r>
      <w:r w:rsidRPr="00A81110">
        <w:rPr>
          <w:rFonts w:ascii="Trebuchet MS" w:eastAsia="Times New Roman" w:hAnsi="Trebuchet MS" w:cs="Arial"/>
          <w:b/>
          <w:bCs/>
          <w:color w:val="666666"/>
          <w:lang w:eastAsia="es-UY"/>
        </w:rPr>
        <w:fldChar w:fldCharType="separate"/>
      </w:r>
    </w:p>
    <w:p w:rsidR="00A81110" w:rsidRPr="00A81110" w:rsidRDefault="00A81110" w:rsidP="00A81110">
      <w:pPr>
        <w:shd w:val="clear" w:color="auto" w:fill="FFFFFF"/>
        <w:spacing w:before="22" w:after="22"/>
        <w:jc w:val="center"/>
        <w:textAlignment w:val="baseline"/>
        <w:rPr>
          <w:rFonts w:ascii="Trebuchet MS" w:eastAsia="Times New Roman" w:hAnsi="Trebuchet MS" w:cs="Arial"/>
          <w:b/>
          <w:bCs/>
          <w:color w:val="0000FF"/>
          <w:u w:val="single"/>
          <w:lang w:eastAsia="es-UY"/>
        </w:rPr>
      </w:pPr>
      <w:r w:rsidRPr="00A81110">
        <w:rPr>
          <w:rFonts w:ascii="Trebuchet MS" w:eastAsia="Times New Roman" w:hAnsi="Trebuchet MS" w:cs="Arial"/>
          <w:b/>
          <w:bCs/>
          <w:color w:val="666666"/>
          <w:lang w:eastAsia="es-UY"/>
        </w:rPr>
        <w:fldChar w:fldCharType="end"/>
      </w:r>
      <w:r w:rsidRPr="00A81110">
        <w:rPr>
          <w:rFonts w:ascii="Trebuchet MS" w:eastAsia="Times New Roman" w:hAnsi="Trebuchet MS" w:cs="Arial"/>
          <w:b/>
          <w:bCs/>
          <w:color w:val="666666"/>
          <w:lang w:eastAsia="es-UY"/>
        </w:rPr>
        <w:fldChar w:fldCharType="begin"/>
      </w:r>
      <w:r w:rsidRPr="00A81110">
        <w:rPr>
          <w:rFonts w:ascii="Trebuchet MS" w:eastAsia="Times New Roman" w:hAnsi="Trebuchet MS" w:cs="Arial"/>
          <w:b/>
          <w:bCs/>
          <w:color w:val="666666"/>
          <w:lang w:eastAsia="es-UY"/>
        </w:rPr>
        <w:instrText xml:space="preserve"> HYPERLINK "javascript:;" </w:instrText>
      </w:r>
      <w:r w:rsidRPr="00A81110">
        <w:rPr>
          <w:rFonts w:ascii="Trebuchet MS" w:eastAsia="Times New Roman" w:hAnsi="Trebuchet MS" w:cs="Arial"/>
          <w:b/>
          <w:bCs/>
          <w:color w:val="666666"/>
          <w:lang w:eastAsia="es-UY"/>
        </w:rPr>
        <w:fldChar w:fldCharType="separate"/>
      </w:r>
    </w:p>
    <w:p w:rsidR="00A81110" w:rsidRPr="00A81110" w:rsidRDefault="00A81110" w:rsidP="00A81110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es-UY"/>
        </w:rPr>
      </w:pPr>
      <w:r w:rsidRPr="00A81110">
        <w:rPr>
          <w:rFonts w:ascii="Trebuchet MS" w:eastAsia="Times New Roman" w:hAnsi="Trebuchet MS" w:cs="Arial"/>
          <w:b/>
          <w:bCs/>
          <w:color w:val="666666"/>
          <w:lang w:eastAsia="es-UY"/>
        </w:rPr>
        <w:fldChar w:fldCharType="end"/>
      </w:r>
    </w:p>
    <w:p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A3539"/>
    <w:multiLevelType w:val="multilevel"/>
    <w:tmpl w:val="175C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332C10"/>
    <w:multiLevelType w:val="multilevel"/>
    <w:tmpl w:val="98C8B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A81110"/>
    <w:rsid w:val="00221703"/>
    <w:rsid w:val="004822FD"/>
    <w:rsid w:val="00A81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paragraph" w:styleId="Ttulo2">
    <w:name w:val="heading 2"/>
    <w:basedOn w:val="Normal"/>
    <w:link w:val="Ttulo2Car"/>
    <w:uiPriority w:val="9"/>
    <w:qFormat/>
    <w:rsid w:val="00A81110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paragraph" w:styleId="Ttulo3">
    <w:name w:val="heading 3"/>
    <w:basedOn w:val="Normal"/>
    <w:link w:val="Ttulo3Car"/>
    <w:uiPriority w:val="9"/>
    <w:qFormat/>
    <w:rsid w:val="00A8111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paragraph" w:styleId="Ttulo4">
    <w:name w:val="heading 4"/>
    <w:basedOn w:val="Normal"/>
    <w:link w:val="Ttulo4Car"/>
    <w:uiPriority w:val="9"/>
    <w:qFormat/>
    <w:rsid w:val="00A81110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81110"/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character" w:customStyle="1" w:styleId="Ttulo3Car">
    <w:name w:val="Título 3 Car"/>
    <w:basedOn w:val="Fuentedeprrafopredeter"/>
    <w:link w:val="Ttulo3"/>
    <w:uiPriority w:val="9"/>
    <w:rsid w:val="00A81110"/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character" w:customStyle="1" w:styleId="Ttulo4Car">
    <w:name w:val="Título 4 Car"/>
    <w:basedOn w:val="Fuentedeprrafopredeter"/>
    <w:link w:val="Ttulo4"/>
    <w:uiPriority w:val="9"/>
    <w:rsid w:val="00A81110"/>
    <w:rPr>
      <w:rFonts w:ascii="Times New Roman" w:eastAsia="Times New Roman" w:hAnsi="Times New Roman" w:cs="Times New Roman"/>
      <w:b/>
      <w:bCs/>
      <w:sz w:val="24"/>
      <w:szCs w:val="24"/>
      <w:lang w:eastAsia="es-UY"/>
    </w:rPr>
  </w:style>
  <w:style w:type="paragraph" w:customStyle="1" w:styleId="piefoto">
    <w:name w:val="pie_foto"/>
    <w:basedOn w:val="Normal"/>
    <w:rsid w:val="00A8111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customStyle="1" w:styleId="autor">
    <w:name w:val="autor"/>
    <w:basedOn w:val="Fuentedeprrafopredeter"/>
    <w:rsid w:val="00A81110"/>
  </w:style>
  <w:style w:type="character" w:styleId="Hipervnculo">
    <w:name w:val="Hyperlink"/>
    <w:basedOn w:val="Fuentedeprrafopredeter"/>
    <w:uiPriority w:val="99"/>
    <w:semiHidden/>
    <w:unhideWhenUsed/>
    <w:rsid w:val="00A8111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111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customStyle="1" w:styleId="apple-converted-space">
    <w:name w:val="apple-converted-space"/>
    <w:basedOn w:val="Fuentedeprrafopredeter"/>
    <w:rsid w:val="00A81110"/>
  </w:style>
  <w:style w:type="paragraph" w:styleId="Textodeglobo">
    <w:name w:val="Balloon Text"/>
    <w:basedOn w:val="Normal"/>
    <w:link w:val="TextodegloboCar"/>
    <w:uiPriority w:val="99"/>
    <w:semiHidden/>
    <w:unhideWhenUsed/>
    <w:rsid w:val="00A811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11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8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31944">
          <w:marLeft w:val="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97386">
              <w:blockQuote w:val="1"/>
              <w:marLeft w:val="0"/>
              <w:marRight w:val="0"/>
              <w:marTop w:val="111"/>
              <w:marBottom w:val="111"/>
              <w:divBdr>
                <w:top w:val="double" w:sz="4" w:space="6" w:color="CC9900"/>
                <w:left w:val="none" w:sz="0" w:space="8" w:color="auto"/>
                <w:bottom w:val="single" w:sz="6" w:space="6" w:color="CC9900"/>
                <w:right w:val="none" w:sz="0" w:space="0" w:color="auto"/>
              </w:divBdr>
            </w:div>
            <w:div w:id="189994816">
              <w:marLeft w:val="0"/>
              <w:marRight w:val="0"/>
              <w:marTop w:val="0"/>
              <w:marBottom w:val="0"/>
              <w:divBdr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</w:divBdr>
            </w:div>
          </w:divsChild>
        </w:div>
        <w:div w:id="1017193767">
          <w:marLeft w:val="0"/>
          <w:marRight w:val="0"/>
          <w:marTop w:val="111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3166">
              <w:marLeft w:val="0"/>
              <w:marRight w:val="0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60720">
                  <w:marLeft w:val="0"/>
                  <w:marRight w:val="0"/>
                  <w:marTop w:val="22"/>
                  <w:marBottom w:val="11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02952">
                      <w:marLeft w:val="0"/>
                      <w:marRight w:val="0"/>
                      <w:marTop w:val="22"/>
                      <w:marBottom w:val="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iodistadigital.com/religion/america/2016/11/15/cuba-anuncia-el-indulto-a-787-presos-politicos-tras-la-peticion-del-papa-francisco.shtml?utm_source=Religi%C3%B3n+Digital&amp;utm_campaign=67cf7c9fc0-EMAIL_CAMPAIGN_2016_11_16&amp;utm_medium=email&amp;utm_term=0_afbad51ad0-67cf7c9fc0-15420052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2016-11-16T12:31:00Z</dcterms:created>
  <dcterms:modified xsi:type="dcterms:W3CDTF">2016-11-16T12:32:00Z</dcterms:modified>
</cp:coreProperties>
</file>