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EF5" w:rsidRPr="00C72EF5" w:rsidRDefault="00C72EF5" w:rsidP="00C72EF5">
      <w:pPr>
        <w:shd w:val="clear" w:color="auto" w:fill="FFFFFF"/>
        <w:jc w:val="center"/>
        <w:textAlignment w:val="baseline"/>
        <w:outlineLvl w:val="0"/>
        <w:rPr>
          <w:rFonts w:ascii="inherit" w:eastAsia="Times New Roman" w:hAnsi="inherit" w:cs="Lucida Sans Unicode"/>
          <w:b/>
          <w:color w:val="222222"/>
          <w:kern w:val="36"/>
          <w:sz w:val="36"/>
          <w:szCs w:val="36"/>
          <w:lang w:eastAsia="es-UY"/>
        </w:rPr>
      </w:pPr>
      <w:r w:rsidRPr="00C72EF5">
        <w:rPr>
          <w:rFonts w:ascii="inherit" w:eastAsia="Times New Roman" w:hAnsi="inherit" w:cs="Lucida Sans Unicode"/>
          <w:b/>
          <w:color w:val="222222"/>
          <w:kern w:val="36"/>
          <w:sz w:val="36"/>
          <w:szCs w:val="36"/>
          <w:lang w:eastAsia="es-UY"/>
        </w:rPr>
        <w:t>GUATEMALA - ¿Por qué crece el movimiento indígena campesino CODECA?</w:t>
      </w:r>
    </w:p>
    <w:p w:rsidR="00C72EF5" w:rsidRPr="00C72EF5" w:rsidRDefault="00C72EF5" w:rsidP="00C72EF5">
      <w:pPr>
        <w:shd w:val="clear" w:color="auto" w:fill="FFFFFF"/>
        <w:jc w:val="left"/>
        <w:textAlignment w:val="baseline"/>
        <w:outlineLvl w:val="0"/>
        <w:rPr>
          <w:rFonts w:ascii="inherit" w:eastAsia="Times New Roman" w:hAnsi="inherit" w:cs="Lucida Sans Unicode"/>
          <w:color w:val="222222"/>
          <w:kern w:val="36"/>
          <w:sz w:val="36"/>
          <w:szCs w:val="36"/>
          <w:lang w:eastAsia="es-UY"/>
        </w:rPr>
      </w:pPr>
    </w:p>
    <w:p w:rsidR="00C72EF5" w:rsidRPr="00C72EF5" w:rsidRDefault="00C72EF5" w:rsidP="00C72EF5">
      <w:pPr>
        <w:shd w:val="clear" w:color="auto" w:fill="FFFFFF"/>
        <w:jc w:val="left"/>
        <w:textAlignment w:val="baseline"/>
        <w:rPr>
          <w:rFonts w:asciiTheme="majorHAnsi" w:eastAsia="Times New Roman" w:hAnsiTheme="majorHAnsi" w:cs="Lucida Sans Unicode"/>
          <w:color w:val="222222"/>
          <w:sz w:val="24"/>
          <w:szCs w:val="24"/>
          <w:lang w:eastAsia="es-UY"/>
        </w:rPr>
      </w:pPr>
      <w:proofErr w:type="spellStart"/>
      <w:r w:rsidRPr="00C72EF5">
        <w:rPr>
          <w:rFonts w:asciiTheme="majorHAnsi" w:eastAsia="Times New Roman" w:hAnsiTheme="majorHAnsi" w:cs="Lucida Sans Unicode"/>
          <w:color w:val="222222"/>
          <w:sz w:val="24"/>
          <w:szCs w:val="24"/>
          <w:lang w:eastAsia="es-UY"/>
        </w:rPr>
        <w:t>Ollantay</w:t>
      </w:r>
      <w:proofErr w:type="spellEnd"/>
      <w:r w:rsidRPr="00C72EF5">
        <w:rPr>
          <w:rFonts w:asciiTheme="majorHAnsi" w:eastAsia="Times New Roman" w:hAnsiTheme="majorHAnsi" w:cs="Lucida Sans Unicode"/>
          <w:color w:val="222222"/>
          <w:sz w:val="24"/>
          <w:szCs w:val="24"/>
          <w:lang w:eastAsia="es-UY"/>
        </w:rPr>
        <w:t xml:space="preserve"> </w:t>
      </w:r>
      <w:proofErr w:type="spellStart"/>
      <w:r w:rsidRPr="00C72EF5">
        <w:rPr>
          <w:rFonts w:asciiTheme="majorHAnsi" w:eastAsia="Times New Roman" w:hAnsiTheme="majorHAnsi" w:cs="Lucida Sans Unicode"/>
          <w:color w:val="222222"/>
          <w:sz w:val="24"/>
          <w:szCs w:val="24"/>
          <w:lang w:eastAsia="es-UY"/>
        </w:rPr>
        <w:t>Itzamná</w:t>
      </w:r>
      <w:proofErr w:type="spellEnd"/>
    </w:p>
    <w:p w:rsidR="00C72EF5" w:rsidRPr="00C72EF5" w:rsidRDefault="00C72EF5" w:rsidP="00C72EF5">
      <w:pPr>
        <w:shd w:val="clear" w:color="auto" w:fill="FFFFFF"/>
        <w:jc w:val="left"/>
        <w:textAlignment w:val="baseline"/>
        <w:rPr>
          <w:rFonts w:asciiTheme="majorHAnsi" w:eastAsia="Times New Roman" w:hAnsiTheme="majorHAnsi" w:cs="Lucida Sans Unicode"/>
          <w:i/>
          <w:iCs/>
          <w:color w:val="222222"/>
          <w:sz w:val="24"/>
          <w:szCs w:val="24"/>
          <w:lang w:eastAsia="es-UY"/>
        </w:rPr>
      </w:pPr>
      <w:r w:rsidRPr="00C72EF5">
        <w:rPr>
          <w:rFonts w:asciiTheme="majorHAnsi" w:eastAsia="Times New Roman" w:hAnsiTheme="majorHAnsi" w:cs="Lucida Sans Unicode"/>
          <w:i/>
          <w:iCs/>
          <w:color w:val="222222"/>
          <w:sz w:val="24"/>
          <w:szCs w:val="24"/>
          <w:lang w:eastAsia="es-UY"/>
        </w:rPr>
        <w:t>Jueves 10 de noviembre de 2016, puesto en línea por </w:t>
      </w:r>
      <w:proofErr w:type="spellStart"/>
      <w:r w:rsidRPr="00C72EF5">
        <w:rPr>
          <w:rFonts w:asciiTheme="majorHAnsi" w:eastAsia="Times New Roman" w:hAnsiTheme="majorHAnsi" w:cs="Lucida Sans Unicode"/>
          <w:i/>
          <w:iCs/>
          <w:color w:val="222222"/>
          <w:sz w:val="24"/>
          <w:szCs w:val="24"/>
          <w:lang w:eastAsia="es-UY"/>
        </w:rPr>
        <w:fldChar w:fldCharType="begin"/>
      </w:r>
      <w:r w:rsidRPr="00C72EF5">
        <w:rPr>
          <w:rFonts w:asciiTheme="majorHAnsi" w:eastAsia="Times New Roman" w:hAnsiTheme="majorHAnsi" w:cs="Lucida Sans Unicode"/>
          <w:i/>
          <w:iCs/>
          <w:color w:val="222222"/>
          <w:sz w:val="24"/>
          <w:szCs w:val="24"/>
          <w:lang w:eastAsia="es-UY"/>
        </w:rPr>
        <w:instrText xml:space="preserve"> HYPERLINK "http://www.alterinfos.org/spip.php?auteur60" </w:instrText>
      </w:r>
      <w:r w:rsidRPr="00C72EF5">
        <w:rPr>
          <w:rFonts w:asciiTheme="majorHAnsi" w:eastAsia="Times New Roman" w:hAnsiTheme="majorHAnsi" w:cs="Lucida Sans Unicode"/>
          <w:i/>
          <w:iCs/>
          <w:color w:val="222222"/>
          <w:sz w:val="24"/>
          <w:szCs w:val="24"/>
          <w:lang w:eastAsia="es-UY"/>
        </w:rPr>
        <w:fldChar w:fldCharType="separate"/>
      </w:r>
      <w:r w:rsidRPr="00C72EF5">
        <w:rPr>
          <w:rFonts w:asciiTheme="majorHAnsi" w:eastAsia="Times New Roman" w:hAnsiTheme="majorHAnsi" w:cs="Lucida Sans Unicode"/>
          <w:i/>
          <w:iCs/>
          <w:color w:val="C85000"/>
          <w:sz w:val="24"/>
          <w:szCs w:val="24"/>
          <w:u w:val="single"/>
          <w:lang w:eastAsia="es-UY"/>
        </w:rPr>
        <w:t>Jubenal</w:t>
      </w:r>
      <w:proofErr w:type="spellEnd"/>
      <w:r w:rsidRPr="00C72EF5">
        <w:rPr>
          <w:rFonts w:asciiTheme="majorHAnsi" w:eastAsia="Times New Roman" w:hAnsiTheme="majorHAnsi" w:cs="Lucida Sans Unicode"/>
          <w:i/>
          <w:iCs/>
          <w:color w:val="C85000"/>
          <w:sz w:val="24"/>
          <w:szCs w:val="24"/>
          <w:u w:val="single"/>
          <w:lang w:eastAsia="es-UY"/>
        </w:rPr>
        <w:t xml:space="preserve"> Quispe</w:t>
      </w:r>
      <w:r w:rsidRPr="00C72EF5">
        <w:rPr>
          <w:rFonts w:asciiTheme="majorHAnsi" w:eastAsia="Times New Roman" w:hAnsiTheme="majorHAnsi" w:cs="Lucida Sans Unicode"/>
          <w:i/>
          <w:iCs/>
          <w:color w:val="222222"/>
          <w:sz w:val="24"/>
          <w:szCs w:val="24"/>
          <w:lang w:eastAsia="es-UY"/>
        </w:rPr>
        <w:fldChar w:fldCharType="end"/>
      </w:r>
    </w:p>
    <w:p w:rsidR="00C72EF5" w:rsidRPr="00C72EF5" w:rsidRDefault="00C72EF5" w:rsidP="00C72EF5">
      <w:pPr>
        <w:shd w:val="clear" w:color="auto" w:fill="FFFFFF"/>
        <w:textAlignment w:val="baseline"/>
        <w:rPr>
          <w:rFonts w:asciiTheme="majorHAnsi" w:eastAsia="Times New Roman" w:hAnsiTheme="majorHAnsi" w:cs="Lucida Sans Unicode"/>
          <w:color w:val="222222"/>
          <w:sz w:val="24"/>
          <w:szCs w:val="24"/>
          <w:lang w:eastAsia="es-UY"/>
        </w:rPr>
      </w:pPr>
      <w:r w:rsidRPr="00C72EF5">
        <w:rPr>
          <w:rFonts w:asciiTheme="majorHAnsi" w:eastAsia="Times New Roman" w:hAnsiTheme="majorHAnsi" w:cs="Lucida Sans Unicode"/>
          <w:i/>
          <w:iCs/>
          <w:color w:val="222222"/>
          <w:sz w:val="24"/>
          <w:szCs w:val="24"/>
          <w:bdr w:val="none" w:sz="0" w:space="0" w:color="auto" w:frame="1"/>
          <w:lang w:eastAsia="es-UY"/>
        </w:rPr>
        <w:t xml:space="preserve">La estigmatización y criminalización de la protesta social, por parte de la élite político empresarial tradicional y emergente, fue y es una constante tan antigua como la Colonia y la condición de la </w:t>
      </w:r>
      <w:proofErr w:type="spellStart"/>
      <w:r w:rsidRPr="00C72EF5">
        <w:rPr>
          <w:rFonts w:asciiTheme="majorHAnsi" w:eastAsia="Times New Roman" w:hAnsiTheme="majorHAnsi" w:cs="Lucida Sans Unicode"/>
          <w:i/>
          <w:iCs/>
          <w:color w:val="222222"/>
          <w:sz w:val="24"/>
          <w:szCs w:val="24"/>
          <w:bdr w:val="none" w:sz="0" w:space="0" w:color="auto" w:frame="1"/>
          <w:lang w:eastAsia="es-UY"/>
        </w:rPr>
        <w:t>colonialidad</w:t>
      </w:r>
      <w:proofErr w:type="spellEnd"/>
      <w:r w:rsidRPr="00C72EF5">
        <w:rPr>
          <w:rFonts w:asciiTheme="majorHAnsi" w:eastAsia="Times New Roman" w:hAnsiTheme="majorHAnsi" w:cs="Lucida Sans Unicode"/>
          <w:i/>
          <w:iCs/>
          <w:color w:val="222222"/>
          <w:sz w:val="24"/>
          <w:szCs w:val="24"/>
          <w:bdr w:val="none" w:sz="0" w:space="0" w:color="auto" w:frame="1"/>
          <w:lang w:eastAsia="es-UY"/>
        </w:rPr>
        <w:t xml:space="preserve"> subsistente en Guatemala</w:t>
      </w:r>
      <w:r w:rsidRPr="00C72EF5">
        <w:rPr>
          <w:rFonts w:asciiTheme="majorHAnsi" w:eastAsia="Times New Roman" w:hAnsiTheme="majorHAnsi" w:cs="Lucida Sans Unicode"/>
          <w:color w:val="222222"/>
          <w:sz w:val="24"/>
          <w:szCs w:val="24"/>
          <w:lang w:eastAsia="es-UY"/>
        </w:rPr>
        <w:t>.</w:t>
      </w:r>
    </w:p>
    <w:p w:rsidR="00C72EF5" w:rsidRPr="00C72EF5" w:rsidRDefault="00C72EF5" w:rsidP="00C72EF5">
      <w:pPr>
        <w:shd w:val="clear" w:color="auto" w:fill="FFFFFF"/>
        <w:spacing w:after="360"/>
        <w:textAlignment w:val="baseline"/>
        <w:rPr>
          <w:rFonts w:asciiTheme="majorHAnsi" w:eastAsia="Times New Roman" w:hAnsiTheme="majorHAnsi" w:cs="Lucida Sans Unicode"/>
          <w:color w:val="222222"/>
          <w:sz w:val="24"/>
          <w:szCs w:val="24"/>
          <w:lang w:eastAsia="es-UY"/>
        </w:rPr>
      </w:pPr>
      <w:r w:rsidRPr="00C72EF5">
        <w:rPr>
          <w:rFonts w:asciiTheme="majorHAnsi" w:eastAsia="Times New Roman" w:hAnsiTheme="majorHAnsi" w:cs="Lucida Sans Unicode"/>
          <w:color w:val="222222"/>
          <w:sz w:val="24"/>
          <w:szCs w:val="24"/>
          <w:lang w:eastAsia="es-UY"/>
        </w:rPr>
        <w:t>Durante la Colonia, el único indio bueno era el indio muerto. Durante la República, el indio permitido (obediente y bien portado) era el único con posibilidad de sobrevivir como combustible para mantener la estructura de la economía nacional.</w:t>
      </w:r>
    </w:p>
    <w:p w:rsidR="00C72EF5" w:rsidRPr="00C72EF5" w:rsidRDefault="00C72EF5" w:rsidP="00C72EF5">
      <w:pPr>
        <w:shd w:val="clear" w:color="auto" w:fill="FFFFFF"/>
        <w:spacing w:after="360"/>
        <w:textAlignment w:val="baseline"/>
        <w:rPr>
          <w:rFonts w:asciiTheme="majorHAnsi" w:eastAsia="Times New Roman" w:hAnsiTheme="majorHAnsi" w:cs="Lucida Sans Unicode"/>
          <w:color w:val="222222"/>
          <w:sz w:val="24"/>
          <w:szCs w:val="24"/>
          <w:lang w:eastAsia="es-UY"/>
        </w:rPr>
      </w:pPr>
      <w:r w:rsidRPr="00C72EF5">
        <w:rPr>
          <w:rFonts w:asciiTheme="majorHAnsi" w:eastAsia="Times New Roman" w:hAnsiTheme="majorHAnsi" w:cs="Lucida Sans Unicode"/>
          <w:color w:val="222222"/>
          <w:sz w:val="24"/>
          <w:szCs w:val="24"/>
          <w:lang w:eastAsia="es-UY"/>
        </w:rPr>
        <w:t xml:space="preserve">Fue la República colonial que fabricó y saturó a Guatemala de indígenas y campesinos despojados y deshabitados, presencias </w:t>
      </w:r>
      <w:proofErr w:type="gramStart"/>
      <w:r w:rsidRPr="00C72EF5">
        <w:rPr>
          <w:rFonts w:asciiTheme="majorHAnsi" w:eastAsia="Times New Roman" w:hAnsiTheme="majorHAnsi" w:cs="Lucida Sans Unicode"/>
          <w:color w:val="222222"/>
          <w:sz w:val="24"/>
          <w:szCs w:val="24"/>
          <w:lang w:eastAsia="es-UY"/>
        </w:rPr>
        <w:t>incómodos</w:t>
      </w:r>
      <w:proofErr w:type="gramEnd"/>
      <w:r w:rsidRPr="00C72EF5">
        <w:rPr>
          <w:rFonts w:asciiTheme="majorHAnsi" w:eastAsia="Times New Roman" w:hAnsiTheme="majorHAnsi" w:cs="Lucida Sans Unicode"/>
          <w:color w:val="222222"/>
          <w:sz w:val="24"/>
          <w:szCs w:val="24"/>
          <w:lang w:eastAsia="es-UY"/>
        </w:rPr>
        <w:t xml:space="preserve"> para las élites y para buena parte la clase media colonizada.</w:t>
      </w:r>
    </w:p>
    <w:p w:rsidR="00C72EF5" w:rsidRPr="00C72EF5" w:rsidRDefault="00C72EF5" w:rsidP="00C72EF5">
      <w:pPr>
        <w:shd w:val="clear" w:color="auto" w:fill="FFFFFF"/>
        <w:spacing w:after="360"/>
        <w:textAlignment w:val="baseline"/>
        <w:rPr>
          <w:rFonts w:asciiTheme="majorHAnsi" w:eastAsia="Times New Roman" w:hAnsiTheme="majorHAnsi" w:cs="Lucida Sans Unicode"/>
          <w:color w:val="222222"/>
          <w:sz w:val="24"/>
          <w:szCs w:val="24"/>
          <w:lang w:eastAsia="es-UY"/>
        </w:rPr>
      </w:pPr>
      <w:r w:rsidRPr="00C72EF5">
        <w:rPr>
          <w:rFonts w:asciiTheme="majorHAnsi" w:eastAsia="Times New Roman" w:hAnsiTheme="majorHAnsi" w:cs="Lucida Sans Unicode"/>
          <w:color w:val="222222"/>
          <w:sz w:val="24"/>
          <w:szCs w:val="24"/>
          <w:lang w:eastAsia="es-UY"/>
        </w:rPr>
        <w:t>En este contexto surge el movimiento social indígena campesino denominado Comité de Desarrollo Campesino (CODECA), creado por indígenas casi analfabetos, en 1992, en la Costa Sur de Guatemala, actual prisión verde implantada por las plantaciones de monocultivos.</w:t>
      </w:r>
    </w:p>
    <w:p w:rsidR="00C72EF5" w:rsidRPr="00C72EF5" w:rsidRDefault="00C72EF5" w:rsidP="00C72EF5">
      <w:pPr>
        <w:shd w:val="clear" w:color="auto" w:fill="FFFFFF"/>
        <w:spacing w:after="360"/>
        <w:textAlignment w:val="baseline"/>
        <w:rPr>
          <w:rFonts w:asciiTheme="majorHAnsi" w:eastAsia="Times New Roman" w:hAnsiTheme="majorHAnsi" w:cs="Lucida Sans Unicode"/>
          <w:color w:val="222222"/>
          <w:sz w:val="24"/>
          <w:szCs w:val="24"/>
          <w:lang w:eastAsia="es-UY"/>
        </w:rPr>
      </w:pPr>
      <w:r w:rsidRPr="00C72EF5">
        <w:rPr>
          <w:rFonts w:asciiTheme="majorHAnsi" w:eastAsia="Times New Roman" w:hAnsiTheme="majorHAnsi" w:cs="Lucida Sans Unicode"/>
          <w:color w:val="222222"/>
          <w:sz w:val="24"/>
          <w:szCs w:val="24"/>
          <w:lang w:eastAsia="es-UY"/>
        </w:rPr>
        <w:t>En los últimos años, este movimiento social creció proporcional al dolor ocasionado por el sistema neoliberal en las comunidades y territorios indígenas del país. Al grado de convertirse, en la actualidad, en la mayor fuerza sociopolítica rural con presencia articulada en más de mil comunidades rurales organizadas en resistencia, en 20 de los 22 departamentos del país.</w:t>
      </w:r>
    </w:p>
    <w:p w:rsidR="00C72EF5" w:rsidRPr="00C72EF5" w:rsidRDefault="00C72EF5" w:rsidP="00C72EF5">
      <w:pPr>
        <w:shd w:val="clear" w:color="auto" w:fill="FFFFFF"/>
        <w:spacing w:after="360"/>
        <w:textAlignment w:val="baseline"/>
        <w:rPr>
          <w:rFonts w:asciiTheme="majorHAnsi" w:eastAsia="Times New Roman" w:hAnsiTheme="majorHAnsi" w:cs="Lucida Sans Unicode"/>
          <w:color w:val="222222"/>
          <w:sz w:val="24"/>
          <w:szCs w:val="24"/>
          <w:lang w:eastAsia="es-UY"/>
        </w:rPr>
      </w:pPr>
      <w:r w:rsidRPr="00C72EF5">
        <w:rPr>
          <w:rFonts w:asciiTheme="majorHAnsi" w:eastAsia="Times New Roman" w:hAnsiTheme="majorHAnsi" w:cs="Lucida Sans Unicode"/>
          <w:color w:val="222222"/>
          <w:sz w:val="24"/>
          <w:szCs w:val="24"/>
          <w:lang w:eastAsia="es-UY"/>
        </w:rPr>
        <w:t xml:space="preserve">Tiene como estrategia elemental: organizar, concientizar, movilizar y forjar el poder local para la liberación de los pueblos. Su táctica es </w:t>
      </w:r>
      <w:proofErr w:type="gramStart"/>
      <w:r w:rsidRPr="00C72EF5">
        <w:rPr>
          <w:rFonts w:asciiTheme="majorHAnsi" w:eastAsia="Times New Roman" w:hAnsiTheme="majorHAnsi" w:cs="Lucida Sans Unicode"/>
          <w:color w:val="222222"/>
          <w:sz w:val="24"/>
          <w:szCs w:val="24"/>
          <w:lang w:eastAsia="es-UY"/>
        </w:rPr>
        <w:t>la hormigas</w:t>
      </w:r>
      <w:proofErr w:type="gramEnd"/>
      <w:r w:rsidRPr="00C72EF5">
        <w:rPr>
          <w:rFonts w:asciiTheme="majorHAnsi" w:eastAsia="Times New Roman" w:hAnsiTheme="majorHAnsi" w:cs="Lucida Sans Unicode"/>
          <w:color w:val="222222"/>
          <w:sz w:val="24"/>
          <w:szCs w:val="24"/>
          <w:lang w:eastAsia="es-UY"/>
        </w:rPr>
        <w:t>: acciones colectivas multitudinarias, simultáneas, asamblearias. Su nido continúa siendo el área rural. Aunque por su visión política, su incursión en las ciudades es cada vez más persistente.</w:t>
      </w:r>
    </w:p>
    <w:p w:rsidR="00C72EF5" w:rsidRPr="00C72EF5" w:rsidRDefault="00C72EF5" w:rsidP="00C72EF5">
      <w:pPr>
        <w:shd w:val="clear" w:color="auto" w:fill="FFFFFF"/>
        <w:spacing w:after="360"/>
        <w:textAlignment w:val="baseline"/>
        <w:rPr>
          <w:rFonts w:asciiTheme="majorHAnsi" w:eastAsia="Times New Roman" w:hAnsiTheme="majorHAnsi" w:cs="Lucida Sans Unicode"/>
          <w:color w:val="222222"/>
          <w:sz w:val="24"/>
          <w:szCs w:val="24"/>
          <w:lang w:eastAsia="es-UY"/>
        </w:rPr>
      </w:pPr>
      <w:r w:rsidRPr="00C72EF5">
        <w:rPr>
          <w:rFonts w:asciiTheme="majorHAnsi" w:eastAsia="Times New Roman" w:hAnsiTheme="majorHAnsi" w:cs="Lucida Sans Unicode"/>
          <w:color w:val="222222"/>
          <w:sz w:val="24"/>
          <w:szCs w:val="24"/>
          <w:lang w:eastAsia="es-UY"/>
        </w:rPr>
        <w:t xml:space="preserve">Esta organización que nació marginal para la retórica de </w:t>
      </w:r>
      <w:proofErr w:type="spellStart"/>
      <w:r w:rsidRPr="00C72EF5">
        <w:rPr>
          <w:rFonts w:asciiTheme="majorHAnsi" w:eastAsia="Times New Roman" w:hAnsiTheme="majorHAnsi" w:cs="Lucida Sans Unicode"/>
          <w:color w:val="222222"/>
          <w:sz w:val="24"/>
          <w:szCs w:val="24"/>
          <w:lang w:eastAsia="es-UY"/>
        </w:rPr>
        <w:t>cientistas</w:t>
      </w:r>
      <w:proofErr w:type="spellEnd"/>
      <w:r w:rsidRPr="00C72EF5">
        <w:rPr>
          <w:rFonts w:asciiTheme="majorHAnsi" w:eastAsia="Times New Roman" w:hAnsiTheme="majorHAnsi" w:cs="Lucida Sans Unicode"/>
          <w:color w:val="222222"/>
          <w:sz w:val="24"/>
          <w:szCs w:val="24"/>
          <w:lang w:eastAsia="es-UY"/>
        </w:rPr>
        <w:t xml:space="preserve"> sociales, tanto de la derecha como de la izquierda neoliberal, en la actualidad se ha convertido, a puro pulmón, en un actor sociopolítico importante en el país. No por los “trajes típicos” o folclóricos discursos para captar la atención mediática y/o fondos de cooperación, sino producto de su perseverante lucha movilizada. Y últimamente por su propuesta amplia e incluyente de cambios estructurales para esta Guatemala (en creciente descomposición social violenta) que no encuentra luces de ninguna parte.</w:t>
      </w:r>
    </w:p>
    <w:p w:rsidR="00C72EF5" w:rsidRPr="00C72EF5" w:rsidRDefault="00C72EF5" w:rsidP="00C72EF5">
      <w:pPr>
        <w:shd w:val="clear" w:color="auto" w:fill="FFFFFF"/>
        <w:spacing w:after="360"/>
        <w:textAlignment w:val="baseline"/>
        <w:rPr>
          <w:rFonts w:asciiTheme="majorHAnsi" w:eastAsia="Times New Roman" w:hAnsiTheme="majorHAnsi" w:cs="Lucida Sans Unicode"/>
          <w:color w:val="222222"/>
          <w:sz w:val="24"/>
          <w:szCs w:val="24"/>
          <w:lang w:eastAsia="es-UY"/>
        </w:rPr>
      </w:pPr>
      <w:r w:rsidRPr="00C72EF5">
        <w:rPr>
          <w:rFonts w:asciiTheme="majorHAnsi" w:eastAsia="Times New Roman" w:hAnsiTheme="majorHAnsi" w:cs="Lucida Sans Unicode"/>
          <w:color w:val="222222"/>
          <w:sz w:val="24"/>
          <w:szCs w:val="24"/>
          <w:lang w:eastAsia="es-UY"/>
        </w:rPr>
        <w:t>Este movimiento de desobedientes que “</w:t>
      </w:r>
      <w:proofErr w:type="spellStart"/>
      <w:r w:rsidRPr="00C72EF5">
        <w:rPr>
          <w:rFonts w:asciiTheme="majorHAnsi" w:eastAsia="Times New Roman" w:hAnsiTheme="majorHAnsi" w:cs="Lucida Sans Unicode"/>
          <w:color w:val="222222"/>
          <w:sz w:val="24"/>
          <w:szCs w:val="24"/>
          <w:lang w:eastAsia="es-UY"/>
        </w:rPr>
        <w:t>desalambran</w:t>
      </w:r>
      <w:proofErr w:type="spellEnd"/>
      <w:r w:rsidRPr="00C72EF5">
        <w:rPr>
          <w:rFonts w:asciiTheme="majorHAnsi" w:eastAsia="Times New Roman" w:hAnsiTheme="majorHAnsi" w:cs="Lucida Sans Unicode"/>
          <w:color w:val="222222"/>
          <w:sz w:val="24"/>
          <w:szCs w:val="24"/>
          <w:lang w:eastAsia="es-UY"/>
        </w:rPr>
        <w:t xml:space="preserve"> la finca patronal”, plantea la renacionalización de todos los bienes y servicios saqueados/acumulados por las empresas transnacionales (comenzando del servicio de la electricidad).</w:t>
      </w:r>
    </w:p>
    <w:p w:rsidR="00C72EF5" w:rsidRPr="00C72EF5" w:rsidRDefault="00C72EF5" w:rsidP="00C72EF5">
      <w:pPr>
        <w:shd w:val="clear" w:color="auto" w:fill="FFFFFF"/>
        <w:spacing w:after="360"/>
        <w:textAlignment w:val="baseline"/>
        <w:rPr>
          <w:rFonts w:asciiTheme="majorHAnsi" w:eastAsia="Times New Roman" w:hAnsiTheme="majorHAnsi" w:cs="Lucida Sans Unicode"/>
          <w:color w:val="222222"/>
          <w:sz w:val="24"/>
          <w:szCs w:val="24"/>
          <w:lang w:eastAsia="es-UY"/>
        </w:rPr>
      </w:pPr>
      <w:r w:rsidRPr="00C72EF5">
        <w:rPr>
          <w:rFonts w:asciiTheme="majorHAnsi" w:eastAsia="Times New Roman" w:hAnsiTheme="majorHAnsi" w:cs="Lucida Sans Unicode"/>
          <w:color w:val="222222"/>
          <w:sz w:val="24"/>
          <w:szCs w:val="24"/>
          <w:lang w:eastAsia="es-UY"/>
        </w:rPr>
        <w:lastRenderedPageBreak/>
        <w:t>Propone la creación de un Estado Plurinacional (con autonomías territoriales indígenas) con la participación de todos los pueblos y sectores, y así superar el intento fallido de la construcción del aparente Estado Mestizo, que por cerca de 200 años trajo más desgracias que beneficios para Guatemala.</w:t>
      </w:r>
    </w:p>
    <w:p w:rsidR="00C72EF5" w:rsidRPr="00C72EF5" w:rsidRDefault="00C72EF5" w:rsidP="00C72EF5">
      <w:pPr>
        <w:shd w:val="clear" w:color="auto" w:fill="FFFFFF"/>
        <w:spacing w:after="360"/>
        <w:textAlignment w:val="baseline"/>
        <w:rPr>
          <w:rFonts w:asciiTheme="majorHAnsi" w:eastAsia="Times New Roman" w:hAnsiTheme="majorHAnsi" w:cs="Lucida Sans Unicode"/>
          <w:color w:val="222222"/>
          <w:sz w:val="24"/>
          <w:szCs w:val="24"/>
          <w:lang w:eastAsia="es-UY"/>
        </w:rPr>
      </w:pPr>
      <w:r w:rsidRPr="00C72EF5">
        <w:rPr>
          <w:rFonts w:asciiTheme="majorHAnsi" w:eastAsia="Times New Roman" w:hAnsiTheme="majorHAnsi" w:cs="Lucida Sans Unicode"/>
          <w:color w:val="222222"/>
          <w:sz w:val="24"/>
          <w:szCs w:val="24"/>
          <w:lang w:eastAsia="es-UY"/>
        </w:rPr>
        <w:t>El método o camino que emprenden estas comunidades para alcanzar estos objetivos es el proceso de una asamblea constituyente popular y plurinacional ascendente (de abajo hacia arriba, del campo hacia las ciudades) para consensuar una Constitución Política Plurinacional.</w:t>
      </w:r>
    </w:p>
    <w:p w:rsidR="00C72EF5" w:rsidRPr="00C72EF5" w:rsidRDefault="00C72EF5" w:rsidP="00C72EF5">
      <w:pPr>
        <w:shd w:val="clear" w:color="auto" w:fill="FFFFFF"/>
        <w:spacing w:after="360"/>
        <w:textAlignment w:val="baseline"/>
        <w:rPr>
          <w:rFonts w:asciiTheme="majorHAnsi" w:eastAsia="Times New Roman" w:hAnsiTheme="majorHAnsi" w:cs="Lucida Sans Unicode"/>
          <w:color w:val="222222"/>
          <w:sz w:val="24"/>
          <w:szCs w:val="24"/>
          <w:lang w:eastAsia="es-UY"/>
        </w:rPr>
      </w:pPr>
      <w:r w:rsidRPr="00C72EF5">
        <w:rPr>
          <w:rFonts w:asciiTheme="majorHAnsi" w:eastAsia="Times New Roman" w:hAnsiTheme="majorHAnsi" w:cs="Lucida Sans Unicode"/>
          <w:color w:val="222222"/>
          <w:sz w:val="24"/>
          <w:szCs w:val="24"/>
          <w:lang w:eastAsia="es-UY"/>
        </w:rPr>
        <w:t>Con esta idea/contenidos organizan, concientizan, movilizan y construyen los poderes locales en y desde sus diferentes comunidades del interior del país.</w:t>
      </w:r>
      <w:r w:rsidRPr="00C72EF5">
        <w:rPr>
          <w:rFonts w:asciiTheme="majorHAnsi" w:eastAsia="Times New Roman" w:hAnsiTheme="majorHAnsi" w:cs="Lucida Sans Unicode"/>
          <w:color w:val="222222"/>
          <w:sz w:val="24"/>
          <w:szCs w:val="24"/>
          <w:lang w:eastAsia="es-UY"/>
        </w:rPr>
        <w:br/>
        <w:t>Hacen su propio camino. No siguen ningún libreto, ni cartillas elaboradas fuera. Son transgresores permanentes y cotidianos del sistema capitalista y de la cooperación tradicional. Incomprendidos aún por las categorías o mapas mentales de analistas o intelectuales “bien pensantes”.</w:t>
      </w:r>
    </w:p>
    <w:p w:rsidR="00C72EF5" w:rsidRPr="00C72EF5" w:rsidRDefault="00C72EF5" w:rsidP="00C72EF5">
      <w:pPr>
        <w:shd w:val="clear" w:color="auto" w:fill="FFFFFF"/>
        <w:spacing w:after="360"/>
        <w:textAlignment w:val="baseline"/>
        <w:rPr>
          <w:rFonts w:asciiTheme="majorHAnsi" w:eastAsia="Times New Roman" w:hAnsiTheme="majorHAnsi" w:cs="Lucida Sans Unicode"/>
          <w:color w:val="222222"/>
          <w:sz w:val="24"/>
          <w:szCs w:val="24"/>
          <w:lang w:eastAsia="es-UY"/>
        </w:rPr>
      </w:pPr>
      <w:r w:rsidRPr="00C72EF5">
        <w:rPr>
          <w:rFonts w:asciiTheme="majorHAnsi" w:eastAsia="Times New Roman" w:hAnsiTheme="majorHAnsi" w:cs="Lucida Sans Unicode"/>
          <w:color w:val="222222"/>
          <w:sz w:val="24"/>
          <w:szCs w:val="24"/>
          <w:lang w:eastAsia="es-UY"/>
        </w:rPr>
        <w:t>De allí quizás proviene el repudio y la recargada desacreditación mediática que propagan los medios de (des) información tradicional y emergente, y el silencio cómplice de la izquierda neoliberal y/o profesional ante la estigmatización, persecución, criminalización y selectivos asesinatos que soportan los defensores/as comunitarias organizadas en CODECA.</w:t>
      </w:r>
    </w:p>
    <w:p w:rsidR="00C72EF5" w:rsidRPr="00C72EF5" w:rsidRDefault="00C72EF5" w:rsidP="00C72EF5">
      <w:pPr>
        <w:shd w:val="clear" w:color="auto" w:fill="FFFFFF"/>
        <w:spacing w:after="360"/>
        <w:textAlignment w:val="baseline"/>
        <w:rPr>
          <w:rFonts w:asciiTheme="majorHAnsi" w:eastAsia="Times New Roman" w:hAnsiTheme="majorHAnsi" w:cs="Lucida Sans Unicode"/>
          <w:color w:val="222222"/>
          <w:sz w:val="24"/>
          <w:szCs w:val="24"/>
          <w:lang w:eastAsia="es-UY"/>
        </w:rPr>
      </w:pPr>
      <w:r w:rsidRPr="00C72EF5">
        <w:rPr>
          <w:rFonts w:asciiTheme="majorHAnsi" w:eastAsia="Times New Roman" w:hAnsiTheme="majorHAnsi" w:cs="Lucida Sans Unicode"/>
          <w:color w:val="222222"/>
          <w:sz w:val="24"/>
          <w:szCs w:val="24"/>
          <w:lang w:eastAsia="es-UY"/>
        </w:rPr>
        <w:t>Dos de sus principales defensores (uno de ellos fundador y coordinador nacional) fueron secuestrados por criminales de la empresa eléctrica ENERGUATE, luego encarcelados (sin ninguna orden judicial) y enjuiciados arbitrariamente. Incluso la ONU, en abril pasado, por este caso, recomendó al Estado de Guatemala el resarcimiento y garantías de no repetición para los “detenidos ilegalmente”, pero la difamación y criminalización continuó y continúa.</w:t>
      </w:r>
    </w:p>
    <w:p w:rsidR="00C72EF5" w:rsidRPr="00C72EF5" w:rsidRDefault="00C72EF5" w:rsidP="00C72EF5">
      <w:pPr>
        <w:shd w:val="clear" w:color="auto" w:fill="FFFFFF"/>
        <w:spacing w:after="360"/>
        <w:textAlignment w:val="baseline"/>
        <w:rPr>
          <w:rFonts w:asciiTheme="majorHAnsi" w:eastAsia="Times New Roman" w:hAnsiTheme="majorHAnsi" w:cs="Lucida Sans Unicode"/>
          <w:color w:val="222222"/>
          <w:sz w:val="24"/>
          <w:szCs w:val="24"/>
          <w:lang w:eastAsia="es-UY"/>
        </w:rPr>
      </w:pPr>
      <w:r w:rsidRPr="00C72EF5">
        <w:rPr>
          <w:rFonts w:asciiTheme="majorHAnsi" w:eastAsia="Times New Roman" w:hAnsiTheme="majorHAnsi" w:cs="Lucida Sans Unicode"/>
          <w:color w:val="222222"/>
          <w:sz w:val="24"/>
          <w:szCs w:val="24"/>
          <w:lang w:eastAsia="es-UY"/>
        </w:rPr>
        <w:t xml:space="preserve">Es en este contexto que se debe leer e interpretar el último paro nacional movilizado realizado en 20 de las 22 ciudades principales del país, el pasado 26 de octubre, por CODECA. Una acción colectiva, simultánea, autofinanciada, </w:t>
      </w:r>
      <w:proofErr w:type="spellStart"/>
      <w:r w:rsidRPr="00C72EF5">
        <w:rPr>
          <w:rFonts w:asciiTheme="majorHAnsi" w:eastAsia="Times New Roman" w:hAnsiTheme="majorHAnsi" w:cs="Lucida Sans Unicode"/>
          <w:color w:val="222222"/>
          <w:sz w:val="24"/>
          <w:szCs w:val="24"/>
          <w:lang w:eastAsia="es-UY"/>
        </w:rPr>
        <w:t>autoorganizada</w:t>
      </w:r>
      <w:proofErr w:type="spellEnd"/>
      <w:r w:rsidRPr="00C72EF5">
        <w:rPr>
          <w:rFonts w:asciiTheme="majorHAnsi" w:eastAsia="Times New Roman" w:hAnsiTheme="majorHAnsi" w:cs="Lucida Sans Unicode"/>
          <w:color w:val="222222"/>
          <w:sz w:val="24"/>
          <w:szCs w:val="24"/>
          <w:lang w:eastAsia="es-UY"/>
        </w:rPr>
        <w:t>, multitudinaria, y políticamente bien definida que dejó perplejos a propios y extraños por su impacto y la desacertada respuesta de la prensa racista empresarial y del aparato estatal.</w:t>
      </w:r>
    </w:p>
    <w:p w:rsidR="00C72EF5" w:rsidRPr="00C72EF5" w:rsidRDefault="00C72EF5" w:rsidP="00C72EF5">
      <w:pPr>
        <w:shd w:val="clear" w:color="auto" w:fill="FFFFFF"/>
        <w:spacing w:after="360"/>
        <w:textAlignment w:val="baseline"/>
        <w:rPr>
          <w:rFonts w:asciiTheme="majorHAnsi" w:eastAsia="Times New Roman" w:hAnsiTheme="majorHAnsi" w:cs="Lucida Sans Unicode"/>
          <w:color w:val="222222"/>
          <w:sz w:val="24"/>
          <w:szCs w:val="24"/>
          <w:lang w:eastAsia="es-UY"/>
        </w:rPr>
      </w:pPr>
      <w:r w:rsidRPr="00C72EF5">
        <w:rPr>
          <w:rFonts w:asciiTheme="majorHAnsi" w:eastAsia="Times New Roman" w:hAnsiTheme="majorHAnsi" w:cs="Lucida Sans Unicode"/>
          <w:color w:val="222222"/>
          <w:sz w:val="24"/>
          <w:szCs w:val="24"/>
          <w:lang w:eastAsia="es-UY"/>
        </w:rPr>
        <w:t>CODECA no va por reformas al Estado, o para restablecer la paz social del sistema neoliberal. CODECA va por transformaciones estructurales profundas y trascendentales, desde lo cotidiano/local hacia lo nacional. Sin fronteras, ni limitaciones de ningún tipo. Esta aspiración es lo que hace que este movimiento sociopolítico se expanda social y territorialmente, incluso por encima de la guerra mediática desigual que libra.</w:t>
      </w:r>
    </w:p>
    <w:p w:rsidR="00C72EF5" w:rsidRPr="00C72EF5" w:rsidRDefault="00C72EF5" w:rsidP="00C72EF5">
      <w:pPr>
        <w:shd w:val="clear" w:color="auto" w:fill="FFFFFF"/>
        <w:textAlignment w:val="baseline"/>
        <w:rPr>
          <w:rFonts w:asciiTheme="majorHAnsi" w:eastAsia="Times New Roman" w:hAnsiTheme="majorHAnsi" w:cs="Lucida Sans Unicode"/>
          <w:color w:val="222222"/>
          <w:sz w:val="24"/>
          <w:szCs w:val="24"/>
          <w:lang w:eastAsia="es-UY"/>
        </w:rPr>
      </w:pPr>
      <w:r w:rsidRPr="00C72EF5">
        <w:rPr>
          <w:rFonts w:asciiTheme="majorHAnsi" w:eastAsia="Times New Roman" w:hAnsiTheme="majorHAnsi" w:cs="Lucida Sans Unicode"/>
          <w:b/>
          <w:bCs/>
          <w:i/>
          <w:iCs/>
          <w:color w:val="222222"/>
          <w:sz w:val="24"/>
          <w:szCs w:val="24"/>
          <w:lang w:eastAsia="es-UY"/>
        </w:rPr>
        <w:t xml:space="preserve">Las opiniones expresadas en los artículos y comentarios son de exclusiva responsabilidad de sus </w:t>
      </w:r>
      <w:proofErr w:type="spellStart"/>
      <w:r w:rsidRPr="00C72EF5">
        <w:rPr>
          <w:rFonts w:asciiTheme="majorHAnsi" w:eastAsia="Times New Roman" w:hAnsiTheme="majorHAnsi" w:cs="Lucida Sans Unicode"/>
          <w:b/>
          <w:bCs/>
          <w:i/>
          <w:iCs/>
          <w:color w:val="222222"/>
          <w:sz w:val="24"/>
          <w:szCs w:val="24"/>
          <w:lang w:eastAsia="es-UY"/>
        </w:rPr>
        <w:t>autor@s</w:t>
      </w:r>
      <w:proofErr w:type="spellEnd"/>
      <w:r w:rsidRPr="00C72EF5">
        <w:rPr>
          <w:rFonts w:asciiTheme="majorHAnsi" w:eastAsia="Times New Roman" w:hAnsiTheme="majorHAnsi" w:cs="Lucida Sans Unicode"/>
          <w:b/>
          <w:bCs/>
          <w:i/>
          <w:iCs/>
          <w:color w:val="222222"/>
          <w:sz w:val="24"/>
          <w:szCs w:val="24"/>
          <w:lang w:eastAsia="es-UY"/>
        </w:rPr>
        <w:t xml:space="preserve"> y no reflejan, necesariamente, los puntos de vista de la redacción de </w:t>
      </w:r>
      <w:proofErr w:type="spellStart"/>
      <w:r w:rsidRPr="00C72EF5">
        <w:rPr>
          <w:rFonts w:asciiTheme="majorHAnsi" w:eastAsia="Times New Roman" w:hAnsiTheme="majorHAnsi" w:cs="Lucida Sans Unicode"/>
          <w:b/>
          <w:bCs/>
          <w:i/>
          <w:iCs/>
          <w:color w:val="222222"/>
          <w:sz w:val="24"/>
          <w:szCs w:val="24"/>
          <w:lang w:eastAsia="es-UY"/>
        </w:rPr>
        <w:t>AlterInfos</w:t>
      </w:r>
      <w:proofErr w:type="spellEnd"/>
      <w:r w:rsidRPr="00C72EF5">
        <w:rPr>
          <w:rFonts w:asciiTheme="majorHAnsi" w:eastAsia="Times New Roman" w:hAnsiTheme="majorHAnsi" w:cs="Lucida Sans Unicode"/>
          <w:b/>
          <w:bCs/>
          <w:i/>
          <w:iCs/>
          <w:color w:val="222222"/>
          <w:sz w:val="24"/>
          <w:szCs w:val="24"/>
          <w:lang w:eastAsia="es-UY"/>
        </w:rPr>
        <w:t xml:space="preserve">. Comentarios injuriosos o insultantes serán </w:t>
      </w:r>
      <w:r w:rsidRPr="00C72EF5">
        <w:rPr>
          <w:rFonts w:asciiTheme="majorHAnsi" w:eastAsia="Times New Roman" w:hAnsiTheme="majorHAnsi" w:cs="Lucida Sans Unicode"/>
          <w:b/>
          <w:bCs/>
          <w:i/>
          <w:iCs/>
          <w:color w:val="222222"/>
          <w:sz w:val="24"/>
          <w:szCs w:val="24"/>
          <w:lang w:eastAsia="es-UY"/>
        </w:rPr>
        <w:lastRenderedPageBreak/>
        <w:t xml:space="preserve">borrados sin previo aviso. </w:t>
      </w:r>
      <w:proofErr w:type="spellStart"/>
      <w:r w:rsidRPr="00C72EF5">
        <w:rPr>
          <w:rFonts w:asciiTheme="majorHAnsi" w:eastAsia="Times New Roman" w:hAnsiTheme="majorHAnsi" w:cs="Lucida Sans Unicode"/>
          <w:b/>
          <w:bCs/>
          <w:i/>
          <w:iCs/>
          <w:color w:val="222222"/>
          <w:sz w:val="24"/>
          <w:szCs w:val="24"/>
          <w:lang w:eastAsia="es-UY"/>
        </w:rPr>
        <w:t>AlterInfos</w:t>
      </w:r>
      <w:proofErr w:type="spellEnd"/>
      <w:r w:rsidRPr="00C72EF5">
        <w:rPr>
          <w:rFonts w:asciiTheme="majorHAnsi" w:eastAsia="Times New Roman" w:hAnsiTheme="majorHAnsi" w:cs="Lucida Sans Unicode"/>
          <w:b/>
          <w:bCs/>
          <w:i/>
          <w:iCs/>
          <w:color w:val="222222"/>
          <w:sz w:val="24"/>
          <w:szCs w:val="24"/>
          <w:lang w:eastAsia="es-UY"/>
        </w:rPr>
        <w:t xml:space="preserve"> es un medio de comunicación plural con enfoque de izquierda. Busca difundir informaciones sobre proyectos y luchas emancipadoras. Los comentarios apuntando hacia la dirección contraria no serán publicados aquí pero seguro podrán encontrar otro espacio de la web para serlo.</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C72EF5"/>
    <w:rsid w:val="00221703"/>
    <w:rsid w:val="00C72EF5"/>
    <w:rsid w:val="00FD166D"/>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C72EF5"/>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72EF5"/>
    <w:rPr>
      <w:rFonts w:ascii="Times New Roman" w:eastAsia="Times New Roman" w:hAnsi="Times New Roman" w:cs="Times New Roman"/>
      <w:b/>
      <w:bCs/>
      <w:kern w:val="36"/>
      <w:sz w:val="48"/>
      <w:szCs w:val="48"/>
      <w:lang w:eastAsia="es-UY"/>
    </w:rPr>
  </w:style>
  <w:style w:type="paragraph" w:customStyle="1" w:styleId="soustitre">
    <w:name w:val="soustitre"/>
    <w:basedOn w:val="Normal"/>
    <w:rsid w:val="00C72EF5"/>
    <w:pPr>
      <w:spacing w:before="100" w:beforeAutospacing="1" w:after="100" w:afterAutospacing="1"/>
      <w:jc w:val="left"/>
    </w:pPr>
    <w:rPr>
      <w:rFonts w:ascii="Times New Roman" w:eastAsia="Times New Roman" w:hAnsi="Times New Roman" w:cs="Times New Roman"/>
      <w:sz w:val="24"/>
      <w:szCs w:val="24"/>
      <w:lang w:eastAsia="es-UY"/>
    </w:rPr>
  </w:style>
  <w:style w:type="paragraph" w:customStyle="1" w:styleId="info-publi">
    <w:name w:val="info-publi"/>
    <w:basedOn w:val="Normal"/>
    <w:rsid w:val="00C72EF5"/>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sep">
    <w:name w:val="sep"/>
    <w:basedOn w:val="Fuentedeprrafopredeter"/>
    <w:rsid w:val="00C72EF5"/>
  </w:style>
  <w:style w:type="character" w:customStyle="1" w:styleId="apple-converted-space">
    <w:name w:val="apple-converted-space"/>
    <w:basedOn w:val="Fuentedeprrafopredeter"/>
    <w:rsid w:val="00C72EF5"/>
  </w:style>
  <w:style w:type="character" w:customStyle="1" w:styleId="auteurs">
    <w:name w:val="auteurs"/>
    <w:basedOn w:val="Fuentedeprrafopredeter"/>
    <w:rsid w:val="00C72EF5"/>
  </w:style>
  <w:style w:type="character" w:customStyle="1" w:styleId="vcard">
    <w:name w:val="vcard"/>
    <w:basedOn w:val="Fuentedeprrafopredeter"/>
    <w:rsid w:val="00C72EF5"/>
  </w:style>
  <w:style w:type="character" w:styleId="Hipervnculo">
    <w:name w:val="Hyperlink"/>
    <w:basedOn w:val="Fuentedeprrafopredeter"/>
    <w:uiPriority w:val="99"/>
    <w:semiHidden/>
    <w:unhideWhenUsed/>
    <w:rsid w:val="00C72EF5"/>
    <w:rPr>
      <w:color w:val="0000FF"/>
      <w:u w:val="single"/>
    </w:rPr>
  </w:style>
  <w:style w:type="paragraph" w:styleId="NormalWeb">
    <w:name w:val="Normal (Web)"/>
    <w:basedOn w:val="Normal"/>
    <w:uiPriority w:val="99"/>
    <w:semiHidden/>
    <w:unhideWhenUsed/>
    <w:rsid w:val="00C72EF5"/>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Textoennegrita">
    <w:name w:val="Strong"/>
    <w:basedOn w:val="Fuentedeprrafopredeter"/>
    <w:uiPriority w:val="22"/>
    <w:qFormat/>
    <w:rsid w:val="00C72EF5"/>
    <w:rPr>
      <w:b/>
      <w:bCs/>
    </w:rPr>
  </w:style>
</w:styles>
</file>

<file path=word/webSettings.xml><?xml version="1.0" encoding="utf-8"?>
<w:webSettings xmlns:r="http://schemas.openxmlformats.org/officeDocument/2006/relationships" xmlns:w="http://schemas.openxmlformats.org/wordprocessingml/2006/main">
  <w:divs>
    <w:div w:id="787771438">
      <w:bodyDiv w:val="1"/>
      <w:marLeft w:val="0"/>
      <w:marRight w:val="0"/>
      <w:marTop w:val="0"/>
      <w:marBottom w:val="0"/>
      <w:divBdr>
        <w:top w:val="none" w:sz="0" w:space="0" w:color="auto"/>
        <w:left w:val="none" w:sz="0" w:space="0" w:color="auto"/>
        <w:bottom w:val="none" w:sz="0" w:space="0" w:color="auto"/>
        <w:right w:val="none" w:sz="0" w:space="0" w:color="auto"/>
      </w:divBdr>
      <w:divsChild>
        <w:div w:id="773287902">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906</Words>
  <Characters>4984</Characters>
  <Application>Microsoft Office Word</Application>
  <DocSecurity>0</DocSecurity>
  <Lines>41</Lines>
  <Paragraphs>11</Paragraphs>
  <ScaleCrop>false</ScaleCrop>
  <Company/>
  <LinksUpToDate>false</LinksUpToDate>
  <CharactersWithSpaces>5879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2016-11-16T12:09:00Z</dcterms:created>
  <dcterms:modified xsi:type="dcterms:W3CDTF">2016-11-16T12:09:00Z</dcterms:modified>
</cp:coreProperties>
</file>