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b/>
          <w:bCs/>
          <w:color w:val="222222"/>
          <w:sz w:val="28"/>
          <w:szCs w:val="28"/>
          <w:lang w:eastAsia="es-UY"/>
        </w:rPr>
        <w:t>Nos llegó el turno a los indocumentados (1)</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Las migraciones de centroamericanos hacia Estados Unidos iniciaron en la década del 80, desde que éste invadiera territorio centroamericano con la aplicación del Plan Cóndor y la agenda regional de las dictaduras a las que llamaron Conflicto Armando Interno y que en Guatemala dejó un Genocidio y la Tierra Arrasada.</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En ese entonces miles se vieron obligados a salir de Centroamérica para salvar sus vidas y buscaron refugio en México y paradójicamente en Estados Unidos. No fue suficiente injerencia la del Plan Cóndor de aquellos años, que lo renovaron y en el 2004 le llamaron Tratado de Libre Comercio entre Estados Unidos, Centroamérica y República Dominicana. Algo que legalizó el </w:t>
      </w:r>
      <w:proofErr w:type="spellStart"/>
      <w:r w:rsidRPr="004A353B">
        <w:rPr>
          <w:rFonts w:ascii="Arial" w:eastAsia="Times New Roman" w:hAnsi="Arial" w:cs="Arial"/>
          <w:color w:val="222222"/>
          <w:sz w:val="28"/>
          <w:szCs w:val="28"/>
          <w:lang w:eastAsia="es-UY"/>
        </w:rPr>
        <w:t>ecocidio</w:t>
      </w:r>
      <w:proofErr w:type="spellEnd"/>
      <w:r w:rsidRPr="004A353B">
        <w:rPr>
          <w:rFonts w:ascii="Arial" w:eastAsia="Times New Roman" w:hAnsi="Arial" w:cs="Arial"/>
          <w:color w:val="222222"/>
          <w:sz w:val="28"/>
          <w:szCs w:val="28"/>
          <w:lang w:eastAsia="es-UY"/>
        </w:rPr>
        <w:t xml:space="preserve">, la minería, la explotación de los recursos naturales y la embestida de las empresas transnacionales en la región. En síntesis el neoliberalismo se estableció en la región. Con esto los ricos se hicieron más ricos y los pobres más pobres. Y comenzó la persecución despiadada de periodistas, defensores de derechos humanos y del medio ambiente. El asesinato de Berta Cáceres lo evidencia en Honduras. Y la desaparición forzada de los 43 alumnos de </w:t>
      </w:r>
      <w:proofErr w:type="spellStart"/>
      <w:r w:rsidRPr="004A353B">
        <w:rPr>
          <w:rFonts w:ascii="Arial" w:eastAsia="Times New Roman" w:hAnsi="Arial" w:cs="Arial"/>
          <w:color w:val="222222"/>
          <w:sz w:val="28"/>
          <w:szCs w:val="28"/>
          <w:lang w:eastAsia="es-UY"/>
        </w:rPr>
        <w:t>Ayotzinapa</w:t>
      </w:r>
      <w:proofErr w:type="spellEnd"/>
      <w:r w:rsidRPr="004A353B">
        <w:rPr>
          <w:rFonts w:ascii="Arial" w:eastAsia="Times New Roman" w:hAnsi="Arial" w:cs="Arial"/>
          <w:color w:val="222222"/>
          <w:sz w:val="28"/>
          <w:szCs w:val="28"/>
          <w:lang w:eastAsia="es-UY"/>
        </w:rPr>
        <w:t xml:space="preserve"> en México.</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Con México sucedió mucho antes, fue en 1992 cuando se firmó el Tratado de Libre Comercio de América del Norte, entre México, Estados Unidos y Canadá. Lo echaron a andar en 1994, mismo año en el que Bill Clinton inició la construcción del muro entre Estados Unidos y México. Fue en Nogales y en aquel entonces lo hicieron de colchonetas de aterrizaje usadas en las guerras de Vietnam y del Golfo. Desde ese entonces se habla de combatir el tráfico de drogas. El muro era para persuadir y que los migrantes se abstuvieran de cruzar la frontera porque solo les quedaba como opción el desierto y los miles de kilómetros sin agua donde era por seguro que morirían.</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Miles de mexicanos se vieron obligados a migrar como única forma de subsistencia. En cifras oficiales de la Patrulla Fronteriza (pero sabemos que en realidad son muchos más) alrededor de 6,330 personas murieron en su intento por cruzar el desierto entre México y Estados Unidos, entre 1984 y 2014. Informa la organización </w:t>
      </w:r>
      <w:r w:rsidRPr="004A353B">
        <w:rPr>
          <w:rFonts w:ascii="Arial" w:eastAsia="Times New Roman" w:hAnsi="Arial" w:cs="Arial"/>
          <w:color w:val="222222"/>
          <w:sz w:val="28"/>
          <w:szCs w:val="28"/>
          <w:lang w:eastAsia="es-UY"/>
        </w:rPr>
        <w:lastRenderedPageBreak/>
        <w:t xml:space="preserve">humanitaria Colibrí Center </w:t>
      </w:r>
      <w:proofErr w:type="spellStart"/>
      <w:r w:rsidRPr="004A353B">
        <w:rPr>
          <w:rFonts w:ascii="Arial" w:eastAsia="Times New Roman" w:hAnsi="Arial" w:cs="Arial"/>
          <w:color w:val="222222"/>
          <w:sz w:val="28"/>
          <w:szCs w:val="28"/>
          <w:lang w:eastAsia="es-UY"/>
        </w:rPr>
        <w:t>for</w:t>
      </w:r>
      <w:proofErr w:type="spellEnd"/>
      <w:r w:rsidRPr="004A353B">
        <w:rPr>
          <w:rFonts w:ascii="Arial" w:eastAsia="Times New Roman" w:hAnsi="Arial" w:cs="Arial"/>
          <w:color w:val="222222"/>
          <w:sz w:val="28"/>
          <w:szCs w:val="28"/>
          <w:lang w:eastAsia="es-UY"/>
        </w:rPr>
        <w:t xml:space="preserve"> </w:t>
      </w:r>
      <w:proofErr w:type="spellStart"/>
      <w:r w:rsidRPr="004A353B">
        <w:rPr>
          <w:rFonts w:ascii="Arial" w:eastAsia="Times New Roman" w:hAnsi="Arial" w:cs="Arial"/>
          <w:color w:val="222222"/>
          <w:sz w:val="28"/>
          <w:szCs w:val="28"/>
          <w:lang w:eastAsia="es-UY"/>
        </w:rPr>
        <w:t>Human</w:t>
      </w:r>
      <w:proofErr w:type="spellEnd"/>
      <w:r w:rsidRPr="004A353B">
        <w:rPr>
          <w:rFonts w:ascii="Arial" w:eastAsia="Times New Roman" w:hAnsi="Arial" w:cs="Arial"/>
          <w:color w:val="222222"/>
          <w:sz w:val="28"/>
          <w:szCs w:val="28"/>
          <w:lang w:eastAsia="es-UY"/>
        </w:rPr>
        <w:t xml:space="preserve"> </w:t>
      </w:r>
      <w:proofErr w:type="spellStart"/>
      <w:r w:rsidRPr="004A353B">
        <w:rPr>
          <w:rFonts w:ascii="Arial" w:eastAsia="Times New Roman" w:hAnsi="Arial" w:cs="Arial"/>
          <w:color w:val="222222"/>
          <w:sz w:val="28"/>
          <w:szCs w:val="28"/>
          <w:lang w:eastAsia="es-UY"/>
        </w:rPr>
        <w:t>Rights</w:t>
      </w:r>
      <w:proofErr w:type="spellEnd"/>
      <w:r w:rsidRPr="004A353B">
        <w:rPr>
          <w:rFonts w:ascii="Arial" w:eastAsia="Times New Roman" w:hAnsi="Arial" w:cs="Arial"/>
          <w:color w:val="222222"/>
          <w:sz w:val="28"/>
          <w:szCs w:val="28"/>
          <w:lang w:eastAsia="es-UY"/>
        </w:rPr>
        <w:t>, en Tucson, Arizona, que han desparecido alrededor de 2,500 en el desierto.</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Demócratas y republicanos son la misma cosa cuando de </w:t>
      </w:r>
      <w:proofErr w:type="gramStart"/>
      <w:r w:rsidRPr="004A353B">
        <w:rPr>
          <w:rFonts w:ascii="Arial" w:eastAsia="Times New Roman" w:hAnsi="Arial" w:cs="Arial"/>
          <w:color w:val="222222"/>
          <w:sz w:val="28"/>
          <w:szCs w:val="28"/>
          <w:lang w:eastAsia="es-UY"/>
        </w:rPr>
        <w:t>política externa e indocumentados</w:t>
      </w:r>
      <w:proofErr w:type="gramEnd"/>
      <w:r w:rsidRPr="004A353B">
        <w:rPr>
          <w:rFonts w:ascii="Arial" w:eastAsia="Times New Roman" w:hAnsi="Arial" w:cs="Arial"/>
          <w:color w:val="222222"/>
          <w:sz w:val="28"/>
          <w:szCs w:val="28"/>
          <w:lang w:eastAsia="es-UY"/>
        </w:rPr>
        <w:t xml:space="preserve"> se trata, en el 2006 se aprobó la renovación del muro en la frontera y fue por una iniciativa que firmó </w:t>
      </w:r>
      <w:proofErr w:type="spellStart"/>
      <w:r w:rsidRPr="004A353B">
        <w:rPr>
          <w:rFonts w:ascii="Arial" w:eastAsia="Times New Roman" w:hAnsi="Arial" w:cs="Arial"/>
          <w:color w:val="222222"/>
          <w:sz w:val="28"/>
          <w:szCs w:val="28"/>
          <w:lang w:eastAsia="es-UY"/>
        </w:rPr>
        <w:t>Hillary</w:t>
      </w:r>
      <w:proofErr w:type="spellEnd"/>
      <w:r w:rsidRPr="004A353B">
        <w:rPr>
          <w:rFonts w:ascii="Arial" w:eastAsia="Times New Roman" w:hAnsi="Arial" w:cs="Arial"/>
          <w:color w:val="222222"/>
          <w:sz w:val="28"/>
          <w:szCs w:val="28"/>
          <w:lang w:eastAsia="es-UY"/>
        </w:rPr>
        <w:t xml:space="preserve"> Clinton y varios senadores demócratas, a la que se le llamó Ley Valla Segura (</w:t>
      </w:r>
      <w:proofErr w:type="spellStart"/>
      <w:r w:rsidRPr="004A353B">
        <w:rPr>
          <w:rFonts w:ascii="Arial" w:eastAsia="Times New Roman" w:hAnsi="Arial" w:cs="Arial"/>
          <w:color w:val="222222"/>
          <w:sz w:val="28"/>
          <w:szCs w:val="28"/>
          <w:lang w:eastAsia="es-UY"/>
        </w:rPr>
        <w:t>Secure</w:t>
      </w:r>
      <w:proofErr w:type="spellEnd"/>
      <w:r w:rsidRPr="004A353B">
        <w:rPr>
          <w:rFonts w:ascii="Arial" w:eastAsia="Times New Roman" w:hAnsi="Arial" w:cs="Arial"/>
          <w:color w:val="222222"/>
          <w:sz w:val="28"/>
          <w:szCs w:val="28"/>
          <w:lang w:eastAsia="es-UY"/>
        </w:rPr>
        <w:t xml:space="preserve"> </w:t>
      </w:r>
      <w:proofErr w:type="spellStart"/>
      <w:r w:rsidRPr="004A353B">
        <w:rPr>
          <w:rFonts w:ascii="Arial" w:eastAsia="Times New Roman" w:hAnsi="Arial" w:cs="Arial"/>
          <w:color w:val="222222"/>
          <w:sz w:val="28"/>
          <w:szCs w:val="28"/>
          <w:lang w:eastAsia="es-UY"/>
        </w:rPr>
        <w:t>Fence</w:t>
      </w:r>
      <w:proofErr w:type="spellEnd"/>
      <w:r w:rsidRPr="004A353B">
        <w:rPr>
          <w:rFonts w:ascii="Arial" w:eastAsia="Times New Roman" w:hAnsi="Arial" w:cs="Arial"/>
          <w:color w:val="222222"/>
          <w:sz w:val="28"/>
          <w:szCs w:val="28"/>
          <w:lang w:eastAsia="es-UY"/>
        </w:rPr>
        <w:t xml:space="preserve"> </w:t>
      </w:r>
      <w:proofErr w:type="spellStart"/>
      <w:r w:rsidRPr="004A353B">
        <w:rPr>
          <w:rFonts w:ascii="Arial" w:eastAsia="Times New Roman" w:hAnsi="Arial" w:cs="Arial"/>
          <w:color w:val="222222"/>
          <w:sz w:val="28"/>
          <w:szCs w:val="28"/>
          <w:lang w:eastAsia="es-UY"/>
        </w:rPr>
        <w:t>Act</w:t>
      </w:r>
      <w:proofErr w:type="spellEnd"/>
      <w:r w:rsidRPr="004A353B">
        <w:rPr>
          <w:rFonts w:ascii="Arial" w:eastAsia="Times New Roman" w:hAnsi="Arial" w:cs="Arial"/>
          <w:color w:val="222222"/>
          <w:sz w:val="28"/>
          <w:szCs w:val="28"/>
          <w:lang w:eastAsia="es-UY"/>
        </w:rPr>
        <w:t>).</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Y con esto también vino la Operación Contorno (</w:t>
      </w:r>
      <w:proofErr w:type="spellStart"/>
      <w:r w:rsidRPr="004A353B">
        <w:rPr>
          <w:rFonts w:ascii="Arial" w:eastAsia="Times New Roman" w:hAnsi="Arial" w:cs="Arial"/>
          <w:color w:val="222222"/>
          <w:sz w:val="28"/>
          <w:szCs w:val="28"/>
          <w:lang w:eastAsia="es-UY"/>
        </w:rPr>
        <w:t>Streamline</w:t>
      </w:r>
      <w:proofErr w:type="spellEnd"/>
      <w:r w:rsidRPr="004A353B">
        <w:rPr>
          <w:rFonts w:ascii="Arial" w:eastAsia="Times New Roman" w:hAnsi="Arial" w:cs="Arial"/>
          <w:color w:val="222222"/>
          <w:sz w:val="28"/>
          <w:szCs w:val="28"/>
          <w:lang w:eastAsia="es-UY"/>
        </w:rPr>
        <w:t xml:space="preserve"> </w:t>
      </w:r>
      <w:proofErr w:type="spellStart"/>
      <w:r w:rsidRPr="004A353B">
        <w:rPr>
          <w:rFonts w:ascii="Arial" w:eastAsia="Times New Roman" w:hAnsi="Arial" w:cs="Arial"/>
          <w:color w:val="222222"/>
          <w:sz w:val="28"/>
          <w:szCs w:val="28"/>
          <w:lang w:eastAsia="es-UY"/>
        </w:rPr>
        <w:t>Operation</w:t>
      </w:r>
      <w:proofErr w:type="spellEnd"/>
      <w:r w:rsidRPr="004A353B">
        <w:rPr>
          <w:rFonts w:ascii="Arial" w:eastAsia="Times New Roman" w:hAnsi="Arial" w:cs="Arial"/>
          <w:color w:val="222222"/>
          <w:sz w:val="28"/>
          <w:szCs w:val="28"/>
          <w:lang w:eastAsia="es-UY"/>
        </w:rPr>
        <w:t>) que es el encarcelamiento masivo de indocumentados que atrapa la Patrulla Fronteriza y que cumplen sentencias de hasta 180 días en cárceles antes de deportarlos a sus países de origen. Esto después de los vejámenes que sufren en manos de los agentes de la Patrulla Fronteriza, que les roban el poco dinero que llevan y sus pertenencias. Abusos sexuales al por mayor a niños, niñas, adolescentes y mujeres; que quedan impunes.    Estas políticas de seguridad nacional han deshumanizado las migraciones y permiten que grupos anti inmigrantes se dirijan hacia el desierto con rifles automáticos y maten indocumentados en cacerías que festejan xenófobos extremistas.</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Pero el Plan Cóndor se renueva cada década y, en el 2008 se crea el Plan Mérida que es un tratado de seguridad establecido entre Estados Unidos, México y Centroamérica. Al que le siguió en el 2014 el Plan Frontera Sur que militarizó desde la frontera sur de Estados Unidos hasta la frontera entre México y Guatemala, siguiéndolo el Plan Maya-</w:t>
      </w:r>
      <w:proofErr w:type="spellStart"/>
      <w:r w:rsidRPr="004A353B">
        <w:rPr>
          <w:rFonts w:ascii="Arial" w:eastAsia="Times New Roman" w:hAnsi="Arial" w:cs="Arial"/>
          <w:color w:val="222222"/>
          <w:sz w:val="28"/>
          <w:szCs w:val="28"/>
          <w:lang w:eastAsia="es-UY"/>
        </w:rPr>
        <w:t>Chortí</w:t>
      </w:r>
      <w:proofErr w:type="spellEnd"/>
      <w:r w:rsidRPr="004A353B">
        <w:rPr>
          <w:rFonts w:ascii="Arial" w:eastAsia="Times New Roman" w:hAnsi="Arial" w:cs="Arial"/>
          <w:color w:val="222222"/>
          <w:sz w:val="28"/>
          <w:szCs w:val="28"/>
          <w:lang w:eastAsia="es-UY"/>
        </w:rPr>
        <w:t xml:space="preserve"> que abarca Guatemala y Honduras. Para reforzarlo se creó en el triángulo norte de Centroamérica el Plan Alianza para la Prosperidad.</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En aquel entonces lanzaron la bomba mediática de la crisis de niños centroamericanos que viajan solos, con ayuda de medios de comunicación como Telemundo, Univisión y CNN en Español: ninguno de estos se atrevió a evidenciar que no existía cierta crisis y que las migraciones de niños, niñas y adolescentes que viajaban sin compañía de un adulto llevan décadas. A lo que </w:t>
      </w:r>
      <w:proofErr w:type="spellStart"/>
      <w:r w:rsidRPr="004A353B">
        <w:rPr>
          <w:rFonts w:ascii="Arial" w:eastAsia="Times New Roman" w:hAnsi="Arial" w:cs="Arial"/>
          <w:color w:val="222222"/>
          <w:sz w:val="28"/>
          <w:szCs w:val="28"/>
          <w:lang w:eastAsia="es-UY"/>
        </w:rPr>
        <w:t>Hillary</w:t>
      </w:r>
      <w:proofErr w:type="spellEnd"/>
      <w:r w:rsidRPr="004A353B">
        <w:rPr>
          <w:rFonts w:ascii="Arial" w:eastAsia="Times New Roman" w:hAnsi="Arial" w:cs="Arial"/>
          <w:color w:val="222222"/>
          <w:sz w:val="28"/>
          <w:szCs w:val="28"/>
          <w:lang w:eastAsia="es-UY"/>
        </w:rPr>
        <w:t xml:space="preserve"> Clinton se pronunció diciendo que esos niños debían regresar a sus países de origen porque aquí no había lugar para ellos. ¿Cómo creerle su afán por la Reforma Migratoria en su planteamiento como candidata a la presidencia?</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lastRenderedPageBreak/>
        <w:t>Con estos tratados se solapa que se criminalicen las migraciones forzadas y se autoriza   que los gobiernos de los países involucrados lucren con las vidas de los migrantes en tránsito: es ahí donde se han creado las grandes mafias y desde donde se dirigen los operativos anti inmigrantes. Debido a esto se incrementó la violencia en la que es palpable el tráfico de personas con fines de explotación sexual, trabajo forzado y tráfico de órganos. También las desapariciones forzadas y las fosas clandestinas: una modalidad de Genocidio en México.</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En Suramérica la más afectada ha sido Colombia con el Plan Colombia que es un prototipo como los aplicados en México y Centroamérica, es por esa razón que desde su aplicación en 1999 el gobierno colombiano tiene licencia para “combatir” narcotraficantes como llaman a las Fuerzas Armadas Revolucionarias de Colombia. Porque para ser sinceros, con los narcotraficantes negocia la DEA. Licencia que permite también la explotación minera, el paramilitarismo, los falsos positivos, las fosas clandestinas y el </w:t>
      </w:r>
      <w:proofErr w:type="spellStart"/>
      <w:r w:rsidRPr="004A353B">
        <w:rPr>
          <w:rFonts w:ascii="Arial" w:eastAsia="Times New Roman" w:hAnsi="Arial" w:cs="Arial"/>
          <w:color w:val="222222"/>
          <w:sz w:val="28"/>
          <w:szCs w:val="28"/>
          <w:lang w:eastAsia="es-UY"/>
        </w:rPr>
        <w:t>ecocidio</w:t>
      </w:r>
      <w:proofErr w:type="spellEnd"/>
      <w:r w:rsidRPr="004A353B">
        <w:rPr>
          <w:rFonts w:ascii="Arial" w:eastAsia="Times New Roman" w:hAnsi="Arial" w:cs="Arial"/>
          <w:color w:val="222222"/>
          <w:sz w:val="28"/>
          <w:szCs w:val="28"/>
          <w:lang w:eastAsia="es-UY"/>
        </w:rPr>
        <w:t>. En todos esos tratados han tenido que ver las administraciones de Bill Clinton y George Bush hijo. ¿Ven cómo no son tan distintos los demócratas de los republicanos?</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¿Qué sucedió con los otros países de Suramérica? Perú que firmó el Tratado de Libre Comercio Perú-Estados Unidos, en el 2006 e implementado en el 2009. Podremos ver que esto obligó también a que miles de peruanos migraran hacia Estados Unidos y Europa. Lo mismo que sucedió en Chile con el Tratado de Libre Comercio Chile-Estados Unidos, firmado en el 2003. En un marco general los tratados de libre comercio entre Estados Unidos y países latinoamericanos significan la aplicación renovada de un sistema neoliberal que inició con el derrocamiento de Salvador Allende en Chile y que arrasó con América Latina hace 40 años.</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 xml:space="preserve">Pero, ¡momento! En el 2005 la dignidad latinoamericana fue defendida con conciencia y amor, y fueron Hugo Chávez, Néstor Kirchner y Lula da Silva, presidentes de Venezuela, Argentina y Brasil los que en la IV Cumbre de las Américas en Mar de Plata, Argentina, le dijeron no al Área de Libre Comercio de las Américas (ALCA). Podremos ver cómo estos países se mantuvieron estables con los gobiernos progresistas que iniciaron con la Revolución Chavista y que a consecuencia del enojo y la impotencia de Estados Unidos por no poder comprar a estos presidentes, ha hecho que </w:t>
      </w:r>
      <w:proofErr w:type="spellStart"/>
      <w:r w:rsidRPr="004A353B">
        <w:rPr>
          <w:rFonts w:ascii="Arial" w:eastAsia="Times New Roman" w:hAnsi="Arial" w:cs="Arial"/>
          <w:color w:val="222222"/>
          <w:sz w:val="28"/>
          <w:szCs w:val="28"/>
          <w:lang w:eastAsia="es-UY"/>
        </w:rPr>
        <w:t>Obama</w:t>
      </w:r>
      <w:proofErr w:type="spellEnd"/>
      <w:r w:rsidRPr="004A353B">
        <w:rPr>
          <w:rFonts w:ascii="Arial" w:eastAsia="Times New Roman" w:hAnsi="Arial" w:cs="Arial"/>
          <w:color w:val="222222"/>
          <w:sz w:val="28"/>
          <w:szCs w:val="28"/>
          <w:lang w:eastAsia="es-UY"/>
        </w:rPr>
        <w:t xml:space="preserve"> por segundo año consecutivo firmara una Ley </w:t>
      </w:r>
      <w:r w:rsidRPr="004A353B">
        <w:rPr>
          <w:rFonts w:ascii="Arial" w:eastAsia="Times New Roman" w:hAnsi="Arial" w:cs="Arial"/>
          <w:color w:val="222222"/>
          <w:sz w:val="28"/>
          <w:szCs w:val="28"/>
          <w:lang w:eastAsia="es-UY"/>
        </w:rPr>
        <w:lastRenderedPageBreak/>
        <w:t xml:space="preserve">Ejecutiva contra Venezuela, que da la pauta a una invasión militar en cualquier instante. Y que fuera propulsor del Golpe de Estado a </w:t>
      </w:r>
      <w:proofErr w:type="spellStart"/>
      <w:r w:rsidRPr="004A353B">
        <w:rPr>
          <w:rFonts w:ascii="Arial" w:eastAsia="Times New Roman" w:hAnsi="Arial" w:cs="Arial"/>
          <w:color w:val="222222"/>
          <w:sz w:val="28"/>
          <w:szCs w:val="28"/>
          <w:lang w:eastAsia="es-UY"/>
        </w:rPr>
        <w:t>Dilma</w:t>
      </w:r>
      <w:proofErr w:type="spellEnd"/>
      <w:r w:rsidRPr="004A353B">
        <w:rPr>
          <w:rFonts w:ascii="Arial" w:eastAsia="Times New Roman" w:hAnsi="Arial" w:cs="Arial"/>
          <w:color w:val="222222"/>
          <w:sz w:val="28"/>
          <w:szCs w:val="28"/>
          <w:lang w:eastAsia="es-UY"/>
        </w:rPr>
        <w:t xml:space="preserve">, en Brasil y que ahora busque acercar relaciones para firmar tratados con Argentina en el gobierno </w:t>
      </w:r>
      <w:proofErr w:type="spellStart"/>
      <w:r w:rsidRPr="004A353B">
        <w:rPr>
          <w:rFonts w:ascii="Arial" w:eastAsia="Times New Roman" w:hAnsi="Arial" w:cs="Arial"/>
          <w:color w:val="222222"/>
          <w:sz w:val="28"/>
          <w:szCs w:val="28"/>
          <w:lang w:eastAsia="es-UY"/>
        </w:rPr>
        <w:t>Macrista</w:t>
      </w:r>
      <w:proofErr w:type="spellEnd"/>
      <w:r w:rsidRPr="004A353B">
        <w:rPr>
          <w:rFonts w:ascii="Arial" w:eastAsia="Times New Roman" w:hAnsi="Arial" w:cs="Arial"/>
          <w:color w:val="222222"/>
          <w:sz w:val="28"/>
          <w:szCs w:val="28"/>
          <w:lang w:eastAsia="es-UY"/>
        </w:rPr>
        <w:t>.</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Es así como en gran escala podemos ver las razones claras de la migración forzada de latinoamericanos hacia Estados Unidos y por qué es mayor en unos países que en otros. Se debe a la agenda neoliberal de unos y la progresista de otros.</w:t>
      </w:r>
    </w:p>
    <w:p w:rsidR="004A353B" w:rsidRPr="004A353B" w:rsidRDefault="004A353B" w:rsidP="004A353B">
      <w:pPr>
        <w:shd w:val="clear" w:color="auto" w:fill="FFFFFF"/>
        <w:rPr>
          <w:rFonts w:ascii="Arial" w:eastAsia="Times New Roman" w:hAnsi="Arial" w:cs="Arial"/>
          <w:color w:val="222222"/>
          <w:sz w:val="28"/>
          <w:szCs w:val="28"/>
          <w:lang w:eastAsia="es-UY"/>
        </w:rPr>
      </w:pPr>
    </w:p>
    <w:p w:rsidR="004A353B" w:rsidRPr="004A353B" w:rsidRDefault="004A353B" w:rsidP="004A353B">
      <w:pPr>
        <w:shd w:val="clear" w:color="auto" w:fill="FFFFFF"/>
        <w:jc w:val="left"/>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Audio: </w:t>
      </w:r>
      <w:hyperlink r:id="rId4" w:tgtFrame="_blank" w:history="1">
        <w:r w:rsidRPr="004A353B">
          <w:rPr>
            <w:rFonts w:ascii="Arial" w:eastAsia="Times New Roman" w:hAnsi="Arial" w:cs="Arial"/>
            <w:color w:val="1155CC"/>
            <w:sz w:val="28"/>
            <w:szCs w:val="28"/>
            <w:u w:val="single"/>
            <w:lang w:eastAsia="es-UY"/>
          </w:rPr>
          <w:t>https://soundcloud.com/ilka-oliva-corado/les-llego-el-turno-a-los-indocumentados-1</w:t>
        </w:r>
      </w:hyperlink>
    </w:p>
    <w:p w:rsidR="004A353B" w:rsidRPr="004A353B" w:rsidRDefault="004A353B" w:rsidP="004A353B">
      <w:pPr>
        <w:shd w:val="clear" w:color="auto" w:fill="FFFFFF"/>
        <w:jc w:val="left"/>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Blog de la autora: </w:t>
      </w:r>
      <w:hyperlink r:id="rId5" w:tgtFrame="_blank" w:history="1">
        <w:r w:rsidRPr="004A353B">
          <w:rPr>
            <w:rFonts w:ascii="Arial" w:eastAsia="Times New Roman" w:hAnsi="Arial" w:cs="Arial"/>
            <w:color w:val="1155CC"/>
            <w:sz w:val="28"/>
            <w:szCs w:val="28"/>
            <w:u w:val="single"/>
            <w:lang w:eastAsia="es-UY"/>
          </w:rPr>
          <w:t>https://cronicasdeunainquilina.com/2016/11/15/nos-llego-el-turno-a-los-indocumentados-1/</w:t>
        </w:r>
      </w:hyperlink>
    </w:p>
    <w:p w:rsidR="004A353B" w:rsidRPr="004A353B" w:rsidRDefault="004A353B" w:rsidP="004A353B">
      <w:pPr>
        <w:shd w:val="clear" w:color="auto" w:fill="FFFFFF"/>
        <w:jc w:val="left"/>
        <w:rPr>
          <w:rFonts w:ascii="Arial" w:eastAsia="Times New Roman" w:hAnsi="Arial" w:cs="Arial"/>
          <w:color w:val="222222"/>
          <w:sz w:val="28"/>
          <w:szCs w:val="28"/>
          <w:lang w:eastAsia="es-UY"/>
        </w:rPr>
      </w:pPr>
    </w:p>
    <w:p w:rsidR="004A353B" w:rsidRPr="004A353B" w:rsidRDefault="004A353B" w:rsidP="004A353B">
      <w:pPr>
        <w:shd w:val="clear" w:color="auto" w:fill="FFFFFF"/>
        <w:jc w:val="left"/>
        <w:rPr>
          <w:rFonts w:ascii="Arial" w:eastAsia="Times New Roman" w:hAnsi="Arial" w:cs="Arial"/>
          <w:color w:val="222222"/>
          <w:sz w:val="28"/>
          <w:szCs w:val="28"/>
          <w:lang w:eastAsia="es-UY"/>
        </w:rPr>
      </w:pPr>
      <w:proofErr w:type="spellStart"/>
      <w:r w:rsidRPr="004A353B">
        <w:rPr>
          <w:rFonts w:ascii="Arial" w:eastAsia="Times New Roman" w:hAnsi="Arial" w:cs="Arial"/>
          <w:color w:val="222222"/>
          <w:sz w:val="28"/>
          <w:szCs w:val="28"/>
          <w:lang w:eastAsia="es-UY"/>
        </w:rPr>
        <w:t>Ilka</w:t>
      </w:r>
      <w:proofErr w:type="spellEnd"/>
      <w:r w:rsidRPr="004A353B">
        <w:rPr>
          <w:rFonts w:ascii="Arial" w:eastAsia="Times New Roman" w:hAnsi="Arial" w:cs="Arial"/>
          <w:color w:val="222222"/>
          <w:sz w:val="28"/>
          <w:szCs w:val="28"/>
          <w:lang w:eastAsia="es-UY"/>
        </w:rPr>
        <w:t xml:space="preserve"> Oliva </w:t>
      </w:r>
      <w:proofErr w:type="spellStart"/>
      <w:r w:rsidRPr="004A353B">
        <w:rPr>
          <w:rFonts w:ascii="Arial" w:eastAsia="Times New Roman" w:hAnsi="Arial" w:cs="Arial"/>
          <w:color w:val="222222"/>
          <w:sz w:val="28"/>
          <w:szCs w:val="28"/>
          <w:lang w:eastAsia="es-UY"/>
        </w:rPr>
        <w:t>Corado</w:t>
      </w:r>
      <w:proofErr w:type="spellEnd"/>
      <w:r w:rsidRPr="004A353B">
        <w:rPr>
          <w:rFonts w:ascii="Arial" w:eastAsia="Times New Roman" w:hAnsi="Arial" w:cs="Arial"/>
          <w:color w:val="222222"/>
          <w:sz w:val="28"/>
          <w:szCs w:val="28"/>
          <w:lang w:eastAsia="es-UY"/>
        </w:rPr>
        <w:t>. @</w:t>
      </w:r>
      <w:proofErr w:type="spellStart"/>
      <w:r w:rsidRPr="004A353B">
        <w:rPr>
          <w:rFonts w:ascii="Arial" w:eastAsia="Times New Roman" w:hAnsi="Arial" w:cs="Arial"/>
          <w:color w:val="222222"/>
          <w:sz w:val="28"/>
          <w:szCs w:val="28"/>
          <w:lang w:eastAsia="es-UY"/>
        </w:rPr>
        <w:t>ilkaolivacorado</w:t>
      </w:r>
      <w:proofErr w:type="spellEnd"/>
      <w:r w:rsidRPr="004A353B">
        <w:rPr>
          <w:rFonts w:ascii="Arial" w:eastAsia="Times New Roman" w:hAnsi="Arial" w:cs="Arial"/>
          <w:color w:val="222222"/>
          <w:sz w:val="28"/>
          <w:szCs w:val="28"/>
          <w:lang w:eastAsia="es-UY"/>
        </w:rPr>
        <w:t> </w:t>
      </w:r>
      <w:hyperlink r:id="rId6" w:tgtFrame="_blank" w:history="1">
        <w:r w:rsidRPr="004A353B">
          <w:rPr>
            <w:rFonts w:ascii="Arial" w:eastAsia="Times New Roman" w:hAnsi="Arial" w:cs="Arial"/>
            <w:color w:val="1155CC"/>
            <w:sz w:val="28"/>
            <w:szCs w:val="28"/>
            <w:u w:val="single"/>
            <w:lang w:eastAsia="es-UY"/>
          </w:rPr>
          <w:t>contacto@cronicasdeunainquilina.com</w:t>
        </w:r>
      </w:hyperlink>
    </w:p>
    <w:p w:rsidR="004A353B" w:rsidRPr="004A353B" w:rsidRDefault="004A353B" w:rsidP="004A353B">
      <w:pPr>
        <w:shd w:val="clear" w:color="auto" w:fill="FFFFFF"/>
        <w:jc w:val="left"/>
        <w:rPr>
          <w:rFonts w:ascii="Arial" w:eastAsia="Times New Roman" w:hAnsi="Arial" w:cs="Arial"/>
          <w:color w:val="222222"/>
          <w:sz w:val="28"/>
          <w:szCs w:val="28"/>
          <w:lang w:eastAsia="es-UY"/>
        </w:rPr>
      </w:pPr>
    </w:p>
    <w:p w:rsidR="004A353B" w:rsidRPr="004A353B" w:rsidRDefault="004A353B" w:rsidP="004A353B">
      <w:pPr>
        <w:shd w:val="clear" w:color="auto" w:fill="FFFFFF"/>
        <w:jc w:val="left"/>
        <w:rPr>
          <w:rFonts w:ascii="Arial" w:eastAsia="Times New Roman" w:hAnsi="Arial" w:cs="Arial"/>
          <w:color w:val="222222"/>
          <w:sz w:val="28"/>
          <w:szCs w:val="28"/>
          <w:lang w:eastAsia="es-UY"/>
        </w:rPr>
      </w:pPr>
      <w:r w:rsidRPr="004A353B">
        <w:rPr>
          <w:rFonts w:ascii="Arial" w:eastAsia="Times New Roman" w:hAnsi="Arial" w:cs="Arial"/>
          <w:color w:val="222222"/>
          <w:sz w:val="28"/>
          <w:szCs w:val="28"/>
          <w:lang w:eastAsia="es-UY"/>
        </w:rPr>
        <w:t>15 de noviembre de 2016,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A353B"/>
    <w:rsid w:val="001A0082"/>
    <w:rsid w:val="00221703"/>
    <w:rsid w:val="004A353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A353B"/>
    <w:rPr>
      <w:color w:val="0000FF"/>
      <w:u w:val="single"/>
    </w:rPr>
  </w:style>
  <w:style w:type="character" w:customStyle="1" w:styleId="apple-converted-space">
    <w:name w:val="apple-converted-space"/>
    <w:basedOn w:val="Fuentedeprrafopredeter"/>
    <w:rsid w:val="004A353B"/>
  </w:style>
</w:styles>
</file>

<file path=word/webSettings.xml><?xml version="1.0" encoding="utf-8"?>
<w:webSettings xmlns:r="http://schemas.openxmlformats.org/officeDocument/2006/relationships" xmlns:w="http://schemas.openxmlformats.org/wordprocessingml/2006/main">
  <w:divs>
    <w:div w:id="996804076">
      <w:bodyDiv w:val="1"/>
      <w:marLeft w:val="0"/>
      <w:marRight w:val="0"/>
      <w:marTop w:val="0"/>
      <w:marBottom w:val="0"/>
      <w:divBdr>
        <w:top w:val="none" w:sz="0" w:space="0" w:color="auto"/>
        <w:left w:val="none" w:sz="0" w:space="0" w:color="auto"/>
        <w:bottom w:val="none" w:sz="0" w:space="0" w:color="auto"/>
        <w:right w:val="none" w:sz="0" w:space="0" w:color="auto"/>
      </w:divBdr>
      <w:divsChild>
        <w:div w:id="1824160680">
          <w:marLeft w:val="0"/>
          <w:marRight w:val="0"/>
          <w:marTop w:val="0"/>
          <w:marBottom w:val="0"/>
          <w:divBdr>
            <w:top w:val="none" w:sz="0" w:space="0" w:color="auto"/>
            <w:left w:val="none" w:sz="0" w:space="0" w:color="auto"/>
            <w:bottom w:val="none" w:sz="0" w:space="0" w:color="auto"/>
            <w:right w:val="none" w:sz="0" w:space="0" w:color="auto"/>
          </w:divBdr>
        </w:div>
        <w:div w:id="2000573440">
          <w:marLeft w:val="0"/>
          <w:marRight w:val="0"/>
          <w:marTop w:val="0"/>
          <w:marBottom w:val="0"/>
          <w:divBdr>
            <w:top w:val="none" w:sz="0" w:space="0" w:color="auto"/>
            <w:left w:val="none" w:sz="0" w:space="0" w:color="auto"/>
            <w:bottom w:val="none" w:sz="0" w:space="0" w:color="auto"/>
            <w:right w:val="none" w:sz="0" w:space="0" w:color="auto"/>
          </w:divBdr>
        </w:div>
        <w:div w:id="703480644">
          <w:marLeft w:val="0"/>
          <w:marRight w:val="0"/>
          <w:marTop w:val="0"/>
          <w:marBottom w:val="0"/>
          <w:divBdr>
            <w:top w:val="none" w:sz="0" w:space="0" w:color="auto"/>
            <w:left w:val="none" w:sz="0" w:space="0" w:color="auto"/>
            <w:bottom w:val="none" w:sz="0" w:space="0" w:color="auto"/>
            <w:right w:val="none" w:sz="0" w:space="0" w:color="auto"/>
          </w:divBdr>
        </w:div>
        <w:div w:id="809710099">
          <w:marLeft w:val="0"/>
          <w:marRight w:val="0"/>
          <w:marTop w:val="0"/>
          <w:marBottom w:val="0"/>
          <w:divBdr>
            <w:top w:val="none" w:sz="0" w:space="0" w:color="auto"/>
            <w:left w:val="none" w:sz="0" w:space="0" w:color="auto"/>
            <w:bottom w:val="none" w:sz="0" w:space="0" w:color="auto"/>
            <w:right w:val="none" w:sz="0" w:space="0" w:color="auto"/>
          </w:divBdr>
        </w:div>
        <w:div w:id="715205364">
          <w:marLeft w:val="0"/>
          <w:marRight w:val="0"/>
          <w:marTop w:val="0"/>
          <w:marBottom w:val="0"/>
          <w:divBdr>
            <w:top w:val="none" w:sz="0" w:space="0" w:color="auto"/>
            <w:left w:val="none" w:sz="0" w:space="0" w:color="auto"/>
            <w:bottom w:val="none" w:sz="0" w:space="0" w:color="auto"/>
            <w:right w:val="none" w:sz="0" w:space="0" w:color="auto"/>
          </w:divBdr>
        </w:div>
        <w:div w:id="1817644004">
          <w:marLeft w:val="0"/>
          <w:marRight w:val="0"/>
          <w:marTop w:val="0"/>
          <w:marBottom w:val="0"/>
          <w:divBdr>
            <w:top w:val="none" w:sz="0" w:space="0" w:color="auto"/>
            <w:left w:val="none" w:sz="0" w:space="0" w:color="auto"/>
            <w:bottom w:val="none" w:sz="0" w:space="0" w:color="auto"/>
            <w:right w:val="none" w:sz="0" w:space="0" w:color="auto"/>
          </w:divBdr>
        </w:div>
        <w:div w:id="1066804494">
          <w:marLeft w:val="0"/>
          <w:marRight w:val="0"/>
          <w:marTop w:val="0"/>
          <w:marBottom w:val="0"/>
          <w:divBdr>
            <w:top w:val="none" w:sz="0" w:space="0" w:color="auto"/>
            <w:left w:val="none" w:sz="0" w:space="0" w:color="auto"/>
            <w:bottom w:val="none" w:sz="0" w:space="0" w:color="auto"/>
            <w:right w:val="none" w:sz="0" w:space="0" w:color="auto"/>
          </w:divBdr>
        </w:div>
        <w:div w:id="516189200">
          <w:marLeft w:val="0"/>
          <w:marRight w:val="0"/>
          <w:marTop w:val="0"/>
          <w:marBottom w:val="0"/>
          <w:divBdr>
            <w:top w:val="none" w:sz="0" w:space="0" w:color="auto"/>
            <w:left w:val="none" w:sz="0" w:space="0" w:color="auto"/>
            <w:bottom w:val="none" w:sz="0" w:space="0" w:color="auto"/>
            <w:right w:val="none" w:sz="0" w:space="0" w:color="auto"/>
          </w:divBdr>
        </w:div>
        <w:div w:id="1297758589">
          <w:marLeft w:val="0"/>
          <w:marRight w:val="0"/>
          <w:marTop w:val="0"/>
          <w:marBottom w:val="0"/>
          <w:divBdr>
            <w:top w:val="none" w:sz="0" w:space="0" w:color="auto"/>
            <w:left w:val="none" w:sz="0" w:space="0" w:color="auto"/>
            <w:bottom w:val="none" w:sz="0" w:space="0" w:color="auto"/>
            <w:right w:val="none" w:sz="0" w:space="0" w:color="auto"/>
          </w:divBdr>
        </w:div>
        <w:div w:id="420026254">
          <w:marLeft w:val="0"/>
          <w:marRight w:val="0"/>
          <w:marTop w:val="0"/>
          <w:marBottom w:val="0"/>
          <w:divBdr>
            <w:top w:val="none" w:sz="0" w:space="0" w:color="auto"/>
            <w:left w:val="none" w:sz="0" w:space="0" w:color="auto"/>
            <w:bottom w:val="none" w:sz="0" w:space="0" w:color="auto"/>
            <w:right w:val="none" w:sz="0" w:space="0" w:color="auto"/>
          </w:divBdr>
        </w:div>
        <w:div w:id="560288258">
          <w:marLeft w:val="0"/>
          <w:marRight w:val="0"/>
          <w:marTop w:val="0"/>
          <w:marBottom w:val="0"/>
          <w:divBdr>
            <w:top w:val="none" w:sz="0" w:space="0" w:color="auto"/>
            <w:left w:val="none" w:sz="0" w:space="0" w:color="auto"/>
            <w:bottom w:val="none" w:sz="0" w:space="0" w:color="auto"/>
            <w:right w:val="none" w:sz="0" w:space="0" w:color="auto"/>
          </w:divBdr>
        </w:div>
        <w:div w:id="1084300979">
          <w:marLeft w:val="0"/>
          <w:marRight w:val="0"/>
          <w:marTop w:val="0"/>
          <w:marBottom w:val="0"/>
          <w:divBdr>
            <w:top w:val="none" w:sz="0" w:space="0" w:color="auto"/>
            <w:left w:val="none" w:sz="0" w:space="0" w:color="auto"/>
            <w:bottom w:val="none" w:sz="0" w:space="0" w:color="auto"/>
            <w:right w:val="none" w:sz="0" w:space="0" w:color="auto"/>
          </w:divBdr>
        </w:div>
        <w:div w:id="1038505362">
          <w:marLeft w:val="0"/>
          <w:marRight w:val="0"/>
          <w:marTop w:val="0"/>
          <w:marBottom w:val="0"/>
          <w:divBdr>
            <w:top w:val="none" w:sz="0" w:space="0" w:color="auto"/>
            <w:left w:val="none" w:sz="0" w:space="0" w:color="auto"/>
            <w:bottom w:val="none" w:sz="0" w:space="0" w:color="auto"/>
            <w:right w:val="none" w:sz="0" w:space="0" w:color="auto"/>
          </w:divBdr>
        </w:div>
        <w:div w:id="1575316069">
          <w:marLeft w:val="0"/>
          <w:marRight w:val="0"/>
          <w:marTop w:val="0"/>
          <w:marBottom w:val="0"/>
          <w:divBdr>
            <w:top w:val="none" w:sz="0" w:space="0" w:color="auto"/>
            <w:left w:val="none" w:sz="0" w:space="0" w:color="auto"/>
            <w:bottom w:val="none" w:sz="0" w:space="0" w:color="auto"/>
            <w:right w:val="none" w:sz="0" w:space="0" w:color="auto"/>
          </w:divBdr>
        </w:div>
        <w:div w:id="1578705368">
          <w:marLeft w:val="0"/>
          <w:marRight w:val="0"/>
          <w:marTop w:val="0"/>
          <w:marBottom w:val="0"/>
          <w:divBdr>
            <w:top w:val="none" w:sz="0" w:space="0" w:color="auto"/>
            <w:left w:val="none" w:sz="0" w:space="0" w:color="auto"/>
            <w:bottom w:val="none" w:sz="0" w:space="0" w:color="auto"/>
            <w:right w:val="none" w:sz="0" w:space="0" w:color="auto"/>
          </w:divBdr>
        </w:div>
        <w:div w:id="9264077">
          <w:marLeft w:val="0"/>
          <w:marRight w:val="0"/>
          <w:marTop w:val="0"/>
          <w:marBottom w:val="0"/>
          <w:divBdr>
            <w:top w:val="none" w:sz="0" w:space="0" w:color="auto"/>
            <w:left w:val="none" w:sz="0" w:space="0" w:color="auto"/>
            <w:bottom w:val="none" w:sz="0" w:space="0" w:color="auto"/>
            <w:right w:val="none" w:sz="0" w:space="0" w:color="auto"/>
          </w:divBdr>
        </w:div>
        <w:div w:id="1951157025">
          <w:marLeft w:val="0"/>
          <w:marRight w:val="0"/>
          <w:marTop w:val="0"/>
          <w:marBottom w:val="0"/>
          <w:divBdr>
            <w:top w:val="none" w:sz="0" w:space="0" w:color="auto"/>
            <w:left w:val="none" w:sz="0" w:space="0" w:color="auto"/>
            <w:bottom w:val="none" w:sz="0" w:space="0" w:color="auto"/>
            <w:right w:val="none" w:sz="0" w:space="0" w:color="auto"/>
          </w:divBdr>
        </w:div>
        <w:div w:id="1232733885">
          <w:marLeft w:val="0"/>
          <w:marRight w:val="0"/>
          <w:marTop w:val="0"/>
          <w:marBottom w:val="0"/>
          <w:divBdr>
            <w:top w:val="none" w:sz="0" w:space="0" w:color="auto"/>
            <w:left w:val="none" w:sz="0" w:space="0" w:color="auto"/>
            <w:bottom w:val="none" w:sz="0" w:space="0" w:color="auto"/>
            <w:right w:val="none" w:sz="0" w:space="0" w:color="auto"/>
          </w:divBdr>
        </w:div>
        <w:div w:id="464589056">
          <w:marLeft w:val="0"/>
          <w:marRight w:val="0"/>
          <w:marTop w:val="0"/>
          <w:marBottom w:val="0"/>
          <w:divBdr>
            <w:top w:val="none" w:sz="0" w:space="0" w:color="auto"/>
            <w:left w:val="none" w:sz="0" w:space="0" w:color="auto"/>
            <w:bottom w:val="none" w:sz="0" w:space="0" w:color="auto"/>
            <w:right w:val="none" w:sz="0" w:space="0" w:color="auto"/>
          </w:divBdr>
        </w:div>
        <w:div w:id="1224213326">
          <w:marLeft w:val="0"/>
          <w:marRight w:val="0"/>
          <w:marTop w:val="0"/>
          <w:marBottom w:val="0"/>
          <w:divBdr>
            <w:top w:val="none" w:sz="0" w:space="0" w:color="auto"/>
            <w:left w:val="none" w:sz="0" w:space="0" w:color="auto"/>
            <w:bottom w:val="none" w:sz="0" w:space="0" w:color="auto"/>
            <w:right w:val="none" w:sz="0" w:space="0" w:color="auto"/>
          </w:divBdr>
        </w:div>
        <w:div w:id="1655067859">
          <w:marLeft w:val="0"/>
          <w:marRight w:val="0"/>
          <w:marTop w:val="0"/>
          <w:marBottom w:val="0"/>
          <w:divBdr>
            <w:top w:val="none" w:sz="0" w:space="0" w:color="auto"/>
            <w:left w:val="none" w:sz="0" w:space="0" w:color="auto"/>
            <w:bottom w:val="none" w:sz="0" w:space="0" w:color="auto"/>
            <w:right w:val="none" w:sz="0" w:space="0" w:color="auto"/>
          </w:divBdr>
        </w:div>
        <w:div w:id="948707642">
          <w:marLeft w:val="0"/>
          <w:marRight w:val="0"/>
          <w:marTop w:val="0"/>
          <w:marBottom w:val="0"/>
          <w:divBdr>
            <w:top w:val="none" w:sz="0" w:space="0" w:color="auto"/>
            <w:left w:val="none" w:sz="0" w:space="0" w:color="auto"/>
            <w:bottom w:val="none" w:sz="0" w:space="0" w:color="auto"/>
            <w:right w:val="none" w:sz="0" w:space="0" w:color="auto"/>
          </w:divBdr>
        </w:div>
        <w:div w:id="1061291210">
          <w:marLeft w:val="0"/>
          <w:marRight w:val="0"/>
          <w:marTop w:val="0"/>
          <w:marBottom w:val="0"/>
          <w:divBdr>
            <w:top w:val="none" w:sz="0" w:space="0" w:color="auto"/>
            <w:left w:val="none" w:sz="0" w:space="0" w:color="auto"/>
            <w:bottom w:val="none" w:sz="0" w:space="0" w:color="auto"/>
            <w:right w:val="none" w:sz="0" w:space="0" w:color="auto"/>
          </w:divBdr>
        </w:div>
        <w:div w:id="812984970">
          <w:marLeft w:val="0"/>
          <w:marRight w:val="0"/>
          <w:marTop w:val="0"/>
          <w:marBottom w:val="0"/>
          <w:divBdr>
            <w:top w:val="none" w:sz="0" w:space="0" w:color="auto"/>
            <w:left w:val="none" w:sz="0" w:space="0" w:color="auto"/>
            <w:bottom w:val="none" w:sz="0" w:space="0" w:color="auto"/>
            <w:right w:val="none" w:sz="0" w:space="0" w:color="auto"/>
          </w:divBdr>
        </w:div>
        <w:div w:id="2090956778">
          <w:marLeft w:val="0"/>
          <w:marRight w:val="0"/>
          <w:marTop w:val="0"/>
          <w:marBottom w:val="0"/>
          <w:divBdr>
            <w:top w:val="none" w:sz="0" w:space="0" w:color="auto"/>
            <w:left w:val="none" w:sz="0" w:space="0" w:color="auto"/>
            <w:bottom w:val="none" w:sz="0" w:space="0" w:color="auto"/>
            <w:right w:val="none" w:sz="0" w:space="0" w:color="auto"/>
          </w:divBdr>
        </w:div>
        <w:div w:id="141392545">
          <w:marLeft w:val="0"/>
          <w:marRight w:val="0"/>
          <w:marTop w:val="0"/>
          <w:marBottom w:val="0"/>
          <w:divBdr>
            <w:top w:val="none" w:sz="0" w:space="0" w:color="auto"/>
            <w:left w:val="none" w:sz="0" w:space="0" w:color="auto"/>
            <w:bottom w:val="none" w:sz="0" w:space="0" w:color="auto"/>
            <w:right w:val="none" w:sz="0" w:space="0" w:color="auto"/>
          </w:divBdr>
        </w:div>
        <w:div w:id="634064478">
          <w:marLeft w:val="0"/>
          <w:marRight w:val="0"/>
          <w:marTop w:val="0"/>
          <w:marBottom w:val="0"/>
          <w:divBdr>
            <w:top w:val="none" w:sz="0" w:space="0" w:color="auto"/>
            <w:left w:val="none" w:sz="0" w:space="0" w:color="auto"/>
            <w:bottom w:val="none" w:sz="0" w:space="0" w:color="auto"/>
            <w:right w:val="none" w:sz="0" w:space="0" w:color="auto"/>
          </w:divBdr>
        </w:div>
        <w:div w:id="1206136533">
          <w:marLeft w:val="0"/>
          <w:marRight w:val="0"/>
          <w:marTop w:val="0"/>
          <w:marBottom w:val="0"/>
          <w:divBdr>
            <w:top w:val="none" w:sz="0" w:space="0" w:color="auto"/>
            <w:left w:val="none" w:sz="0" w:space="0" w:color="auto"/>
            <w:bottom w:val="none" w:sz="0" w:space="0" w:color="auto"/>
            <w:right w:val="none" w:sz="0" w:space="0" w:color="auto"/>
          </w:divBdr>
        </w:div>
        <w:div w:id="620722251">
          <w:marLeft w:val="0"/>
          <w:marRight w:val="0"/>
          <w:marTop w:val="0"/>
          <w:marBottom w:val="0"/>
          <w:divBdr>
            <w:top w:val="none" w:sz="0" w:space="0" w:color="auto"/>
            <w:left w:val="none" w:sz="0" w:space="0" w:color="auto"/>
            <w:bottom w:val="none" w:sz="0" w:space="0" w:color="auto"/>
            <w:right w:val="none" w:sz="0" w:space="0" w:color="auto"/>
          </w:divBdr>
        </w:div>
        <w:div w:id="2139255630">
          <w:marLeft w:val="0"/>
          <w:marRight w:val="0"/>
          <w:marTop w:val="0"/>
          <w:marBottom w:val="0"/>
          <w:divBdr>
            <w:top w:val="none" w:sz="0" w:space="0" w:color="auto"/>
            <w:left w:val="none" w:sz="0" w:space="0" w:color="auto"/>
            <w:bottom w:val="none" w:sz="0" w:space="0" w:color="auto"/>
            <w:right w:val="none" w:sz="0" w:space="0" w:color="auto"/>
          </w:divBdr>
        </w:div>
        <w:div w:id="374086261">
          <w:marLeft w:val="0"/>
          <w:marRight w:val="0"/>
          <w:marTop w:val="0"/>
          <w:marBottom w:val="0"/>
          <w:divBdr>
            <w:top w:val="none" w:sz="0" w:space="0" w:color="auto"/>
            <w:left w:val="none" w:sz="0" w:space="0" w:color="auto"/>
            <w:bottom w:val="none" w:sz="0" w:space="0" w:color="auto"/>
            <w:right w:val="none" w:sz="0" w:space="0" w:color="auto"/>
          </w:divBdr>
        </w:div>
        <w:div w:id="394624157">
          <w:marLeft w:val="0"/>
          <w:marRight w:val="0"/>
          <w:marTop w:val="0"/>
          <w:marBottom w:val="0"/>
          <w:divBdr>
            <w:top w:val="none" w:sz="0" w:space="0" w:color="auto"/>
            <w:left w:val="none" w:sz="0" w:space="0" w:color="auto"/>
            <w:bottom w:val="none" w:sz="0" w:space="0" w:color="auto"/>
            <w:right w:val="none" w:sz="0" w:space="0" w:color="auto"/>
          </w:divBdr>
        </w:div>
        <w:div w:id="1398211240">
          <w:marLeft w:val="0"/>
          <w:marRight w:val="0"/>
          <w:marTop w:val="0"/>
          <w:marBottom w:val="0"/>
          <w:divBdr>
            <w:top w:val="none" w:sz="0" w:space="0" w:color="auto"/>
            <w:left w:val="none" w:sz="0" w:space="0" w:color="auto"/>
            <w:bottom w:val="none" w:sz="0" w:space="0" w:color="auto"/>
            <w:right w:val="none" w:sz="0" w:space="0" w:color="auto"/>
          </w:divBdr>
        </w:div>
        <w:div w:id="1986740275">
          <w:marLeft w:val="0"/>
          <w:marRight w:val="0"/>
          <w:marTop w:val="0"/>
          <w:marBottom w:val="0"/>
          <w:divBdr>
            <w:top w:val="none" w:sz="0" w:space="0" w:color="auto"/>
            <w:left w:val="none" w:sz="0" w:space="0" w:color="auto"/>
            <w:bottom w:val="none" w:sz="0" w:space="0" w:color="auto"/>
            <w:right w:val="none" w:sz="0" w:space="0" w:color="auto"/>
          </w:divBdr>
        </w:div>
        <w:div w:id="1984583174">
          <w:marLeft w:val="0"/>
          <w:marRight w:val="0"/>
          <w:marTop w:val="0"/>
          <w:marBottom w:val="0"/>
          <w:divBdr>
            <w:top w:val="none" w:sz="0" w:space="0" w:color="auto"/>
            <w:left w:val="none" w:sz="0" w:space="0" w:color="auto"/>
            <w:bottom w:val="none" w:sz="0" w:space="0" w:color="auto"/>
            <w:right w:val="none" w:sz="0" w:space="0" w:color="auto"/>
          </w:divBdr>
        </w:div>
        <w:div w:id="130293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1/15/nos-llego-el-turno-a-los-indocumentados-1/" TargetMode="External"/><Relationship Id="rId4" Type="http://schemas.openxmlformats.org/officeDocument/2006/relationships/hyperlink" Target="https://soundcloud.com/ilka-oliva-corado/les-llego-el-turno-a-los-indocumentado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6779</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2016-11-16T12:20:00Z</dcterms:created>
  <dcterms:modified xsi:type="dcterms:W3CDTF">2016-11-16T12:21:00Z</dcterms:modified>
</cp:coreProperties>
</file>