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BA" w:rsidRPr="008E01BA" w:rsidRDefault="008E01BA" w:rsidP="008E01BA">
      <w:pPr>
        <w:shd w:val="clear" w:color="auto" w:fill="FFFFFF"/>
        <w:rPr>
          <w:rFonts w:ascii="Arial" w:eastAsia="Times New Roman" w:hAnsi="Arial" w:cs="Arial"/>
          <w:b/>
          <w:color w:val="222222"/>
          <w:sz w:val="36"/>
          <w:szCs w:val="36"/>
          <w:lang w:eastAsia="es-UY"/>
        </w:rPr>
      </w:pPr>
      <w:r w:rsidRPr="008E01BA">
        <w:rPr>
          <w:rFonts w:ascii="Arial" w:eastAsia="Times New Roman" w:hAnsi="Arial" w:cs="Arial"/>
          <w:b/>
          <w:color w:val="000000"/>
          <w:sz w:val="36"/>
          <w:szCs w:val="36"/>
          <w:lang w:val="es-EC" w:eastAsia="es-UY"/>
        </w:rPr>
        <w:t>Ante qué coyuntura nos encontramos</w:t>
      </w:r>
    </w:p>
    <w:p w:rsidR="008E01BA" w:rsidRPr="008E01BA" w:rsidRDefault="008E01BA" w:rsidP="008E01BA">
      <w:pPr>
        <w:shd w:val="clear" w:color="auto" w:fill="FFFFFF"/>
        <w:rPr>
          <w:rFonts w:ascii="Arial" w:eastAsia="Times New Roman" w:hAnsi="Arial" w:cs="Arial"/>
          <w:color w:val="222222"/>
          <w:sz w:val="14"/>
          <w:szCs w:val="14"/>
          <w:lang w:eastAsia="es-UY"/>
        </w:rPr>
      </w:pPr>
      <w:r w:rsidRPr="008E01BA">
        <w:rPr>
          <w:rFonts w:ascii="Arial" w:eastAsia="Times New Roman" w:hAnsi="Arial" w:cs="Arial"/>
          <w:color w:val="000000"/>
          <w:sz w:val="24"/>
          <w:szCs w:val="24"/>
          <w:lang w:val="es-EC" w:eastAsia="es-UY"/>
        </w:rPr>
        <w:t> </w:t>
      </w:r>
    </w:p>
    <w:p w:rsidR="008E01BA" w:rsidRPr="008E01BA" w:rsidRDefault="008E01BA" w:rsidP="008E01BA">
      <w:pPr>
        <w:shd w:val="clear" w:color="auto" w:fill="FFFFFF"/>
        <w:rPr>
          <w:rFonts w:ascii="Arial" w:eastAsia="Times New Roman" w:hAnsi="Arial" w:cs="Arial"/>
          <w:color w:val="222222"/>
          <w:sz w:val="14"/>
          <w:szCs w:val="14"/>
          <w:lang w:eastAsia="es-UY"/>
        </w:rPr>
      </w:pPr>
      <w:proofErr w:type="spellStart"/>
      <w:r w:rsidRPr="008E01BA">
        <w:rPr>
          <w:rFonts w:ascii="Arial" w:eastAsia="Times New Roman" w:hAnsi="Arial" w:cs="Arial"/>
          <w:color w:val="000000"/>
          <w:sz w:val="24"/>
          <w:szCs w:val="24"/>
          <w:lang w:val="es-EC" w:eastAsia="es-UY"/>
        </w:rPr>
        <w:t>Wim</w:t>
      </w:r>
      <w:proofErr w:type="spellEnd"/>
      <w:r w:rsidRPr="008E01BA">
        <w:rPr>
          <w:rFonts w:ascii="Arial" w:eastAsia="Times New Roman" w:hAnsi="Arial" w:cs="Arial"/>
          <w:color w:val="000000"/>
          <w:sz w:val="24"/>
          <w:szCs w:val="24"/>
          <w:lang w:val="es-EC" w:eastAsia="es-UY"/>
        </w:rPr>
        <w:t xml:space="preserve"> </w:t>
      </w:r>
      <w:proofErr w:type="spellStart"/>
      <w:r w:rsidRPr="008E01BA">
        <w:rPr>
          <w:rFonts w:ascii="Arial" w:eastAsia="Times New Roman" w:hAnsi="Arial" w:cs="Arial"/>
          <w:color w:val="000000"/>
          <w:sz w:val="24"/>
          <w:szCs w:val="24"/>
          <w:lang w:val="es-EC" w:eastAsia="es-UY"/>
        </w:rPr>
        <w:t>Dierckxsens</w:t>
      </w:r>
      <w:proofErr w:type="spellEnd"/>
    </w:p>
    <w:p w:rsidR="008E01BA" w:rsidRPr="008E01BA" w:rsidRDefault="008E01BA" w:rsidP="008E01BA">
      <w:pPr>
        <w:shd w:val="clear" w:color="auto" w:fill="FFFFFF"/>
        <w:rPr>
          <w:rFonts w:ascii="Arial" w:eastAsia="Times New Roman" w:hAnsi="Arial" w:cs="Arial"/>
          <w:color w:val="222222"/>
          <w:sz w:val="14"/>
          <w:szCs w:val="14"/>
          <w:lang w:eastAsia="es-UY"/>
        </w:rPr>
      </w:pPr>
      <w:r w:rsidRPr="008E01BA">
        <w:rPr>
          <w:rFonts w:ascii="Arial" w:eastAsia="Times New Roman" w:hAnsi="Arial" w:cs="Arial"/>
          <w:color w:val="000000"/>
          <w:sz w:val="24"/>
          <w:szCs w:val="24"/>
          <w:lang w:val="es-EC" w:eastAsia="es-UY"/>
        </w:rPr>
        <w:t>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i/>
          <w:iCs/>
          <w:color w:val="222222"/>
          <w:sz w:val="24"/>
          <w:szCs w:val="24"/>
          <w:lang w:val="es-EC" w:eastAsia="es-UY"/>
        </w:rPr>
        <w:t>ALAI AMLATINA, 29/11/2016.-  </w:t>
      </w:r>
      <w:r w:rsidRPr="008E01BA">
        <w:rPr>
          <w:rFonts w:ascii="Arial" w:eastAsia="Times New Roman" w:hAnsi="Arial" w:cs="Arial"/>
          <w:color w:val="000000"/>
          <w:sz w:val="24"/>
          <w:szCs w:val="24"/>
          <w:lang w:val="es-EC" w:eastAsia="es-UY"/>
        </w:rPr>
        <w:t>Parece que hemos entrado en el Imperio del Caos</w:t>
      </w:r>
      <w:r w:rsidRPr="008E01BA">
        <w:rPr>
          <w:rFonts w:ascii="Arial" w:eastAsia="Times New Roman" w:hAnsi="Arial" w:cs="Arial"/>
          <w:i/>
          <w:iCs/>
          <w:color w:val="000000"/>
          <w:sz w:val="24"/>
          <w:szCs w:val="24"/>
          <w:lang w:val="es-EC" w:eastAsia="es-UY"/>
        </w:rPr>
        <w:t>,</w:t>
      </w:r>
      <w:r w:rsidRPr="008E01BA">
        <w:rPr>
          <w:rFonts w:ascii="Arial" w:eastAsia="Times New Roman" w:hAnsi="Arial" w:cs="Arial"/>
          <w:color w:val="222222"/>
          <w:sz w:val="24"/>
          <w:szCs w:val="24"/>
          <w:lang w:val="es-EC" w:eastAsia="es-UY"/>
        </w:rPr>
        <w:t> entendido como lo que resulta de la negativa a aceptar el propio declive hegemónico. Parece que </w:t>
      </w:r>
      <w:proofErr w:type="spellStart"/>
      <w:r w:rsidRPr="008E01BA">
        <w:rPr>
          <w:rFonts w:ascii="Arial" w:eastAsia="Times New Roman" w:hAnsi="Arial" w:cs="Arial"/>
          <w:color w:val="222222"/>
          <w:sz w:val="24"/>
          <w:szCs w:val="24"/>
          <w:lang w:val="es-AR" w:eastAsia="es-UY"/>
        </w:rPr>
        <w:t>Obama</w:t>
      </w:r>
      <w:proofErr w:type="spellEnd"/>
      <w:r w:rsidRPr="008E01BA">
        <w:rPr>
          <w:rFonts w:ascii="Arial" w:eastAsia="Times New Roman" w:hAnsi="Arial" w:cs="Arial"/>
          <w:color w:val="222222"/>
          <w:sz w:val="24"/>
          <w:szCs w:val="24"/>
          <w:lang w:val="es-AR" w:eastAsia="es-UY"/>
        </w:rPr>
        <w:t xml:space="preserve"> lidió con la decadencia de Estados Unidos, como Gorbachov en la ex URSS. Con la paliza que recibieron los Demócratas en EE.UU., los perdedores principales son los </w:t>
      </w:r>
      <w:proofErr w:type="spellStart"/>
      <w:r w:rsidRPr="008E01BA">
        <w:rPr>
          <w:rFonts w:ascii="Arial" w:eastAsia="Times New Roman" w:hAnsi="Arial" w:cs="Arial"/>
          <w:color w:val="222222"/>
          <w:sz w:val="24"/>
          <w:szCs w:val="24"/>
          <w:lang w:val="es-AR" w:eastAsia="es-UY"/>
        </w:rPr>
        <w:t>globalistas</w:t>
      </w:r>
      <w:proofErr w:type="spellEnd"/>
      <w:r w:rsidRPr="008E01BA">
        <w:rPr>
          <w:rFonts w:ascii="Arial" w:eastAsia="Times New Roman" w:hAnsi="Arial" w:cs="Arial"/>
          <w:color w:val="222222"/>
          <w:sz w:val="24"/>
          <w:szCs w:val="24"/>
          <w:lang w:val="es-AR" w:eastAsia="es-UY"/>
        </w:rPr>
        <w:t xml:space="preserve">, con los banqueros de Wall </w:t>
      </w:r>
      <w:proofErr w:type="spellStart"/>
      <w:r w:rsidRPr="008E01BA">
        <w:rPr>
          <w:rFonts w:ascii="Arial" w:eastAsia="Times New Roman" w:hAnsi="Arial" w:cs="Arial"/>
          <w:color w:val="222222"/>
          <w:sz w:val="24"/>
          <w:szCs w:val="24"/>
          <w:lang w:val="es-AR" w:eastAsia="es-UY"/>
        </w:rPr>
        <w:t>Street</w:t>
      </w:r>
      <w:proofErr w:type="spellEnd"/>
      <w:r w:rsidRPr="008E01BA">
        <w:rPr>
          <w:rFonts w:ascii="Arial" w:eastAsia="Times New Roman" w:hAnsi="Arial" w:cs="Arial"/>
          <w:color w:val="222222"/>
          <w:sz w:val="24"/>
          <w:szCs w:val="24"/>
          <w:lang w:val="es-AR" w:eastAsia="es-UY"/>
        </w:rPr>
        <w:t xml:space="preserve"> (City Bank, los Rothschild, etc.) y sus empresas transnacionales que operan en los países emergentes así como los principales medios masivos bajo su control (CNN, etc.). Con la pretensión de California, </w:t>
      </w:r>
      <w:proofErr w:type="spellStart"/>
      <w:r w:rsidRPr="008E01BA">
        <w:rPr>
          <w:rFonts w:ascii="Arial" w:eastAsia="Times New Roman" w:hAnsi="Arial" w:cs="Arial"/>
          <w:color w:val="222222"/>
          <w:sz w:val="24"/>
          <w:szCs w:val="24"/>
          <w:lang w:val="es-AR" w:eastAsia="es-UY"/>
        </w:rPr>
        <w:t>Hawai</w:t>
      </w:r>
      <w:proofErr w:type="spellEnd"/>
      <w:r w:rsidRPr="008E01BA">
        <w:rPr>
          <w:rFonts w:ascii="Arial" w:eastAsia="Times New Roman" w:hAnsi="Arial" w:cs="Arial"/>
          <w:color w:val="222222"/>
          <w:sz w:val="24"/>
          <w:szCs w:val="24"/>
          <w:lang w:val="es-AR" w:eastAsia="es-UY"/>
        </w:rPr>
        <w:t xml:space="preserve"> y Puerto Rico de separarse de la Unión de Estados parece anunciarse incluso la Perestroika en Occidente. Las tendencias nacionalistas amenazan también la desintegración de la Unión Europea y se vislumbra un retorno al proteccionismo y nacionalismo. Al no prosperar los tratados de libre comercio empujados por </w:t>
      </w:r>
      <w:proofErr w:type="spellStart"/>
      <w:r w:rsidRPr="008E01BA">
        <w:rPr>
          <w:rFonts w:ascii="Arial" w:eastAsia="Times New Roman" w:hAnsi="Arial" w:cs="Arial"/>
          <w:color w:val="222222"/>
          <w:sz w:val="24"/>
          <w:szCs w:val="24"/>
          <w:lang w:val="es-AR" w:eastAsia="es-UY"/>
        </w:rPr>
        <w:t>Obama</w:t>
      </w:r>
      <w:proofErr w:type="spellEnd"/>
      <w:r w:rsidRPr="008E01BA">
        <w:rPr>
          <w:rFonts w:ascii="Arial" w:eastAsia="Times New Roman" w:hAnsi="Arial" w:cs="Arial"/>
          <w:color w:val="222222"/>
          <w:sz w:val="24"/>
          <w:szCs w:val="24"/>
          <w:lang w:val="es-AR" w:eastAsia="es-UY"/>
        </w:rPr>
        <w:t xml:space="preserve"> (ATP, el TTIP y TISA) un proceso de des-globalización se pone en marcha a menos que se lo impongan a la fuerza.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AR" w:eastAsia="es-UY"/>
        </w:rPr>
        <w:t>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AR" w:eastAsia="es-UY"/>
        </w:rPr>
        <w:t>Es preciso saber que en Estados Unidos existe un Estado profundo o gobierno de sombra. Así como Clinton sufrió un ataque del Estado Profundo en la recta final de las elecciones </w:t>
      </w:r>
      <w:r w:rsidRPr="008E01BA">
        <w:rPr>
          <w:rFonts w:ascii="Arial" w:eastAsia="Times New Roman" w:hAnsi="Arial" w:cs="Arial"/>
          <w:color w:val="222222"/>
          <w:sz w:val="24"/>
          <w:szCs w:val="24"/>
          <w:lang w:val="es-EC" w:eastAsia="es-UY"/>
        </w:rPr>
        <w:t>cuando el FBI presentó nuevos correos electrónicos relacionados con el mal manejo de información clasificada</w:t>
      </w:r>
      <w:r w:rsidRPr="008E01BA">
        <w:rPr>
          <w:rFonts w:ascii="Arial" w:eastAsia="Times New Roman" w:hAnsi="Arial" w:cs="Arial"/>
          <w:color w:val="222222"/>
          <w:sz w:val="24"/>
          <w:szCs w:val="24"/>
          <w:lang w:val="es-AR" w:eastAsia="es-UY"/>
        </w:rPr>
        <w:t xml:space="preserve">, también </w:t>
      </w:r>
      <w:proofErr w:type="spellStart"/>
      <w:r w:rsidRPr="008E01BA">
        <w:rPr>
          <w:rFonts w:ascii="Arial" w:eastAsia="Times New Roman" w:hAnsi="Arial" w:cs="Arial"/>
          <w:color w:val="222222"/>
          <w:sz w:val="24"/>
          <w:szCs w:val="24"/>
          <w:lang w:val="es-AR" w:eastAsia="es-UY"/>
        </w:rPr>
        <w:t>Trump</w:t>
      </w:r>
      <w:proofErr w:type="spellEnd"/>
      <w:r w:rsidRPr="008E01BA">
        <w:rPr>
          <w:rFonts w:ascii="Arial" w:eastAsia="Times New Roman" w:hAnsi="Arial" w:cs="Arial"/>
          <w:color w:val="222222"/>
          <w:sz w:val="24"/>
          <w:szCs w:val="24"/>
          <w:lang w:val="es-AR" w:eastAsia="es-UY"/>
        </w:rPr>
        <w:t xml:space="preserve"> puede ser comido por el omnipotente ´</w:t>
      </w:r>
      <w:proofErr w:type="spellStart"/>
      <w:r w:rsidRPr="008E01BA">
        <w:rPr>
          <w:rFonts w:ascii="Arial" w:eastAsia="Times New Roman" w:hAnsi="Arial" w:cs="Arial"/>
          <w:color w:val="222222"/>
          <w:sz w:val="24"/>
          <w:szCs w:val="24"/>
          <w:lang w:val="es-AR" w:eastAsia="es-UY"/>
        </w:rPr>
        <w:t>Deep</w:t>
      </w:r>
      <w:proofErr w:type="spellEnd"/>
      <w:r w:rsidRPr="008E01BA">
        <w:rPr>
          <w:rFonts w:ascii="Arial" w:eastAsia="Times New Roman" w:hAnsi="Arial" w:cs="Arial"/>
          <w:color w:val="222222"/>
          <w:sz w:val="24"/>
          <w:szCs w:val="24"/>
          <w:lang w:val="es-AR" w:eastAsia="es-UY"/>
        </w:rPr>
        <w:t xml:space="preserve"> </w:t>
      </w:r>
      <w:proofErr w:type="spellStart"/>
      <w:r w:rsidRPr="008E01BA">
        <w:rPr>
          <w:rFonts w:ascii="Arial" w:eastAsia="Times New Roman" w:hAnsi="Arial" w:cs="Arial"/>
          <w:color w:val="222222"/>
          <w:sz w:val="24"/>
          <w:szCs w:val="24"/>
          <w:lang w:val="es-AR" w:eastAsia="es-UY"/>
        </w:rPr>
        <w:t>State</w:t>
      </w:r>
      <w:proofErr w:type="spellEnd"/>
      <w:r w:rsidRPr="008E01BA">
        <w:rPr>
          <w:rFonts w:ascii="Arial" w:eastAsia="Times New Roman" w:hAnsi="Arial" w:cs="Arial"/>
          <w:color w:val="222222"/>
          <w:sz w:val="24"/>
          <w:szCs w:val="24"/>
          <w:lang w:val="es-AR" w:eastAsia="es-UY"/>
        </w:rPr>
        <w:t>´ e incluso antes de asumir la presidencia. Ya </w:t>
      </w:r>
      <w:r w:rsidRPr="008E01BA">
        <w:rPr>
          <w:rFonts w:ascii="Arial" w:eastAsia="Times New Roman" w:hAnsi="Arial" w:cs="Arial"/>
          <w:color w:val="222222"/>
          <w:sz w:val="24"/>
          <w:szCs w:val="24"/>
          <w:lang w:val="es-EC" w:eastAsia="es-UY"/>
        </w:rPr>
        <w:t xml:space="preserve">seis miembros del Colegio Electoral estadounidense, han anunciado que no tienen intención de votar en línea con los resultados pero hacen falta 21 para evitar que </w:t>
      </w:r>
      <w:proofErr w:type="spellStart"/>
      <w:r w:rsidRPr="008E01BA">
        <w:rPr>
          <w:rFonts w:ascii="Arial" w:eastAsia="Times New Roman" w:hAnsi="Arial" w:cs="Arial"/>
          <w:color w:val="222222"/>
          <w:sz w:val="24"/>
          <w:szCs w:val="24"/>
          <w:lang w:val="es-EC" w:eastAsia="es-UY"/>
        </w:rPr>
        <w:t>Trump</w:t>
      </w:r>
      <w:proofErr w:type="spellEnd"/>
      <w:r w:rsidRPr="008E01BA">
        <w:rPr>
          <w:rFonts w:ascii="Arial" w:eastAsia="Times New Roman" w:hAnsi="Arial" w:cs="Arial"/>
          <w:color w:val="222222"/>
          <w:sz w:val="24"/>
          <w:szCs w:val="24"/>
          <w:lang w:val="es-EC" w:eastAsia="es-UY"/>
        </w:rPr>
        <w:t xml:space="preserve"> asuma la presidencia. </w:t>
      </w:r>
      <w:r w:rsidRPr="008E01BA">
        <w:rPr>
          <w:rFonts w:ascii="Arial" w:eastAsia="Times New Roman" w:hAnsi="Arial" w:cs="Arial"/>
          <w:color w:val="222222"/>
          <w:sz w:val="24"/>
          <w:szCs w:val="24"/>
          <w:lang w:val="es-AR" w:eastAsia="es-UY"/>
        </w:rPr>
        <w:t xml:space="preserve">Todo sucede en un paisaje económico con alto riesgo de otra crisis financiera mundial. Si </w:t>
      </w:r>
      <w:proofErr w:type="spellStart"/>
      <w:r w:rsidRPr="008E01BA">
        <w:rPr>
          <w:rFonts w:ascii="Arial" w:eastAsia="Times New Roman" w:hAnsi="Arial" w:cs="Arial"/>
          <w:color w:val="222222"/>
          <w:sz w:val="24"/>
          <w:szCs w:val="24"/>
          <w:lang w:val="es-AR" w:eastAsia="es-UY"/>
        </w:rPr>
        <w:t>Trump</w:t>
      </w:r>
      <w:proofErr w:type="spellEnd"/>
      <w:r w:rsidRPr="008E01BA">
        <w:rPr>
          <w:rFonts w:ascii="Arial" w:eastAsia="Times New Roman" w:hAnsi="Arial" w:cs="Arial"/>
          <w:color w:val="222222"/>
          <w:sz w:val="24"/>
          <w:szCs w:val="24"/>
          <w:lang w:val="es-AR" w:eastAsia="es-UY"/>
        </w:rPr>
        <w:t xml:space="preserve"> asume la presidencia </w:t>
      </w:r>
      <w:r w:rsidRPr="008E01BA">
        <w:rPr>
          <w:rFonts w:ascii="Arial" w:eastAsia="Times New Roman" w:hAnsi="Arial" w:cs="Arial"/>
          <w:color w:val="222222"/>
          <w:sz w:val="24"/>
          <w:szCs w:val="24"/>
          <w:lang w:val="es-EC" w:eastAsia="es-UY"/>
        </w:rPr>
        <w:t>las tasas de interés subirán porque necesita dinero rápido</w:t>
      </w:r>
      <w:r w:rsidRPr="008E01BA">
        <w:rPr>
          <w:rFonts w:ascii="Arial" w:eastAsia="Times New Roman" w:hAnsi="Arial" w:cs="Arial"/>
          <w:color w:val="222222"/>
          <w:sz w:val="24"/>
          <w:szCs w:val="24"/>
          <w:lang w:val="es-AR" w:eastAsia="es-UY"/>
        </w:rPr>
        <w:t> para su proyecto de invertir un millón de millones de dólares en infraestructura. Es un proyecto que constituye un genuino neo-keynesianismo anti-neoliberal que conllevaría a la des-globalización.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AR" w:eastAsia="es-UY"/>
        </w:rPr>
        <w:t>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EC" w:eastAsia="es-UY"/>
        </w:rPr>
        <w:t>Con aumento en las tasas de interés, en el entorno de una inmensa pirámide invertido de crédito</w:t>
      </w:r>
      <w:r w:rsidRPr="008E01BA">
        <w:rPr>
          <w:rFonts w:ascii="Arial" w:eastAsia="Times New Roman" w:hAnsi="Arial" w:cs="Arial"/>
          <w:color w:val="222222"/>
          <w:sz w:val="24"/>
          <w:szCs w:val="24"/>
          <w:lang w:val="es-AR" w:eastAsia="es-UY"/>
        </w:rPr>
        <w:t xml:space="preserve"> y deudas, otra gran crisis financiera global se pondrá en marcha. La nueva política económica no podrá evitarla, pero los </w:t>
      </w:r>
      <w:proofErr w:type="spellStart"/>
      <w:r w:rsidRPr="008E01BA">
        <w:rPr>
          <w:rFonts w:ascii="Arial" w:eastAsia="Times New Roman" w:hAnsi="Arial" w:cs="Arial"/>
          <w:color w:val="222222"/>
          <w:sz w:val="24"/>
          <w:szCs w:val="24"/>
          <w:lang w:val="es-AR" w:eastAsia="es-UY"/>
        </w:rPr>
        <w:t>globalistas</w:t>
      </w:r>
      <w:proofErr w:type="spellEnd"/>
      <w:r w:rsidRPr="008E01BA">
        <w:rPr>
          <w:rFonts w:ascii="Arial" w:eastAsia="Times New Roman" w:hAnsi="Arial" w:cs="Arial"/>
          <w:color w:val="222222"/>
          <w:sz w:val="24"/>
          <w:szCs w:val="24"/>
          <w:lang w:val="es-AR" w:eastAsia="es-UY"/>
        </w:rPr>
        <w:t xml:space="preserve"> sí podrían hacerle responsable a la administración </w:t>
      </w:r>
      <w:proofErr w:type="spellStart"/>
      <w:r w:rsidRPr="008E01BA">
        <w:rPr>
          <w:rFonts w:ascii="Arial" w:eastAsia="Times New Roman" w:hAnsi="Arial" w:cs="Arial"/>
          <w:color w:val="222222"/>
          <w:sz w:val="24"/>
          <w:szCs w:val="24"/>
          <w:lang w:val="es-AR" w:eastAsia="es-UY"/>
        </w:rPr>
        <w:t>Trump</w:t>
      </w:r>
      <w:proofErr w:type="spellEnd"/>
      <w:r w:rsidRPr="008E01BA">
        <w:rPr>
          <w:rFonts w:ascii="Arial" w:eastAsia="Times New Roman" w:hAnsi="Arial" w:cs="Arial"/>
          <w:color w:val="222222"/>
          <w:sz w:val="24"/>
          <w:szCs w:val="24"/>
          <w:lang w:val="es-AR" w:eastAsia="es-UY"/>
        </w:rPr>
        <w:t xml:space="preserve"> por el caos que resulte de ello. En semejante coyuntura el capital financiero </w:t>
      </w:r>
      <w:proofErr w:type="spellStart"/>
      <w:r w:rsidRPr="008E01BA">
        <w:rPr>
          <w:rFonts w:ascii="Arial" w:eastAsia="Times New Roman" w:hAnsi="Arial" w:cs="Arial"/>
          <w:color w:val="222222"/>
          <w:sz w:val="24"/>
          <w:szCs w:val="24"/>
          <w:lang w:val="es-AR" w:eastAsia="es-UY"/>
        </w:rPr>
        <w:t>globalista</w:t>
      </w:r>
      <w:proofErr w:type="spellEnd"/>
      <w:r w:rsidRPr="008E01BA">
        <w:rPr>
          <w:rFonts w:ascii="Arial" w:eastAsia="Times New Roman" w:hAnsi="Arial" w:cs="Arial"/>
          <w:color w:val="222222"/>
          <w:sz w:val="24"/>
          <w:szCs w:val="24"/>
          <w:lang w:val="es-AR" w:eastAsia="es-UY"/>
        </w:rPr>
        <w:t xml:space="preserve"> (el verdadero responsable de la especulación financiera) se presentará como los salvadores del caos global. Ante la tesis que los nacionalismos solo generan caos, racismo, xenofobia y hasta fascismo, trabajan para poner nuevo orden en el mundo, con un proyecto del Estado Global que estaría por encima de las naciones e incluso por encima de los EE.UU. Para lograr su cometida no se puede descartar en este contexto un golpe, la ley marcial para no mencionar la eliminación física del nuevo presidente.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AR" w:eastAsia="es-UY"/>
        </w:rPr>
        <w:t>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EC" w:eastAsia="es-UY"/>
        </w:rPr>
        <w:t xml:space="preserve">Lo prioritario en este contexto es lograr que se conserve la paz. No se olvide que ahora, si algo se rompe, estamos en pie de guerra, todos contra todos. No está nada claro que exista una red de seguridad internacional. Y ni </w:t>
      </w:r>
      <w:proofErr w:type="spellStart"/>
      <w:r w:rsidRPr="008E01BA">
        <w:rPr>
          <w:rFonts w:ascii="Arial" w:eastAsia="Times New Roman" w:hAnsi="Arial" w:cs="Arial"/>
          <w:color w:val="222222"/>
          <w:sz w:val="24"/>
          <w:szCs w:val="24"/>
          <w:lang w:val="es-EC" w:eastAsia="es-UY"/>
        </w:rPr>
        <w:t>Trump</w:t>
      </w:r>
      <w:proofErr w:type="spellEnd"/>
      <w:r w:rsidRPr="008E01BA">
        <w:rPr>
          <w:rFonts w:ascii="Arial" w:eastAsia="Times New Roman" w:hAnsi="Arial" w:cs="Arial"/>
          <w:color w:val="222222"/>
          <w:sz w:val="24"/>
          <w:szCs w:val="24"/>
          <w:lang w:val="es-EC" w:eastAsia="es-UY"/>
        </w:rPr>
        <w:t xml:space="preserve"> ni nadie puede estar seguro de que no la necesitará. La salida más sensata en el </w:t>
      </w:r>
      <w:r w:rsidRPr="008E01BA">
        <w:rPr>
          <w:rFonts w:ascii="Arial" w:eastAsia="Times New Roman" w:hAnsi="Arial" w:cs="Arial"/>
          <w:color w:val="222222"/>
          <w:sz w:val="24"/>
          <w:szCs w:val="24"/>
          <w:lang w:val="es-EC" w:eastAsia="es-UY"/>
        </w:rPr>
        <w:lastRenderedPageBreak/>
        <w:t>momento parece ser ir por un </w:t>
      </w:r>
      <w:r w:rsidRPr="008E01BA">
        <w:rPr>
          <w:rFonts w:ascii="Arial" w:eastAsia="Times New Roman" w:hAnsi="Arial" w:cs="Arial"/>
          <w:color w:val="222222"/>
          <w:sz w:val="24"/>
          <w:szCs w:val="24"/>
          <w:lang w:val="es-AR" w:eastAsia="es-UY"/>
        </w:rPr>
        <w:t xml:space="preserve">nuevo orden </w:t>
      </w:r>
      <w:proofErr w:type="spellStart"/>
      <w:r w:rsidRPr="008E01BA">
        <w:rPr>
          <w:rFonts w:ascii="Arial" w:eastAsia="Times New Roman" w:hAnsi="Arial" w:cs="Arial"/>
          <w:color w:val="222222"/>
          <w:sz w:val="24"/>
          <w:szCs w:val="24"/>
          <w:lang w:val="es-AR" w:eastAsia="es-UY"/>
        </w:rPr>
        <w:t>multipolar</w:t>
      </w:r>
      <w:proofErr w:type="spellEnd"/>
      <w:r w:rsidRPr="008E01BA">
        <w:rPr>
          <w:rFonts w:ascii="Arial" w:eastAsia="Times New Roman" w:hAnsi="Arial" w:cs="Arial"/>
          <w:color w:val="222222"/>
          <w:sz w:val="24"/>
          <w:szCs w:val="24"/>
          <w:lang w:val="es-AR" w:eastAsia="es-UY"/>
        </w:rPr>
        <w:t xml:space="preserve"> con diferentes regiones en el mundo sin guerra. La paz mundial tiene también su precio cuando China y Rusia, deberían ser solidarios y ayudar incluso a Estados Unidos a salir de su marasmo civilizatorio y económico. En un mundo </w:t>
      </w:r>
      <w:proofErr w:type="spellStart"/>
      <w:r w:rsidRPr="008E01BA">
        <w:rPr>
          <w:rFonts w:ascii="Arial" w:eastAsia="Times New Roman" w:hAnsi="Arial" w:cs="Arial"/>
          <w:color w:val="222222"/>
          <w:sz w:val="24"/>
          <w:szCs w:val="24"/>
          <w:lang w:val="es-AR" w:eastAsia="es-UY"/>
        </w:rPr>
        <w:t>multipolar</w:t>
      </w:r>
      <w:proofErr w:type="spellEnd"/>
      <w:r w:rsidRPr="008E01BA">
        <w:rPr>
          <w:rFonts w:ascii="Arial" w:eastAsia="Times New Roman" w:hAnsi="Arial" w:cs="Arial"/>
          <w:color w:val="222222"/>
          <w:sz w:val="24"/>
          <w:szCs w:val="24"/>
          <w:lang w:val="es-AR" w:eastAsia="es-UY"/>
        </w:rPr>
        <w:t xml:space="preserve"> más proteccionista </w:t>
      </w:r>
      <w:r w:rsidRPr="008E01BA">
        <w:rPr>
          <w:rFonts w:ascii="Arial" w:eastAsia="Times New Roman" w:hAnsi="Arial" w:cs="Arial"/>
          <w:color w:val="222222"/>
          <w:sz w:val="24"/>
          <w:szCs w:val="24"/>
          <w:lang w:val="es-EC" w:eastAsia="es-UY"/>
        </w:rPr>
        <w:t>se erosiona el comercio internacional. La suma de las cuentas nacionales daría negativa, o sea, habrá decrecimiento económico a escala mundial y sin mayor perspectiva que lo habrá en el futuro. Tal vez se anuncia una nueva era  de decrecimiento estructural sin otra salida que la lucha social por otra civilización donde la re-producción de la vida colectiva está en el centro de nuestros valores y para lograrlo hemos de dar vida colectiva a las cosas que producimos. Solo así también podamos devolver la vida a la naturaleza y saber ser parte de ella.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EC" w:eastAsia="es-UY"/>
        </w:rPr>
        <w:t> </w:t>
      </w:r>
    </w:p>
    <w:p w:rsidR="008E01BA" w:rsidRPr="008E01BA" w:rsidRDefault="008E01BA" w:rsidP="008E01BA">
      <w:pPr>
        <w:shd w:val="clear" w:color="auto" w:fill="FFFFFF"/>
        <w:rPr>
          <w:rFonts w:ascii="Arial" w:eastAsia="Times New Roman" w:hAnsi="Arial" w:cs="Arial"/>
          <w:color w:val="222222"/>
          <w:sz w:val="24"/>
          <w:szCs w:val="24"/>
          <w:lang w:eastAsia="es-UY"/>
        </w:rPr>
      </w:pPr>
      <w:r w:rsidRPr="008E01BA">
        <w:rPr>
          <w:rFonts w:ascii="Arial" w:eastAsia="Times New Roman" w:hAnsi="Arial" w:cs="Arial"/>
          <w:color w:val="222222"/>
          <w:sz w:val="24"/>
          <w:szCs w:val="24"/>
          <w:lang w:val="es-EC" w:eastAsia="es-UY"/>
        </w:rPr>
        <w:t>San José 25.11.2016</w:t>
      </w:r>
    </w:p>
    <w:p w:rsidR="008E01BA" w:rsidRPr="008E01BA" w:rsidRDefault="008E01BA" w:rsidP="008E01BA">
      <w:pPr>
        <w:shd w:val="clear" w:color="auto" w:fill="FFFFFF"/>
        <w:rPr>
          <w:rFonts w:ascii="Arial" w:eastAsia="Times New Roman" w:hAnsi="Arial" w:cs="Arial"/>
          <w:color w:val="222222"/>
          <w:sz w:val="14"/>
          <w:szCs w:val="14"/>
          <w:lang w:eastAsia="es-UY"/>
        </w:rPr>
      </w:pPr>
      <w:r w:rsidRPr="008E01BA">
        <w:rPr>
          <w:rFonts w:ascii="Arial" w:eastAsia="Times New Roman" w:hAnsi="Arial" w:cs="Arial"/>
          <w:color w:val="222222"/>
          <w:sz w:val="14"/>
          <w:szCs w:val="14"/>
          <w:lang w:val="es-EC" w:eastAsia="es-UY"/>
        </w:rPr>
        <w:t> </w:t>
      </w:r>
    </w:p>
    <w:p w:rsidR="008E01BA" w:rsidRPr="008E01BA" w:rsidRDefault="008E01BA" w:rsidP="008E01BA">
      <w:pPr>
        <w:shd w:val="clear" w:color="auto" w:fill="FFFFFF"/>
        <w:jc w:val="left"/>
        <w:rPr>
          <w:rFonts w:ascii="Arial" w:eastAsia="Times New Roman" w:hAnsi="Arial" w:cs="Arial"/>
          <w:color w:val="222222"/>
          <w:sz w:val="14"/>
          <w:szCs w:val="14"/>
          <w:lang w:eastAsia="es-UY"/>
        </w:rPr>
      </w:pPr>
      <w:r w:rsidRPr="008E01BA">
        <w:rPr>
          <w:rFonts w:ascii="Arial" w:eastAsia="Times New Roman" w:hAnsi="Arial" w:cs="Arial"/>
          <w:b/>
          <w:bCs/>
          <w:i/>
          <w:iCs/>
          <w:color w:val="222222"/>
          <w:sz w:val="14"/>
          <w:szCs w:val="14"/>
          <w:lang w:val="es-EC" w:eastAsia="es-UY"/>
        </w:rPr>
        <w:t xml:space="preserve">- </w:t>
      </w:r>
      <w:proofErr w:type="spellStart"/>
      <w:r w:rsidRPr="008E01BA">
        <w:rPr>
          <w:rFonts w:ascii="Arial" w:eastAsia="Times New Roman" w:hAnsi="Arial" w:cs="Arial"/>
          <w:b/>
          <w:bCs/>
          <w:i/>
          <w:iCs/>
          <w:color w:val="222222"/>
          <w:sz w:val="14"/>
          <w:szCs w:val="14"/>
          <w:lang w:val="es-EC" w:eastAsia="es-UY"/>
        </w:rPr>
        <w:t>Wim</w:t>
      </w:r>
      <w:proofErr w:type="spellEnd"/>
      <w:r w:rsidRPr="008E01BA">
        <w:rPr>
          <w:rFonts w:ascii="Arial" w:eastAsia="Times New Roman" w:hAnsi="Arial" w:cs="Arial"/>
          <w:b/>
          <w:bCs/>
          <w:i/>
          <w:iCs/>
          <w:color w:val="222222"/>
          <w:sz w:val="14"/>
          <w:szCs w:val="14"/>
          <w:lang w:val="es-EC" w:eastAsia="es-UY"/>
        </w:rPr>
        <w:t xml:space="preserve"> </w:t>
      </w:r>
      <w:proofErr w:type="spellStart"/>
      <w:r w:rsidRPr="008E01BA">
        <w:rPr>
          <w:rFonts w:ascii="Arial" w:eastAsia="Times New Roman" w:hAnsi="Arial" w:cs="Arial"/>
          <w:b/>
          <w:bCs/>
          <w:i/>
          <w:iCs/>
          <w:color w:val="222222"/>
          <w:sz w:val="14"/>
          <w:szCs w:val="14"/>
          <w:lang w:val="es-EC" w:eastAsia="es-UY"/>
        </w:rPr>
        <w:t>Dierckxsens</w:t>
      </w:r>
      <w:proofErr w:type="spellEnd"/>
      <w:r w:rsidRPr="008E01BA">
        <w:rPr>
          <w:rFonts w:ascii="Arial" w:eastAsia="Times New Roman" w:hAnsi="Arial" w:cs="Arial"/>
          <w:b/>
          <w:bCs/>
          <w:i/>
          <w:iCs/>
          <w:color w:val="222222"/>
          <w:sz w:val="14"/>
          <w:szCs w:val="14"/>
          <w:lang w:val="es-EC" w:eastAsia="es-UY"/>
        </w:rPr>
        <w:t>, sociólogo-economista, de origen holandés, radicado en Costa Rica.</w:t>
      </w:r>
    </w:p>
    <w:p w:rsidR="008E01BA" w:rsidRPr="008E01BA" w:rsidRDefault="008E01BA" w:rsidP="008E01BA">
      <w:pPr>
        <w:shd w:val="clear" w:color="auto" w:fill="FFFFFF"/>
        <w:jc w:val="left"/>
        <w:rPr>
          <w:rFonts w:ascii="Arial" w:eastAsia="Times New Roman" w:hAnsi="Arial" w:cs="Arial"/>
          <w:color w:val="222222"/>
          <w:sz w:val="14"/>
          <w:szCs w:val="14"/>
          <w:lang w:eastAsia="es-UY"/>
        </w:rPr>
      </w:pPr>
      <w:r w:rsidRPr="008E01BA">
        <w:rPr>
          <w:rFonts w:ascii="Arial" w:eastAsia="Times New Roman" w:hAnsi="Arial" w:cs="Arial"/>
          <w:b/>
          <w:bCs/>
          <w:i/>
          <w:iCs/>
          <w:color w:val="222222"/>
          <w:sz w:val="14"/>
          <w:szCs w:val="14"/>
          <w:lang w:val="es-EC" w:eastAsia="es-UY"/>
        </w:rPr>
        <w:t> </w:t>
      </w:r>
    </w:p>
    <w:p w:rsidR="008E01BA" w:rsidRPr="008E01BA" w:rsidRDefault="008E01BA" w:rsidP="008E01BA">
      <w:pPr>
        <w:shd w:val="clear" w:color="auto" w:fill="FFFFFF"/>
        <w:jc w:val="left"/>
        <w:rPr>
          <w:rFonts w:ascii="Arial" w:eastAsia="Times New Roman" w:hAnsi="Arial" w:cs="Arial"/>
          <w:color w:val="222222"/>
          <w:sz w:val="14"/>
          <w:szCs w:val="14"/>
          <w:lang w:eastAsia="es-UY"/>
        </w:rPr>
      </w:pPr>
      <w:r w:rsidRPr="008E01BA">
        <w:rPr>
          <w:rFonts w:ascii="Arial" w:eastAsia="Times New Roman" w:hAnsi="Arial" w:cs="Arial"/>
          <w:color w:val="222222"/>
          <w:sz w:val="14"/>
          <w:szCs w:val="14"/>
          <w:lang w:val="es-EC" w:eastAsia="es-UY"/>
        </w:rPr>
        <w:t>URL de este artículo:</w:t>
      </w:r>
      <w:r w:rsidRPr="008E01BA">
        <w:rPr>
          <w:rFonts w:ascii="Arial" w:eastAsia="Times New Roman" w:hAnsi="Arial" w:cs="Arial"/>
          <w:color w:val="222222"/>
          <w:sz w:val="14"/>
          <w:lang w:val="es-EC" w:eastAsia="es-UY"/>
        </w:rPr>
        <w:t> </w:t>
      </w:r>
      <w:hyperlink r:id="rId4" w:tgtFrame="_blank" w:history="1">
        <w:r w:rsidRPr="008E01BA">
          <w:rPr>
            <w:rFonts w:ascii="Arial" w:eastAsia="Times New Roman" w:hAnsi="Arial" w:cs="Arial"/>
            <w:color w:val="1155CC"/>
            <w:sz w:val="14"/>
            <w:u w:val="single"/>
            <w:lang w:val="es-EC" w:eastAsia="es-UY"/>
          </w:rPr>
          <w:t>http://www.alainet.org/es/articulo/182037</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E01BA"/>
    <w:rsid w:val="00221703"/>
    <w:rsid w:val="002B63AC"/>
    <w:rsid w:val="008E01B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8E01BA"/>
    <w:rPr>
      <w:i/>
      <w:iCs/>
    </w:rPr>
  </w:style>
  <w:style w:type="character" w:customStyle="1" w:styleId="apple-converted-space">
    <w:name w:val="apple-converted-space"/>
    <w:basedOn w:val="Fuentedeprrafopredeter"/>
    <w:rsid w:val="008E01BA"/>
  </w:style>
  <w:style w:type="character" w:customStyle="1" w:styleId="m-2759762604741144082apple-converted-space">
    <w:name w:val="m_-2759762604741144082apple-converted-space"/>
    <w:basedOn w:val="Fuentedeprrafopredeter"/>
    <w:rsid w:val="008E01BA"/>
  </w:style>
  <w:style w:type="character" w:styleId="Hipervnculo">
    <w:name w:val="Hyperlink"/>
    <w:basedOn w:val="Fuentedeprrafopredeter"/>
    <w:uiPriority w:val="99"/>
    <w:semiHidden/>
    <w:unhideWhenUsed/>
    <w:rsid w:val="008E01BA"/>
    <w:rPr>
      <w:color w:val="0000FF"/>
      <w:u w:val="single"/>
    </w:rPr>
  </w:style>
</w:styles>
</file>

<file path=word/webSettings.xml><?xml version="1.0" encoding="utf-8"?>
<w:webSettings xmlns:r="http://schemas.openxmlformats.org/officeDocument/2006/relationships" xmlns:w="http://schemas.openxmlformats.org/wordprocessingml/2006/main">
  <w:divs>
    <w:div w:id="12952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20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2016-11-30T12:34:00Z</dcterms:created>
  <dcterms:modified xsi:type="dcterms:W3CDTF">2016-11-30T12:35:00Z</dcterms:modified>
</cp:coreProperties>
</file>