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66" w:type="dxa"/>
        <w:tblCellMar>
          <w:left w:w="0" w:type="dxa"/>
          <w:right w:w="0" w:type="dxa"/>
        </w:tblCellMar>
        <w:tblLook w:val="04A0"/>
      </w:tblPr>
      <w:tblGrid>
        <w:gridCol w:w="5156"/>
        <w:gridCol w:w="6"/>
        <w:gridCol w:w="6"/>
        <w:gridCol w:w="6"/>
      </w:tblGrid>
      <w:tr w:rsidR="00DD4A19" w:rsidRPr="00DD4A19" w:rsidTr="00DD4A19">
        <w:trPr>
          <w:trHeight w:val="160"/>
        </w:trPr>
        <w:tc>
          <w:tcPr>
            <w:tcW w:w="5148" w:type="dxa"/>
            <w:noWrap/>
            <w:tcMar>
              <w:top w:w="0" w:type="dxa"/>
              <w:left w:w="0" w:type="dxa"/>
              <w:bottom w:w="0" w:type="dxa"/>
              <w:right w:w="80" w:type="dxa"/>
            </w:tcMar>
            <w:hideMark/>
          </w:tcPr>
          <w:p w:rsidR="00DD4A19" w:rsidRPr="00DD4A19" w:rsidRDefault="00DD4A19" w:rsidP="00DD4A19">
            <w:pPr>
              <w:spacing w:line="160" w:lineRule="atLeast"/>
              <w:jc w:val="left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</w:p>
        </w:tc>
        <w:tc>
          <w:tcPr>
            <w:tcW w:w="0" w:type="auto"/>
            <w:noWrap/>
            <w:hideMark/>
          </w:tcPr>
          <w:p w:rsidR="00DD4A19" w:rsidRPr="00DD4A19" w:rsidRDefault="00DD4A19" w:rsidP="00DD4A19">
            <w:pPr>
              <w:spacing w:line="160" w:lineRule="atLeast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UY"/>
              </w:rPr>
            </w:pPr>
          </w:p>
        </w:tc>
        <w:tc>
          <w:tcPr>
            <w:tcW w:w="0" w:type="auto"/>
            <w:noWrap/>
            <w:hideMark/>
          </w:tcPr>
          <w:p w:rsidR="00DD4A19" w:rsidRPr="00DD4A19" w:rsidRDefault="00DD4A19" w:rsidP="00DD4A19">
            <w:pPr>
              <w:jc w:val="right"/>
              <w:rPr>
                <w:rFonts w:ascii="Arial" w:eastAsia="Times New Roman" w:hAnsi="Arial" w:cs="Arial"/>
                <w:color w:val="222222"/>
                <w:sz w:val="16"/>
                <w:szCs w:val="24"/>
                <w:lang w:eastAsia="es-UY"/>
              </w:rPr>
            </w:pPr>
          </w:p>
        </w:tc>
        <w:tc>
          <w:tcPr>
            <w:tcW w:w="0" w:type="auto"/>
            <w:noWrap/>
            <w:hideMark/>
          </w:tcPr>
          <w:p w:rsidR="00DD4A19" w:rsidRPr="00DD4A19" w:rsidRDefault="00DD4A19" w:rsidP="00DD4A19">
            <w:pPr>
              <w:shd w:val="clear" w:color="auto" w:fill="F5F5F5"/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1"/>
                <w:szCs w:val="11"/>
                <w:lang w:eastAsia="es-UY"/>
              </w:rPr>
            </w:pPr>
          </w:p>
        </w:tc>
      </w:tr>
    </w:tbl>
    <w:p w:rsidR="00DD4A19" w:rsidRPr="00DD4A19" w:rsidRDefault="00DD4A19" w:rsidP="00DD4A19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r w:rsidRPr="00DD4A19">
        <w:rPr>
          <w:rFonts w:ascii="Constantia" w:eastAsia="Times New Roman" w:hAnsi="Constantia" w:cs="Times New Roman"/>
          <w:b/>
          <w:bCs/>
          <w:color w:val="000000"/>
          <w:sz w:val="24"/>
          <w:szCs w:val="24"/>
          <w:lang w:val="es-AR" w:eastAsia="es-UY"/>
        </w:rPr>
        <w:t>Abrazo de esperanza</w:t>
      </w:r>
    </w:p>
    <w:p w:rsidR="00DD4A19" w:rsidRPr="00DD4A19" w:rsidRDefault="00DD4A19" w:rsidP="00DD4A19">
      <w:pPr>
        <w:shd w:val="clear" w:color="auto" w:fill="FFFFFF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r w:rsidRPr="00DD4A19">
        <w:rPr>
          <w:rFonts w:ascii="Constantia" w:eastAsia="Times New Roman" w:hAnsi="Constantia" w:cs="Times New Roman"/>
          <w:i/>
          <w:iCs/>
          <w:color w:val="000000"/>
          <w:sz w:val="24"/>
          <w:szCs w:val="24"/>
          <w:lang w:val="es-AR" w:eastAsia="es-UY"/>
        </w:rPr>
        <w:t>Eduardo de la Serna</w:t>
      </w:r>
    </w:p>
    <w:p w:rsidR="00DD4A19" w:rsidRPr="00DD4A19" w:rsidRDefault="00DD4A19" w:rsidP="00DD4A1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r w:rsidRPr="00DD4A19">
        <w:rPr>
          <w:rFonts w:ascii="Constantia" w:eastAsia="Times New Roman" w:hAnsi="Constantia" w:cs="Times New Roman"/>
          <w:color w:val="000000"/>
          <w:sz w:val="24"/>
          <w:szCs w:val="24"/>
          <w:lang w:val="es-AR" w:eastAsia="es-UY"/>
        </w:rPr>
        <w:t> </w:t>
      </w:r>
    </w:p>
    <w:p w:rsidR="00DD4A19" w:rsidRPr="00DD4A19" w:rsidRDefault="00DD4A19" w:rsidP="00DD4A1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r>
        <w:rPr>
          <w:rFonts w:ascii="Constantia" w:eastAsia="Times New Roman" w:hAnsi="Constantia" w:cs="Times New Roman"/>
          <w:noProof/>
          <w:color w:val="000000"/>
          <w:sz w:val="24"/>
          <w:szCs w:val="24"/>
          <w:lang w:eastAsia="es-UY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4571365</wp:posOffset>
            </wp:positionH>
            <wp:positionV relativeFrom="paragraph">
              <wp:posOffset>-118110</wp:posOffset>
            </wp:positionV>
            <wp:extent cx="1187450" cy="1860550"/>
            <wp:effectExtent l="19050" t="0" r="0" b="0"/>
            <wp:wrapTight wrapText="bothSides">
              <wp:wrapPolygon edited="0">
                <wp:start x="-347" y="0"/>
                <wp:lineTo x="-347" y="21453"/>
                <wp:lineTo x="21484" y="21453"/>
                <wp:lineTo x="21484" y="0"/>
                <wp:lineTo x="-347" y="0"/>
              </wp:wrapPolygon>
            </wp:wrapTight>
            <wp:docPr id="5" name="4 Imagen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4A19">
        <w:rPr>
          <w:rFonts w:ascii="Constantia" w:eastAsia="Times New Roman" w:hAnsi="Constantia" w:cs="Times New Roman"/>
          <w:color w:val="000000"/>
          <w:sz w:val="24"/>
          <w:szCs w:val="24"/>
          <w:lang w:val="es-AR" w:eastAsia="es-UY"/>
        </w:rPr>
        <w:t>La Navidad es siempre la misma y siempre nueva. Como el amor. Pero la novedad hay que saberla encontrar. No siempre aparece, pero está ahí. Muchas veces escondida detrás de las guirnaldas y los globos, detrás de un extraño invierno en pleno verano.</w:t>
      </w:r>
    </w:p>
    <w:p w:rsidR="00DD4A19" w:rsidRPr="00DD4A19" w:rsidRDefault="00DD4A19" w:rsidP="00DD4A1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r w:rsidRPr="00DD4A19">
        <w:rPr>
          <w:rFonts w:ascii="Constantia" w:eastAsia="Times New Roman" w:hAnsi="Constantia" w:cs="Times New Roman"/>
          <w:color w:val="000000"/>
          <w:sz w:val="24"/>
          <w:szCs w:val="24"/>
          <w:lang w:val="es-AR" w:eastAsia="es-UY"/>
        </w:rPr>
        <w:t>De todo corazón deseo que – sea cual sea la realidad que estemos viviendo, alegre o dolorosa, tensa o festiva – podamos encontrar al niño y su novedad. Una novedad que viene de Dios, que revela a Dios y nos marca huellas de esperanza.</w:t>
      </w:r>
    </w:p>
    <w:p w:rsidR="00DD4A19" w:rsidRPr="00DD4A19" w:rsidRDefault="00DD4A19" w:rsidP="00DD4A1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r w:rsidRPr="00DD4A19">
        <w:rPr>
          <w:rFonts w:ascii="Constantia" w:eastAsia="Times New Roman" w:hAnsi="Constantia" w:cs="Times New Roman"/>
          <w:color w:val="000000"/>
          <w:sz w:val="24"/>
          <w:szCs w:val="24"/>
          <w:lang w:val="es-AR" w:eastAsia="es-UY"/>
        </w:rPr>
        <w:t>Muy Feliz Navidad, la verdadera. Y que el Año que empieza nos encuentre luchando por más y mejor vida para todas y todos.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r w:rsidRPr="00DD4A19">
        <w:rPr>
          <w:rFonts w:ascii="Helvetica" w:eastAsia="Times New Roman" w:hAnsi="Helvetica" w:cs="Helvetica"/>
          <w:color w:val="000000"/>
          <w:sz w:val="24"/>
          <w:szCs w:val="24"/>
          <w:lang w:val="es-AR" w:eastAsia="es-UY"/>
        </w:rPr>
        <w:t> </w:t>
      </w:r>
    </w:p>
    <w:p w:rsidR="00DD4A19" w:rsidRPr="00DD4A19" w:rsidRDefault="00DD4A19" w:rsidP="00DD4A19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r w:rsidRPr="00DD4A1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s-AR" w:eastAsia="es-UY"/>
        </w:rPr>
        <w:t>¡No busquen entre los muertos al viviente!</w:t>
      </w:r>
    </w:p>
    <w:p w:rsidR="00DD4A19" w:rsidRDefault="00DD4A19" w:rsidP="00DD4A19">
      <w:pPr>
        <w:shd w:val="clear" w:color="auto" w:fill="FFFFFF"/>
        <w:jc w:val="left"/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</w:pP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Un pesebre reemplazado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proofErr w:type="gramStart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por</w:t>
      </w:r>
      <w:proofErr w:type="gramEnd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una barba y trineo,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proofErr w:type="gramStart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los</w:t>
      </w:r>
      <w:proofErr w:type="gramEnd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pastores escondidos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(</w:t>
      </w:r>
      <w:proofErr w:type="gramStart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los</w:t>
      </w:r>
      <w:proofErr w:type="gramEnd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pobres huelen muy feo),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proofErr w:type="gramStart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los</w:t>
      </w:r>
      <w:proofErr w:type="gramEnd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regalos bajo un árbol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proofErr w:type="gramStart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lleno</w:t>
      </w:r>
      <w:proofErr w:type="gramEnd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de nieve y de invierno,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proofErr w:type="gramStart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la</w:t>
      </w:r>
      <w:proofErr w:type="gramEnd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compra-venta y sonrisas: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proofErr w:type="gramStart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la</w:t>
      </w:r>
      <w:proofErr w:type="gramEnd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feria del mercadeo.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r w:rsidRPr="00DD4A19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es-UY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margin-left:60.5pt;margin-top:0;width:100.5pt;height:157.5pt;z-index:251660288;mso-position-horizontal:right;mso-position-vertical-relative:line" o:allowoverlap="f">
            <w10:wrap type="square"/>
          </v:shape>
        </w:pict>
      </w:r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Una madre, su marido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proofErr w:type="gramStart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y</w:t>
      </w:r>
      <w:proofErr w:type="gramEnd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un niño en pañales envuelto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proofErr w:type="gramStart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dejaron</w:t>
      </w:r>
      <w:proofErr w:type="gramEnd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su sitio a otra fiesta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proofErr w:type="gramStart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y</w:t>
      </w:r>
      <w:proofErr w:type="gramEnd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se fueron para otro pueblo,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proofErr w:type="gramStart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para</w:t>
      </w:r>
      <w:proofErr w:type="gramEnd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nacer entre pobres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proofErr w:type="gramStart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aunque</w:t>
      </w:r>
      <w:proofErr w:type="gramEnd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no haya pan en sus puestos,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proofErr w:type="gramStart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para</w:t>
      </w:r>
      <w:proofErr w:type="gramEnd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nacer entre presos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proofErr w:type="gramStart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con</w:t>
      </w:r>
      <w:proofErr w:type="gramEnd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in-Morales silencios;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proofErr w:type="gramStart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porque</w:t>
      </w:r>
      <w:proofErr w:type="gramEnd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lo que sí celebramos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proofErr w:type="gramStart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es</w:t>
      </w:r>
      <w:proofErr w:type="gramEnd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un nuevo nacimiento,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proofErr w:type="gramStart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siempre</w:t>
      </w:r>
      <w:proofErr w:type="gramEnd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nuevo, siempre vivo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proofErr w:type="gramStart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aunque</w:t>
      </w:r>
      <w:proofErr w:type="gramEnd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Herodes siga bien suelto.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Porque ese niño que nace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proofErr w:type="gramStart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es</w:t>
      </w:r>
      <w:proofErr w:type="gramEnd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vida, fiesta y encuentro;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proofErr w:type="gramStart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encuentro</w:t>
      </w:r>
      <w:proofErr w:type="gramEnd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que no es “estar juntos”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proofErr w:type="gramStart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sino</w:t>
      </w:r>
      <w:proofErr w:type="gramEnd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en camino y sonriendo,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proofErr w:type="gramStart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cantando</w:t>
      </w:r>
      <w:proofErr w:type="gramEnd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los mismos cantos,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proofErr w:type="gramStart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con</w:t>
      </w:r>
      <w:proofErr w:type="gramEnd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esperanza, ¡resistiendo!,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proofErr w:type="gramStart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porque</w:t>
      </w:r>
      <w:proofErr w:type="gramEnd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el Dios que nace entre los pobres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proofErr w:type="gramStart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entre</w:t>
      </w:r>
      <w:proofErr w:type="gramEnd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ellos pone su asiento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proofErr w:type="gramStart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y</w:t>
      </w:r>
      <w:proofErr w:type="gramEnd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entre ellos camina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proofErr w:type="gramStart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regalando</w:t>
      </w:r>
      <w:proofErr w:type="gramEnd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su proyecto.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 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(</w:t>
      </w:r>
      <w:proofErr w:type="gramStart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foto</w:t>
      </w:r>
      <w:proofErr w:type="gramEnd"/>
      <w:r w:rsidRPr="00DD4A19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tomada de Graciela Alejandra Varela</w:t>
      </w:r>
      <w:r w:rsidRPr="00DD4A19">
        <w:rPr>
          <w:rFonts w:ascii="Helvetica" w:eastAsia="Times New Roman" w:hAnsi="Helvetica" w:cs="Helvetica"/>
          <w:color w:val="000000"/>
          <w:sz w:val="24"/>
          <w:szCs w:val="24"/>
          <w:lang w:val="es-AR" w:eastAsia="es-UY"/>
        </w:rPr>
        <w:t>)</w:t>
      </w:r>
    </w:p>
    <w:p w:rsidR="00DD4A19" w:rsidRPr="00DD4A19" w:rsidRDefault="00DD4A19" w:rsidP="00DD4A1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val="es-AR" w:eastAsia="es-UY"/>
        </w:rPr>
      </w:pPr>
    </w:p>
    <w:sectPr w:rsidR="00DD4A19" w:rsidRPr="00DD4A19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D4A19"/>
    <w:rsid w:val="00221703"/>
    <w:rsid w:val="008B1507"/>
    <w:rsid w:val="00DD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3">
    <w:name w:val="heading 3"/>
    <w:basedOn w:val="Normal"/>
    <w:link w:val="Ttulo3Car"/>
    <w:uiPriority w:val="9"/>
    <w:qFormat/>
    <w:rsid w:val="00DD4A19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D4A19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customStyle="1" w:styleId="gd">
    <w:name w:val="gd"/>
    <w:basedOn w:val="Fuentedeprrafopredeter"/>
    <w:rsid w:val="00DD4A19"/>
  </w:style>
  <w:style w:type="character" w:customStyle="1" w:styleId="g3">
    <w:name w:val="g3"/>
    <w:basedOn w:val="Fuentedeprrafopredeter"/>
    <w:rsid w:val="00DD4A19"/>
  </w:style>
  <w:style w:type="character" w:customStyle="1" w:styleId="hb">
    <w:name w:val="hb"/>
    <w:basedOn w:val="Fuentedeprrafopredeter"/>
    <w:rsid w:val="00DD4A19"/>
  </w:style>
  <w:style w:type="character" w:customStyle="1" w:styleId="apple-converted-space">
    <w:name w:val="apple-converted-space"/>
    <w:basedOn w:val="Fuentedeprrafopredeter"/>
    <w:rsid w:val="00DD4A19"/>
  </w:style>
  <w:style w:type="character" w:customStyle="1" w:styleId="g2">
    <w:name w:val="g2"/>
    <w:basedOn w:val="Fuentedeprrafopredeter"/>
    <w:rsid w:val="00DD4A19"/>
  </w:style>
  <w:style w:type="character" w:customStyle="1" w:styleId="m665097240800125903yiv1301816020ircho">
    <w:name w:val="m_665097240800125903yiv1301816020ircho"/>
    <w:basedOn w:val="Fuentedeprrafopredeter"/>
    <w:rsid w:val="00DD4A19"/>
  </w:style>
  <w:style w:type="character" w:customStyle="1" w:styleId="m665097240800125903yiv1301816020r3">
    <w:name w:val="m_665097240800125903yiv1301816020r3"/>
    <w:basedOn w:val="Fuentedeprrafopredeter"/>
    <w:rsid w:val="00DD4A19"/>
  </w:style>
  <w:style w:type="paragraph" w:styleId="Textodeglobo">
    <w:name w:val="Balloon Text"/>
    <w:basedOn w:val="Normal"/>
    <w:link w:val="TextodegloboCar"/>
    <w:uiPriority w:val="99"/>
    <w:semiHidden/>
    <w:unhideWhenUsed/>
    <w:rsid w:val="00DD4A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388206">
              <w:marLeft w:val="-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2911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4447">
          <w:marLeft w:val="0"/>
          <w:marRight w:val="15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7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9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315779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906691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427908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360449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48045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735241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256922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65793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195041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971720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516901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253035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899079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266210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339031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5885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30546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462366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344460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105427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5222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60483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412310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003968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737771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693120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138714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049904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38960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61642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43809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2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65200">
              <w:marLeft w:val="-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3553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05550">
          <w:marLeft w:val="0"/>
          <w:marRight w:val="15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9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5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092571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740782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699463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543112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561705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9025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546195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337226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832309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20812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673672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77739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1519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301339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406132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449543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677764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18881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71514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56060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283137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138273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244290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287325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594146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1133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277073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18565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289108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23441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362978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2016-12-26T12:38:00Z</dcterms:created>
  <dcterms:modified xsi:type="dcterms:W3CDTF">2016-12-26T12:42:00Z</dcterms:modified>
</cp:coreProperties>
</file>