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4C9" w:rsidRDefault="00251D47" w:rsidP="006F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w:b/>
          <w:lang/>
        </w:rPr>
      </w:pPr>
      <w:r>
        <w:rPr>
          <w:rFonts w:asciiTheme="majorHAnsi" w:hAnsiTheme="majorHAnsi" w:cs="Courier"/>
          <w:b/>
          <w:lang/>
        </w:rPr>
        <w:t>WHY ARE SO MANY PEOPLE LIVING THE</w:t>
      </w:r>
      <w:r w:rsidR="005F14C9">
        <w:rPr>
          <w:rFonts w:asciiTheme="majorHAnsi" w:hAnsiTheme="majorHAnsi" w:cs="Courier"/>
          <w:b/>
          <w:lang/>
        </w:rPr>
        <w:t xml:space="preserve"> CHURCH</w:t>
      </w:r>
    </w:p>
    <w:p w:rsidR="005F14C9" w:rsidRDefault="005F14C9" w:rsidP="006F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w:b/>
          <w:lang/>
        </w:rPr>
      </w:pPr>
    </w:p>
    <w:p w:rsidR="005F14C9" w:rsidRPr="005F14C9" w:rsidRDefault="00251D47" w:rsidP="006F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w:b/>
          <w:lang/>
        </w:rPr>
      </w:pPr>
      <w:r>
        <w:rPr>
          <w:rFonts w:asciiTheme="majorHAnsi" w:hAnsiTheme="majorHAnsi" w:cs="Courier"/>
          <w:b/>
          <w:lang/>
        </w:rPr>
        <w:t xml:space="preserve">A </w:t>
      </w:r>
      <w:r w:rsidR="00887358">
        <w:rPr>
          <w:rFonts w:asciiTheme="majorHAnsi" w:hAnsiTheme="majorHAnsi" w:cs="Courier"/>
          <w:b/>
          <w:lang/>
        </w:rPr>
        <w:t>R</w:t>
      </w:r>
      <w:r>
        <w:rPr>
          <w:rFonts w:asciiTheme="majorHAnsi" w:hAnsiTheme="majorHAnsi" w:cs="Courier"/>
          <w:b/>
          <w:lang/>
        </w:rPr>
        <w:t>eflection from the Brazilian Reality</w:t>
      </w:r>
    </w:p>
    <w:p w:rsidR="005F14C9" w:rsidRDefault="005F14C9" w:rsidP="006F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p>
    <w:p w:rsidR="007402AE" w:rsidRPr="007402AE" w:rsidRDefault="005F14C9"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cs="Courier"/>
          <w:lang/>
        </w:rPr>
        <w:t>DEPARTURE FROM</w:t>
      </w:r>
      <w:r w:rsidR="00BF3F88" w:rsidRPr="007402AE">
        <w:rPr>
          <w:rFonts w:asciiTheme="majorHAnsi" w:hAnsiTheme="majorHAnsi" w:cs="Courier"/>
          <w:lang/>
        </w:rPr>
        <w:t xml:space="preserve"> THE CATHOLIC CHURCH - Recent assessments of the situation of the Cath</w:t>
      </w:r>
      <w:r w:rsidRPr="007402AE">
        <w:rPr>
          <w:rFonts w:asciiTheme="majorHAnsi" w:hAnsiTheme="majorHAnsi" w:cs="Courier"/>
          <w:lang/>
        </w:rPr>
        <w:t>olic Church in Brazil</w:t>
      </w:r>
      <w:r w:rsidR="00BF3F88" w:rsidRPr="007402AE">
        <w:rPr>
          <w:rFonts w:asciiTheme="majorHAnsi" w:hAnsiTheme="majorHAnsi" w:cs="Courier"/>
          <w:lang/>
        </w:rPr>
        <w:t xml:space="preserve"> reveal that in five years 9 million baptized Catholics left the Catholic Church, either because they preferred other Christian traditions,</w:t>
      </w:r>
      <w:r w:rsidRPr="007402AE">
        <w:rPr>
          <w:rFonts w:asciiTheme="majorHAnsi" w:hAnsiTheme="majorHAnsi" w:cs="Courier"/>
          <w:lang/>
        </w:rPr>
        <w:t xml:space="preserve"> other religions, or for</w:t>
      </w:r>
      <w:r w:rsidR="00BF3F88" w:rsidRPr="007402AE">
        <w:rPr>
          <w:rFonts w:asciiTheme="majorHAnsi" w:hAnsiTheme="majorHAnsi" w:cs="Courier"/>
          <w:lang/>
        </w:rPr>
        <w:t xml:space="preserve"> atheism.</w:t>
      </w:r>
    </w:p>
    <w:p w:rsidR="005F14C9" w:rsidRDefault="00BF3F8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cs="Courier"/>
          <w:lang/>
        </w:rPr>
        <w:t xml:space="preserve"> PASTORS IN THE NON-CATHOLIC EVANGELICAL TRADITIONS - Evangelical churches in Brazil grew at the expense of the Catholic Church. Many </w:t>
      </w:r>
      <w:r w:rsidR="005F14C9" w:rsidRPr="007402AE">
        <w:rPr>
          <w:rFonts w:asciiTheme="majorHAnsi" w:hAnsiTheme="majorHAnsi" w:cs="Courier"/>
          <w:lang/>
        </w:rPr>
        <w:t xml:space="preserve">of </w:t>
      </w:r>
      <w:r w:rsidRPr="007402AE">
        <w:rPr>
          <w:rFonts w:asciiTheme="majorHAnsi" w:hAnsiTheme="majorHAnsi" w:cs="Courier"/>
          <w:lang/>
        </w:rPr>
        <w:t xml:space="preserve">then became pastors or local leaders in their new community. In all the time they lived as Catholics they were not "discovered" as potential pastoral agents. </w:t>
      </w:r>
    </w:p>
    <w:p w:rsidR="005F14C9" w:rsidRDefault="00BF3F8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cs="Courier"/>
          <w:lang/>
        </w:rPr>
        <w:t>MULTITUDE WITHOUT CONTINUITY -</w:t>
      </w:r>
      <w:r w:rsidR="005F14C9" w:rsidRPr="007402AE">
        <w:rPr>
          <w:rFonts w:asciiTheme="majorHAnsi" w:hAnsiTheme="majorHAnsi" w:cs="Courier"/>
          <w:lang/>
        </w:rPr>
        <w:t xml:space="preserve"> The</w:t>
      </w:r>
      <w:r w:rsidRPr="007402AE">
        <w:rPr>
          <w:rFonts w:asciiTheme="majorHAnsi" w:hAnsiTheme="majorHAnsi" w:cs="Courier"/>
          <w:lang/>
        </w:rPr>
        <w:t xml:space="preserve"> pastoral ministry</w:t>
      </w:r>
      <w:r w:rsidR="005F14C9" w:rsidRPr="007402AE">
        <w:rPr>
          <w:rFonts w:asciiTheme="majorHAnsi" w:hAnsiTheme="majorHAnsi" w:cs="Courier"/>
          <w:lang/>
        </w:rPr>
        <w:t xml:space="preserve"> for the masses</w:t>
      </w:r>
      <w:r w:rsidRPr="007402AE">
        <w:rPr>
          <w:rFonts w:asciiTheme="majorHAnsi" w:hAnsiTheme="majorHAnsi" w:cs="Courier"/>
          <w:lang/>
        </w:rPr>
        <w:t xml:space="preserve"> is bankrupt. It does not exceed one or two days of participation, according to the period of the festival or pilgrimage. The experience of mass religious meetings does not lead to the formation of new ecclesial communities, it does not change public opinion regarding the Catholic Church. </w:t>
      </w:r>
    </w:p>
    <w:p w:rsidR="005F14C9" w:rsidRDefault="00BF3F8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cs="Courier"/>
          <w:lang/>
        </w:rPr>
        <w:t>ATTENTION AND HOPE - The pastoral system of sacramental and devotional care and maintenance, as well as "singers' priests" and of attr</w:t>
      </w:r>
      <w:r w:rsidR="005F14C9" w:rsidRPr="007402AE">
        <w:rPr>
          <w:rFonts w:asciiTheme="majorHAnsi" w:hAnsiTheme="majorHAnsi" w:cs="Courier"/>
          <w:lang/>
        </w:rPr>
        <w:t xml:space="preserve">action in the media, are </w:t>
      </w:r>
      <w:r w:rsidRPr="007402AE">
        <w:rPr>
          <w:rFonts w:asciiTheme="majorHAnsi" w:hAnsiTheme="majorHAnsi" w:cs="Courier"/>
          <w:lang/>
        </w:rPr>
        <w:t>influencing</w:t>
      </w:r>
      <w:r w:rsidR="005F14C9" w:rsidRPr="007402AE">
        <w:rPr>
          <w:rFonts w:asciiTheme="majorHAnsi" w:hAnsiTheme="majorHAnsi" w:cs="Courier"/>
          <w:lang/>
        </w:rPr>
        <w:t xml:space="preserve"> little</w:t>
      </w:r>
      <w:r w:rsidRPr="007402AE">
        <w:rPr>
          <w:rFonts w:asciiTheme="majorHAnsi" w:hAnsiTheme="majorHAnsi" w:cs="Courier"/>
          <w:lang/>
        </w:rPr>
        <w:t xml:space="preserve"> the whole of Catholic reality. </w:t>
      </w:r>
    </w:p>
    <w:p w:rsidR="005F14C9" w:rsidRDefault="00BF3F8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cs="Courier"/>
          <w:lang/>
        </w:rPr>
        <w:t xml:space="preserve">CLERGY FORMATION - The clergy with 15 years of formation are not yet ready to encourage missionary ecclesial communities with their own ministers. Most of the priests become heads or monarchs, few are pastors able to work in team with colleagues and mainly with the faithful people. </w:t>
      </w:r>
    </w:p>
    <w:p w:rsidR="005F14C9" w:rsidRDefault="00BF3F8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cs="Courier"/>
          <w:lang/>
        </w:rPr>
        <w:t>CLERGY AS HIGHER CLASS - Catholic priests are celibate, have no preparation to practice a specialized trade</w:t>
      </w:r>
      <w:r w:rsidR="005F14C9" w:rsidRPr="007402AE">
        <w:rPr>
          <w:rFonts w:asciiTheme="majorHAnsi" w:hAnsiTheme="majorHAnsi" w:cs="Courier"/>
          <w:lang/>
        </w:rPr>
        <w:t>.  N either they have the experience of having</w:t>
      </w:r>
      <w:r w:rsidRPr="007402AE">
        <w:rPr>
          <w:rFonts w:asciiTheme="majorHAnsi" w:hAnsiTheme="majorHAnsi" w:cs="Courier"/>
          <w:lang/>
        </w:rPr>
        <w:t xml:space="preserve"> a job in society. They become a privileged and superior class. In practice they are incapable of forming communities. </w:t>
      </w:r>
    </w:p>
    <w:p w:rsidR="00BF3F88" w:rsidRDefault="00BF3F8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cs="Courier"/>
          <w:lang/>
        </w:rPr>
        <w:t>POPULAR RELIGIOUSITY - The people are clinging to their popular religiosity, which is strongly emotional, individual, linked to formulas of prayer and images. There is a tradition constantly nurtured to maintain the practice of the sacraments and other devotions, but only recently has there been a more systematic and persevering concern for the knowledge and practice of the Word of God</w:t>
      </w:r>
      <w:r w:rsidR="005F14C9" w:rsidRPr="007402AE">
        <w:rPr>
          <w:rFonts w:asciiTheme="majorHAnsi" w:hAnsiTheme="majorHAnsi" w:cs="Courier"/>
          <w:lang/>
        </w:rPr>
        <w:t>.</w:t>
      </w:r>
    </w:p>
    <w:p w:rsidR="00E64D18" w:rsidRPr="007402AE" w:rsidRDefault="00BF3F8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lang/>
        </w:rPr>
        <w:t xml:space="preserve">THE ACOLYLITES - The non-ordained acolytes and ministers also separate themselves from the community, by their liturgical vestments, by the commissions they assume, by the place they have in the liturgical ceremonies, by the relationship with the </w:t>
      </w:r>
      <w:r w:rsidR="00E64D18" w:rsidRPr="007402AE">
        <w:rPr>
          <w:rFonts w:asciiTheme="majorHAnsi" w:hAnsiTheme="majorHAnsi"/>
          <w:lang/>
        </w:rPr>
        <w:t>clergy and between them</w:t>
      </w:r>
      <w:r w:rsidRPr="007402AE">
        <w:rPr>
          <w:rFonts w:asciiTheme="majorHAnsi" w:hAnsiTheme="majorHAnsi"/>
          <w:lang/>
        </w:rPr>
        <w:t xml:space="preserve">. </w:t>
      </w:r>
    </w:p>
    <w:p w:rsidR="00E64D18" w:rsidRPr="007402AE" w:rsidRDefault="00BF3F8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lang/>
        </w:rPr>
        <w:t>LITURGY - The liturgical rules, in many places, can make the celebration an exhibition with untouchable rules, which do not favor the formation of the process</w:t>
      </w:r>
      <w:r w:rsidR="00E64D18" w:rsidRPr="007402AE">
        <w:rPr>
          <w:rFonts w:asciiTheme="majorHAnsi" w:hAnsiTheme="majorHAnsi"/>
          <w:lang/>
        </w:rPr>
        <w:t xml:space="preserve"> of the Eucharistic community in the home</w:t>
      </w:r>
      <w:r w:rsidRPr="007402AE">
        <w:rPr>
          <w:rFonts w:asciiTheme="majorHAnsi" w:hAnsiTheme="majorHAnsi"/>
          <w:lang/>
        </w:rPr>
        <w:t xml:space="preserve">. </w:t>
      </w:r>
    </w:p>
    <w:p w:rsidR="00E64D18" w:rsidRPr="007402AE" w:rsidRDefault="00E64D1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lang/>
        </w:rPr>
        <w:t>LAITY</w:t>
      </w:r>
      <w:r w:rsidR="00BF3F88" w:rsidRPr="007402AE">
        <w:rPr>
          <w:rFonts w:asciiTheme="majorHAnsi" w:hAnsiTheme="majorHAnsi"/>
          <w:lang/>
        </w:rPr>
        <w:t xml:space="preserve"> - The laity is only emotionally with the clergy, but at a great distance of participation and adaptation to the reality of each situation and time. The laity, in general, have not received enough theological, liturg</w:t>
      </w:r>
      <w:r w:rsidRPr="007402AE">
        <w:rPr>
          <w:rFonts w:asciiTheme="majorHAnsi" w:hAnsiTheme="majorHAnsi"/>
          <w:lang/>
        </w:rPr>
        <w:t>ical and pastoral formation. Their</w:t>
      </w:r>
      <w:r w:rsidR="00BF3F88" w:rsidRPr="007402AE">
        <w:rPr>
          <w:rFonts w:asciiTheme="majorHAnsi" w:hAnsiTheme="majorHAnsi"/>
          <w:lang/>
        </w:rPr>
        <w:t xml:space="preserve"> biblical vision is insufficient. Many hold great evangelical values, by miracle of grace, not so much for a more complete and updated fundamental catechesis. </w:t>
      </w:r>
    </w:p>
    <w:p w:rsidR="00E64D18" w:rsidRPr="007402AE" w:rsidRDefault="00BF3F88" w:rsidP="006F1BA4">
      <w:pPr>
        <w:pStyle w:val="Prrafodelist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w:lang/>
        </w:rPr>
      </w:pPr>
      <w:r w:rsidRPr="007402AE">
        <w:rPr>
          <w:rFonts w:asciiTheme="majorHAnsi" w:hAnsiTheme="majorHAnsi"/>
          <w:lang/>
        </w:rPr>
        <w:lastRenderedPageBreak/>
        <w:t xml:space="preserve">MISSION - Parish activities do not reveal a missionary course. Some programs called missionaries are simply an insufficient effort to revive the relaxed sacramental practice of many parishes.  </w:t>
      </w:r>
    </w:p>
    <w:p w:rsidR="00E64D18" w:rsidRDefault="00E64D18" w:rsidP="006F1BA4">
      <w:pPr>
        <w:pStyle w:val="HTMLconformatoprevio"/>
        <w:jc w:val="both"/>
        <w:rPr>
          <w:rFonts w:asciiTheme="majorHAnsi" w:hAnsiTheme="majorHAnsi"/>
          <w:sz w:val="24"/>
          <w:szCs w:val="24"/>
          <w:lang/>
        </w:rPr>
      </w:pPr>
    </w:p>
    <w:p w:rsidR="00E64D18" w:rsidRPr="007402AE" w:rsidRDefault="00E64D18" w:rsidP="006F1BA4">
      <w:pPr>
        <w:pStyle w:val="HTMLconformatoprevio"/>
        <w:jc w:val="both"/>
        <w:rPr>
          <w:rFonts w:asciiTheme="majorHAnsi" w:hAnsiTheme="majorHAnsi"/>
          <w:b/>
          <w:sz w:val="24"/>
          <w:szCs w:val="24"/>
          <w:lang/>
        </w:rPr>
      </w:pPr>
      <w:r w:rsidRPr="007402AE">
        <w:rPr>
          <w:rFonts w:asciiTheme="majorHAnsi" w:hAnsiTheme="majorHAnsi"/>
          <w:b/>
          <w:sz w:val="24"/>
          <w:szCs w:val="24"/>
          <w:lang/>
        </w:rPr>
        <w:t xml:space="preserve">A </w:t>
      </w:r>
      <w:r w:rsidR="00BF3F88" w:rsidRPr="007402AE">
        <w:rPr>
          <w:rFonts w:asciiTheme="majorHAnsi" w:hAnsiTheme="majorHAnsi"/>
          <w:b/>
          <w:sz w:val="24"/>
          <w:szCs w:val="24"/>
          <w:lang/>
        </w:rPr>
        <w:t>WIDER</w:t>
      </w:r>
      <w:r w:rsidRPr="007402AE">
        <w:rPr>
          <w:rFonts w:asciiTheme="majorHAnsi" w:hAnsiTheme="majorHAnsi"/>
          <w:b/>
          <w:sz w:val="24"/>
          <w:szCs w:val="24"/>
          <w:lang/>
        </w:rPr>
        <w:t xml:space="preserve"> VISION</w:t>
      </w:r>
    </w:p>
    <w:p w:rsidR="00E64D18" w:rsidRDefault="00E64D18" w:rsidP="006F1BA4">
      <w:pPr>
        <w:pStyle w:val="HTMLconformatoprevio"/>
        <w:numPr>
          <w:ilvl w:val="0"/>
          <w:numId w:val="1"/>
        </w:numPr>
        <w:jc w:val="both"/>
        <w:rPr>
          <w:rFonts w:asciiTheme="majorHAnsi" w:hAnsiTheme="majorHAnsi"/>
          <w:sz w:val="24"/>
          <w:szCs w:val="24"/>
          <w:lang/>
        </w:rPr>
      </w:pPr>
      <w:r>
        <w:rPr>
          <w:rFonts w:asciiTheme="majorHAnsi" w:hAnsiTheme="majorHAnsi"/>
          <w:sz w:val="24"/>
          <w:szCs w:val="24"/>
          <w:lang/>
        </w:rPr>
        <w:t>The baptism of children</w:t>
      </w:r>
      <w:r w:rsidR="00BF3F88" w:rsidRPr="00EC6961">
        <w:rPr>
          <w:rFonts w:asciiTheme="majorHAnsi" w:hAnsiTheme="majorHAnsi"/>
          <w:sz w:val="24"/>
          <w:szCs w:val="24"/>
          <w:lang/>
        </w:rPr>
        <w:t xml:space="preserve">, as it is practiced today, does not commit them, obviously, </w:t>
      </w:r>
      <w:r>
        <w:rPr>
          <w:rFonts w:asciiTheme="majorHAnsi" w:hAnsiTheme="majorHAnsi"/>
          <w:sz w:val="24"/>
          <w:szCs w:val="24"/>
          <w:lang/>
        </w:rPr>
        <w:t>neither to their families (t</w:t>
      </w:r>
      <w:r w:rsidR="00BF3F88" w:rsidRPr="00EC6961">
        <w:rPr>
          <w:rFonts w:asciiTheme="majorHAnsi" w:hAnsiTheme="majorHAnsi"/>
          <w:sz w:val="24"/>
          <w:szCs w:val="24"/>
          <w:lang/>
        </w:rPr>
        <w:t>he same is true of marriages)</w:t>
      </w:r>
      <w:r>
        <w:rPr>
          <w:rFonts w:asciiTheme="majorHAnsi" w:hAnsiTheme="majorHAnsi"/>
          <w:sz w:val="24"/>
          <w:szCs w:val="24"/>
          <w:lang/>
        </w:rPr>
        <w:t>.</w:t>
      </w:r>
    </w:p>
    <w:p w:rsidR="00E64D18" w:rsidRDefault="00BF3F88" w:rsidP="006F1BA4">
      <w:pPr>
        <w:pStyle w:val="HTMLconformatoprevio"/>
        <w:numPr>
          <w:ilvl w:val="0"/>
          <w:numId w:val="1"/>
        </w:numPr>
        <w:jc w:val="both"/>
        <w:rPr>
          <w:rFonts w:asciiTheme="majorHAnsi" w:hAnsiTheme="majorHAnsi"/>
          <w:sz w:val="24"/>
          <w:szCs w:val="24"/>
          <w:lang/>
        </w:rPr>
      </w:pPr>
      <w:r w:rsidRPr="00EC6961">
        <w:rPr>
          <w:rFonts w:asciiTheme="majorHAnsi" w:hAnsiTheme="majorHAnsi"/>
          <w:sz w:val="24"/>
          <w:szCs w:val="24"/>
          <w:lang/>
        </w:rPr>
        <w:t xml:space="preserve"> </w:t>
      </w:r>
      <w:r w:rsidR="00E64D18">
        <w:rPr>
          <w:rFonts w:asciiTheme="majorHAnsi" w:hAnsiTheme="majorHAnsi"/>
          <w:sz w:val="24"/>
          <w:szCs w:val="24"/>
          <w:lang/>
        </w:rPr>
        <w:t>C</w:t>
      </w:r>
      <w:r w:rsidRPr="00E64D18">
        <w:rPr>
          <w:rFonts w:asciiTheme="majorHAnsi" w:hAnsiTheme="majorHAnsi"/>
          <w:sz w:val="24"/>
          <w:szCs w:val="24"/>
          <w:lang/>
        </w:rPr>
        <w:t>onfessions, in addition to being extremely individualistic, do not help the formation of communities, by the way they consider the sins and their respective conversions</w:t>
      </w:r>
      <w:r w:rsidR="00E64D18">
        <w:rPr>
          <w:rFonts w:asciiTheme="majorHAnsi" w:hAnsiTheme="majorHAnsi"/>
          <w:sz w:val="24"/>
          <w:szCs w:val="24"/>
          <w:lang/>
        </w:rPr>
        <w:t>.</w:t>
      </w:r>
    </w:p>
    <w:p w:rsidR="00E64D18" w:rsidRDefault="00BF3F88" w:rsidP="006F1BA4">
      <w:pPr>
        <w:pStyle w:val="HTMLconformatoprevio"/>
        <w:numPr>
          <w:ilvl w:val="0"/>
          <w:numId w:val="1"/>
        </w:numPr>
        <w:jc w:val="both"/>
        <w:rPr>
          <w:rFonts w:asciiTheme="majorHAnsi" w:hAnsiTheme="majorHAnsi"/>
          <w:sz w:val="24"/>
          <w:szCs w:val="24"/>
          <w:lang/>
        </w:rPr>
      </w:pPr>
      <w:r w:rsidRPr="00E64D18">
        <w:rPr>
          <w:rFonts w:asciiTheme="majorHAnsi" w:hAnsiTheme="majorHAnsi"/>
          <w:sz w:val="24"/>
          <w:szCs w:val="24"/>
          <w:lang/>
        </w:rPr>
        <w:t>The anointing of t</w:t>
      </w:r>
      <w:r w:rsidR="00E64D18">
        <w:rPr>
          <w:rFonts w:asciiTheme="majorHAnsi" w:hAnsiTheme="majorHAnsi"/>
          <w:sz w:val="24"/>
          <w:szCs w:val="24"/>
          <w:lang/>
        </w:rPr>
        <w:t>he sick does not involve a commitment of the</w:t>
      </w:r>
      <w:r w:rsidRPr="00E64D18">
        <w:rPr>
          <w:rFonts w:asciiTheme="majorHAnsi" w:hAnsiTheme="majorHAnsi"/>
          <w:sz w:val="24"/>
          <w:szCs w:val="24"/>
          <w:lang/>
        </w:rPr>
        <w:t xml:space="preserve"> families with the parish</w:t>
      </w:r>
      <w:r w:rsidR="00E64D18">
        <w:rPr>
          <w:rFonts w:asciiTheme="majorHAnsi" w:hAnsiTheme="majorHAnsi"/>
          <w:sz w:val="24"/>
          <w:szCs w:val="24"/>
          <w:lang/>
        </w:rPr>
        <w:t>.</w:t>
      </w:r>
    </w:p>
    <w:p w:rsidR="00E64D18" w:rsidRDefault="00BF3F88" w:rsidP="006F1BA4">
      <w:pPr>
        <w:pStyle w:val="HTMLconformatoprevio"/>
        <w:numPr>
          <w:ilvl w:val="0"/>
          <w:numId w:val="1"/>
        </w:numPr>
        <w:jc w:val="both"/>
        <w:rPr>
          <w:rFonts w:asciiTheme="majorHAnsi" w:hAnsiTheme="majorHAnsi"/>
          <w:sz w:val="24"/>
          <w:szCs w:val="24"/>
          <w:lang/>
        </w:rPr>
      </w:pPr>
      <w:r w:rsidRPr="00E64D18">
        <w:rPr>
          <w:rFonts w:asciiTheme="majorHAnsi" w:hAnsiTheme="majorHAnsi"/>
          <w:sz w:val="24"/>
          <w:szCs w:val="24"/>
          <w:lang/>
        </w:rPr>
        <w:t>There is no methodology or strategy for the conti</w:t>
      </w:r>
      <w:r w:rsidR="00E64D18">
        <w:rPr>
          <w:rFonts w:asciiTheme="majorHAnsi" w:hAnsiTheme="majorHAnsi"/>
          <w:sz w:val="24"/>
          <w:szCs w:val="24"/>
          <w:lang/>
        </w:rPr>
        <w:t>nuity of the sacrament of Confirmation.</w:t>
      </w:r>
    </w:p>
    <w:p w:rsidR="00E64D18" w:rsidRDefault="00BF3F88" w:rsidP="006F1BA4">
      <w:pPr>
        <w:pStyle w:val="HTMLconformatoprevio"/>
        <w:numPr>
          <w:ilvl w:val="0"/>
          <w:numId w:val="1"/>
        </w:numPr>
        <w:jc w:val="both"/>
        <w:rPr>
          <w:rFonts w:asciiTheme="majorHAnsi" w:hAnsiTheme="majorHAnsi"/>
          <w:sz w:val="24"/>
          <w:szCs w:val="24"/>
          <w:lang/>
        </w:rPr>
      </w:pPr>
      <w:r w:rsidRPr="00E64D18">
        <w:rPr>
          <w:rFonts w:asciiTheme="majorHAnsi" w:hAnsiTheme="majorHAnsi"/>
          <w:sz w:val="24"/>
          <w:szCs w:val="24"/>
          <w:lang/>
        </w:rPr>
        <w:t xml:space="preserve">There is no call for lay people for the missionary process and the formation of cells and ecclesial communities to be evangelical ferment in </w:t>
      </w:r>
      <w:r w:rsidR="00E64D18">
        <w:rPr>
          <w:rFonts w:asciiTheme="majorHAnsi" w:hAnsiTheme="majorHAnsi"/>
          <w:sz w:val="24"/>
          <w:szCs w:val="24"/>
          <w:lang/>
        </w:rPr>
        <w:t xml:space="preserve">socio-economic, political </w:t>
      </w:r>
      <w:r w:rsidRPr="00E64D18">
        <w:rPr>
          <w:rFonts w:asciiTheme="majorHAnsi" w:hAnsiTheme="majorHAnsi"/>
          <w:sz w:val="24"/>
          <w:szCs w:val="24"/>
          <w:lang/>
        </w:rPr>
        <w:t>structures</w:t>
      </w:r>
      <w:r w:rsidR="00E64D18">
        <w:rPr>
          <w:rFonts w:asciiTheme="majorHAnsi" w:hAnsiTheme="majorHAnsi"/>
          <w:sz w:val="24"/>
          <w:szCs w:val="24"/>
          <w:lang/>
        </w:rPr>
        <w:t>, etc.</w:t>
      </w:r>
      <w:r w:rsidRPr="00E64D18">
        <w:rPr>
          <w:rFonts w:asciiTheme="majorHAnsi" w:hAnsiTheme="majorHAnsi"/>
          <w:sz w:val="24"/>
          <w:szCs w:val="24"/>
          <w:lang/>
        </w:rPr>
        <w:t xml:space="preserve">.   </w:t>
      </w:r>
    </w:p>
    <w:p w:rsidR="00E64D18" w:rsidRDefault="00E64D18" w:rsidP="006F1BA4">
      <w:pPr>
        <w:pStyle w:val="HTMLconformatoprevio"/>
        <w:jc w:val="both"/>
        <w:rPr>
          <w:rFonts w:asciiTheme="majorHAnsi" w:hAnsiTheme="majorHAnsi"/>
          <w:sz w:val="24"/>
          <w:szCs w:val="24"/>
          <w:lang/>
        </w:rPr>
      </w:pPr>
    </w:p>
    <w:p w:rsidR="00BF3F88" w:rsidRPr="007402AE" w:rsidRDefault="007402AE" w:rsidP="006F1BA4">
      <w:pPr>
        <w:pStyle w:val="HTMLconformatoprevio"/>
        <w:jc w:val="both"/>
        <w:rPr>
          <w:rFonts w:asciiTheme="majorHAnsi" w:hAnsiTheme="majorHAnsi"/>
          <w:b/>
          <w:sz w:val="24"/>
          <w:szCs w:val="24"/>
          <w:lang/>
        </w:rPr>
      </w:pPr>
      <w:r w:rsidRPr="007402AE">
        <w:rPr>
          <w:rFonts w:asciiTheme="majorHAnsi" w:hAnsiTheme="majorHAnsi"/>
          <w:b/>
          <w:sz w:val="24"/>
          <w:szCs w:val="24"/>
          <w:lang/>
        </w:rPr>
        <w:t xml:space="preserve">DISCERNING </w:t>
      </w:r>
      <w:r w:rsidR="00BF3F88" w:rsidRPr="007402AE">
        <w:rPr>
          <w:rFonts w:asciiTheme="majorHAnsi" w:hAnsiTheme="majorHAnsi"/>
          <w:b/>
          <w:sz w:val="24"/>
          <w:szCs w:val="24"/>
          <w:lang/>
        </w:rPr>
        <w:t>STRUCTURAL</w:t>
      </w:r>
      <w:r w:rsidR="00251D47" w:rsidRPr="007402AE">
        <w:rPr>
          <w:rFonts w:asciiTheme="majorHAnsi" w:hAnsiTheme="majorHAnsi"/>
          <w:b/>
          <w:sz w:val="24"/>
          <w:szCs w:val="24"/>
          <w:lang/>
        </w:rPr>
        <w:t xml:space="preserve"> CAUSES</w:t>
      </w:r>
    </w:p>
    <w:p w:rsidR="00251D47" w:rsidRDefault="00BF3F88" w:rsidP="006F1BA4">
      <w:pPr>
        <w:pStyle w:val="HTMLconformatoprevio"/>
        <w:numPr>
          <w:ilvl w:val="0"/>
          <w:numId w:val="2"/>
        </w:numPr>
        <w:jc w:val="both"/>
        <w:rPr>
          <w:rFonts w:asciiTheme="majorHAnsi" w:hAnsiTheme="majorHAnsi"/>
          <w:sz w:val="24"/>
          <w:szCs w:val="24"/>
          <w:lang/>
        </w:rPr>
      </w:pPr>
      <w:r w:rsidRPr="00EC6961">
        <w:rPr>
          <w:rFonts w:asciiTheme="majorHAnsi" w:hAnsiTheme="majorHAnsi"/>
          <w:sz w:val="24"/>
          <w:szCs w:val="24"/>
          <w:lang/>
        </w:rPr>
        <w:t>The Church ceased to be a ferment in reality and remained an immense instance of attention that awaits those interested</w:t>
      </w:r>
      <w:r w:rsidR="00251D47">
        <w:rPr>
          <w:rFonts w:asciiTheme="majorHAnsi" w:hAnsiTheme="majorHAnsi"/>
          <w:sz w:val="24"/>
          <w:szCs w:val="24"/>
          <w:lang/>
        </w:rPr>
        <w:t xml:space="preserve"> to respond to what they</w:t>
      </w:r>
      <w:r w:rsidRPr="00EC6961">
        <w:rPr>
          <w:rFonts w:asciiTheme="majorHAnsi" w:hAnsiTheme="majorHAnsi"/>
          <w:sz w:val="24"/>
          <w:szCs w:val="24"/>
          <w:lang/>
        </w:rPr>
        <w:t xml:space="preserve"> feel they lack as a religion (not necessarily what they should be looking for)</w:t>
      </w:r>
      <w:r w:rsidR="00251D47">
        <w:rPr>
          <w:rFonts w:asciiTheme="majorHAnsi" w:hAnsiTheme="majorHAnsi"/>
          <w:sz w:val="24"/>
          <w:szCs w:val="24"/>
          <w:lang/>
        </w:rPr>
        <w:t>.</w:t>
      </w:r>
    </w:p>
    <w:p w:rsidR="00251D47" w:rsidRDefault="00BF3F88" w:rsidP="006F1BA4">
      <w:pPr>
        <w:pStyle w:val="HTMLconformatoprevio"/>
        <w:numPr>
          <w:ilvl w:val="0"/>
          <w:numId w:val="2"/>
        </w:numPr>
        <w:jc w:val="both"/>
        <w:rPr>
          <w:rFonts w:asciiTheme="majorHAnsi" w:hAnsiTheme="majorHAnsi"/>
          <w:sz w:val="24"/>
          <w:szCs w:val="24"/>
          <w:lang/>
        </w:rPr>
      </w:pPr>
      <w:r w:rsidRPr="00251D47">
        <w:rPr>
          <w:rFonts w:asciiTheme="majorHAnsi" w:hAnsiTheme="majorHAnsi"/>
          <w:sz w:val="24"/>
          <w:szCs w:val="24"/>
          <w:lang/>
        </w:rPr>
        <w:t>The clergy change the perspective of being at the service of the theologica</w:t>
      </w:r>
      <w:r w:rsidR="00251D47">
        <w:rPr>
          <w:rFonts w:asciiTheme="majorHAnsi" w:hAnsiTheme="majorHAnsi"/>
          <w:sz w:val="24"/>
          <w:szCs w:val="24"/>
          <w:lang/>
        </w:rPr>
        <w:t>l model of the People of God: they put</w:t>
      </w:r>
      <w:r w:rsidRPr="00251D47">
        <w:rPr>
          <w:rFonts w:asciiTheme="majorHAnsi" w:hAnsiTheme="majorHAnsi"/>
          <w:sz w:val="24"/>
          <w:szCs w:val="24"/>
          <w:lang/>
        </w:rPr>
        <w:t xml:space="preserve"> the People of God at the service of their parish projects</w:t>
      </w:r>
      <w:r w:rsidR="00251D47">
        <w:rPr>
          <w:rFonts w:asciiTheme="majorHAnsi" w:hAnsiTheme="majorHAnsi"/>
          <w:sz w:val="24"/>
          <w:szCs w:val="24"/>
          <w:lang/>
        </w:rPr>
        <w:t>.</w:t>
      </w:r>
    </w:p>
    <w:p w:rsidR="00251D47" w:rsidRDefault="00251D47" w:rsidP="006F1BA4">
      <w:pPr>
        <w:pStyle w:val="HTMLconformatoprevio"/>
        <w:numPr>
          <w:ilvl w:val="0"/>
          <w:numId w:val="2"/>
        </w:numPr>
        <w:jc w:val="both"/>
        <w:rPr>
          <w:rFonts w:asciiTheme="majorHAnsi" w:hAnsiTheme="majorHAnsi"/>
          <w:sz w:val="24"/>
          <w:szCs w:val="24"/>
          <w:lang/>
        </w:rPr>
      </w:pPr>
      <w:r>
        <w:rPr>
          <w:rFonts w:asciiTheme="majorHAnsi" w:hAnsiTheme="majorHAnsi"/>
          <w:sz w:val="24"/>
          <w:szCs w:val="24"/>
          <w:lang/>
        </w:rPr>
        <w:t>P</w:t>
      </w:r>
      <w:r w:rsidR="00BF3F88" w:rsidRPr="00251D47">
        <w:rPr>
          <w:rFonts w:asciiTheme="majorHAnsi" w:hAnsiTheme="majorHAnsi"/>
          <w:sz w:val="24"/>
          <w:szCs w:val="24"/>
          <w:lang/>
        </w:rPr>
        <w:t xml:space="preserve">opular religiosity does not know how to agree with the biblical formation, with the responsibility to be ferment in the world and in the environment where they are. </w:t>
      </w:r>
    </w:p>
    <w:p w:rsidR="00251D47" w:rsidRDefault="00BF3F88" w:rsidP="006F1BA4">
      <w:pPr>
        <w:pStyle w:val="HTMLconformatoprevio"/>
        <w:numPr>
          <w:ilvl w:val="0"/>
          <w:numId w:val="2"/>
        </w:numPr>
        <w:jc w:val="both"/>
        <w:rPr>
          <w:rFonts w:asciiTheme="majorHAnsi" w:hAnsiTheme="majorHAnsi"/>
          <w:sz w:val="24"/>
          <w:szCs w:val="24"/>
          <w:lang/>
        </w:rPr>
      </w:pPr>
      <w:r w:rsidRPr="00251D47">
        <w:rPr>
          <w:rFonts w:asciiTheme="majorHAnsi" w:hAnsiTheme="majorHAnsi"/>
          <w:sz w:val="24"/>
          <w:szCs w:val="24"/>
          <w:lang/>
        </w:rPr>
        <w:t>The missionary dimension seems unnecessary, or it is reduced to the mere sacramental and ritual revival of the individual or community life of the parishes.</w:t>
      </w:r>
    </w:p>
    <w:p w:rsidR="007402AE" w:rsidRDefault="00BF3F88" w:rsidP="006F1BA4">
      <w:pPr>
        <w:pStyle w:val="HTMLconformatoprevio"/>
        <w:numPr>
          <w:ilvl w:val="0"/>
          <w:numId w:val="2"/>
        </w:numPr>
        <w:jc w:val="both"/>
        <w:rPr>
          <w:rFonts w:asciiTheme="majorHAnsi" w:hAnsiTheme="majorHAnsi"/>
          <w:sz w:val="24"/>
          <w:szCs w:val="24"/>
          <w:lang/>
        </w:rPr>
      </w:pPr>
      <w:r w:rsidRPr="00251D47">
        <w:rPr>
          <w:rFonts w:asciiTheme="majorHAnsi" w:hAnsiTheme="majorHAnsi"/>
          <w:sz w:val="24"/>
          <w:szCs w:val="24"/>
          <w:lang/>
        </w:rPr>
        <w:t>The training of clergy in traditional seminaries is inadequate. The pastoral life of the parishes is dependent on the ordained minister</w:t>
      </w:r>
      <w:r w:rsidR="007402AE">
        <w:rPr>
          <w:rFonts w:asciiTheme="majorHAnsi" w:hAnsiTheme="majorHAnsi"/>
          <w:sz w:val="24"/>
          <w:szCs w:val="24"/>
          <w:lang/>
        </w:rPr>
        <w:t>.</w:t>
      </w:r>
    </w:p>
    <w:p w:rsidR="007402AE" w:rsidRDefault="00BF3F88" w:rsidP="006F1BA4">
      <w:pPr>
        <w:pStyle w:val="HTMLconformatoprevio"/>
        <w:numPr>
          <w:ilvl w:val="0"/>
          <w:numId w:val="2"/>
        </w:numPr>
        <w:jc w:val="both"/>
        <w:rPr>
          <w:rFonts w:asciiTheme="majorHAnsi" w:hAnsiTheme="majorHAnsi"/>
          <w:sz w:val="24"/>
          <w:szCs w:val="24"/>
          <w:lang/>
        </w:rPr>
      </w:pPr>
      <w:r w:rsidRPr="00251D47">
        <w:rPr>
          <w:rFonts w:asciiTheme="majorHAnsi" w:hAnsiTheme="majorHAnsi"/>
          <w:sz w:val="24"/>
          <w:szCs w:val="24"/>
          <w:lang/>
        </w:rPr>
        <w:t>The movements form parallel ghettos</w:t>
      </w:r>
      <w:r w:rsidR="007402AE">
        <w:rPr>
          <w:rFonts w:asciiTheme="majorHAnsi" w:hAnsiTheme="majorHAnsi"/>
          <w:sz w:val="24"/>
          <w:szCs w:val="24"/>
          <w:lang/>
        </w:rPr>
        <w:t>.</w:t>
      </w:r>
    </w:p>
    <w:p w:rsidR="007402AE" w:rsidRDefault="007402AE" w:rsidP="006F1BA4">
      <w:pPr>
        <w:pStyle w:val="HTMLconformatoprevio"/>
        <w:numPr>
          <w:ilvl w:val="0"/>
          <w:numId w:val="2"/>
        </w:numPr>
        <w:jc w:val="both"/>
        <w:rPr>
          <w:rFonts w:asciiTheme="majorHAnsi" w:hAnsiTheme="majorHAnsi"/>
          <w:sz w:val="24"/>
          <w:szCs w:val="24"/>
          <w:lang/>
        </w:rPr>
      </w:pPr>
      <w:r>
        <w:rPr>
          <w:rFonts w:asciiTheme="majorHAnsi" w:hAnsiTheme="majorHAnsi"/>
          <w:sz w:val="24"/>
          <w:szCs w:val="24"/>
          <w:lang/>
        </w:rPr>
        <w:t xml:space="preserve"> </w:t>
      </w:r>
      <w:r w:rsidR="00BF3F88" w:rsidRPr="00251D47">
        <w:rPr>
          <w:rFonts w:asciiTheme="majorHAnsi" w:hAnsiTheme="majorHAnsi"/>
          <w:sz w:val="24"/>
          <w:szCs w:val="24"/>
          <w:lang/>
        </w:rPr>
        <w:t>A new evangelization was proclaime</w:t>
      </w:r>
      <w:r>
        <w:rPr>
          <w:rFonts w:asciiTheme="majorHAnsi" w:hAnsiTheme="majorHAnsi"/>
          <w:sz w:val="24"/>
          <w:szCs w:val="24"/>
          <w:lang/>
        </w:rPr>
        <w:t>d, but centered on the clergy, therefore</w:t>
      </w:r>
      <w:r w:rsidR="00BF3F88" w:rsidRPr="00251D47">
        <w:rPr>
          <w:rFonts w:asciiTheme="majorHAnsi" w:hAnsiTheme="majorHAnsi"/>
          <w:sz w:val="24"/>
          <w:szCs w:val="24"/>
          <w:lang/>
        </w:rPr>
        <w:t xml:space="preserve"> it did not work</w:t>
      </w:r>
      <w:r>
        <w:rPr>
          <w:rFonts w:asciiTheme="majorHAnsi" w:hAnsiTheme="majorHAnsi"/>
          <w:sz w:val="24"/>
          <w:szCs w:val="24"/>
          <w:lang/>
        </w:rPr>
        <w:t>.</w:t>
      </w:r>
    </w:p>
    <w:p w:rsidR="007402AE" w:rsidRDefault="00BF3F88" w:rsidP="006F1BA4">
      <w:pPr>
        <w:pStyle w:val="HTMLconformatoprevio"/>
        <w:numPr>
          <w:ilvl w:val="0"/>
          <w:numId w:val="2"/>
        </w:numPr>
        <w:jc w:val="both"/>
        <w:rPr>
          <w:rFonts w:asciiTheme="majorHAnsi" w:hAnsiTheme="majorHAnsi"/>
          <w:sz w:val="24"/>
          <w:szCs w:val="24"/>
          <w:lang/>
        </w:rPr>
      </w:pPr>
      <w:r w:rsidRPr="00251D47">
        <w:rPr>
          <w:rFonts w:asciiTheme="majorHAnsi" w:hAnsiTheme="majorHAnsi"/>
          <w:sz w:val="24"/>
          <w:szCs w:val="24"/>
          <w:lang/>
        </w:rPr>
        <w:t>The Church gives the impression that everything is already clearly decided and there are detailed guidelines for all action - Code of Canon Law, Universal Catechism - without seriously considering the conditions of the persons involved. Blind trust in the scheme of the sacraments that will respond to al</w:t>
      </w:r>
      <w:r w:rsidR="007402AE">
        <w:rPr>
          <w:rFonts w:asciiTheme="majorHAnsi" w:hAnsiTheme="majorHAnsi"/>
          <w:sz w:val="24"/>
          <w:szCs w:val="24"/>
          <w:lang/>
        </w:rPr>
        <w:t>l needs with the ready antidote.</w:t>
      </w:r>
      <w:r w:rsidRPr="00251D47">
        <w:rPr>
          <w:rFonts w:asciiTheme="majorHAnsi" w:hAnsiTheme="majorHAnsi"/>
          <w:sz w:val="24"/>
          <w:szCs w:val="24"/>
          <w:lang/>
        </w:rPr>
        <w:t xml:space="preserve">  </w:t>
      </w:r>
    </w:p>
    <w:p w:rsidR="007402AE" w:rsidRDefault="007402AE" w:rsidP="006F1BA4">
      <w:pPr>
        <w:pStyle w:val="HTMLconformatoprevio"/>
        <w:ind w:left="360"/>
        <w:jc w:val="both"/>
        <w:rPr>
          <w:rFonts w:asciiTheme="majorHAnsi" w:hAnsiTheme="majorHAnsi"/>
          <w:sz w:val="24"/>
          <w:szCs w:val="24"/>
          <w:lang/>
        </w:rPr>
      </w:pPr>
    </w:p>
    <w:p w:rsidR="007402AE" w:rsidRPr="007402AE" w:rsidRDefault="00BF3F88" w:rsidP="006F1BA4">
      <w:pPr>
        <w:pStyle w:val="HTMLconformatoprevio"/>
        <w:ind w:left="360"/>
        <w:jc w:val="both"/>
        <w:rPr>
          <w:rFonts w:asciiTheme="majorHAnsi" w:hAnsiTheme="majorHAnsi"/>
          <w:b/>
          <w:sz w:val="24"/>
          <w:szCs w:val="24"/>
          <w:lang/>
        </w:rPr>
      </w:pPr>
      <w:r w:rsidRPr="007402AE">
        <w:rPr>
          <w:rFonts w:asciiTheme="majorHAnsi" w:hAnsiTheme="majorHAnsi"/>
          <w:b/>
          <w:sz w:val="24"/>
          <w:szCs w:val="24"/>
          <w:lang/>
        </w:rPr>
        <w:t>ACT</w:t>
      </w:r>
      <w:r w:rsidR="007402AE" w:rsidRPr="007402AE">
        <w:rPr>
          <w:rFonts w:asciiTheme="majorHAnsi" w:hAnsiTheme="majorHAnsi"/>
          <w:b/>
          <w:sz w:val="24"/>
          <w:szCs w:val="24"/>
          <w:lang/>
        </w:rPr>
        <w:t>ION</w:t>
      </w:r>
    </w:p>
    <w:p w:rsidR="007402AE" w:rsidRDefault="00BF3F88" w:rsidP="006F1BA4">
      <w:pPr>
        <w:pStyle w:val="HTMLconformatoprevio"/>
        <w:ind w:left="360"/>
        <w:jc w:val="both"/>
        <w:rPr>
          <w:rFonts w:asciiTheme="majorHAnsi" w:hAnsiTheme="majorHAnsi"/>
          <w:sz w:val="24"/>
          <w:szCs w:val="24"/>
          <w:lang/>
        </w:rPr>
      </w:pPr>
      <w:r w:rsidRPr="007402AE">
        <w:rPr>
          <w:rFonts w:asciiTheme="majorHAnsi" w:hAnsiTheme="majorHAnsi"/>
          <w:sz w:val="24"/>
          <w:szCs w:val="24"/>
          <w:lang/>
        </w:rPr>
        <w:t>1. Christological Formation, Biblical. Ecclesiological formation (communities)</w:t>
      </w:r>
      <w:r w:rsidR="007402AE">
        <w:rPr>
          <w:rFonts w:asciiTheme="majorHAnsi" w:hAnsiTheme="majorHAnsi"/>
          <w:sz w:val="24"/>
          <w:szCs w:val="24"/>
          <w:lang/>
        </w:rPr>
        <w:t>.</w:t>
      </w:r>
    </w:p>
    <w:p w:rsidR="007402AE" w:rsidRDefault="007402AE" w:rsidP="006F1BA4">
      <w:pPr>
        <w:pStyle w:val="HTMLconformatoprevio"/>
        <w:ind w:left="360"/>
        <w:jc w:val="both"/>
        <w:rPr>
          <w:rFonts w:asciiTheme="majorHAnsi" w:hAnsiTheme="majorHAnsi"/>
          <w:sz w:val="24"/>
          <w:szCs w:val="24"/>
          <w:lang/>
        </w:rPr>
      </w:pPr>
      <w:r>
        <w:rPr>
          <w:rFonts w:asciiTheme="majorHAnsi" w:hAnsiTheme="majorHAnsi"/>
          <w:sz w:val="24"/>
          <w:szCs w:val="24"/>
          <w:lang/>
        </w:rPr>
        <w:t>2. Missionary p</w:t>
      </w:r>
      <w:r w:rsidR="00BF3F88" w:rsidRPr="007402AE">
        <w:rPr>
          <w:rFonts w:asciiTheme="majorHAnsi" w:hAnsiTheme="majorHAnsi"/>
          <w:sz w:val="24"/>
          <w:szCs w:val="24"/>
          <w:lang/>
        </w:rPr>
        <w:t>erspective</w:t>
      </w:r>
      <w:r>
        <w:rPr>
          <w:rFonts w:asciiTheme="majorHAnsi" w:hAnsiTheme="majorHAnsi"/>
          <w:sz w:val="24"/>
          <w:szCs w:val="24"/>
          <w:lang/>
        </w:rPr>
        <w:t>.</w:t>
      </w:r>
    </w:p>
    <w:p w:rsidR="00DF3DBB" w:rsidRDefault="00BF3F88" w:rsidP="006F1BA4">
      <w:pPr>
        <w:pStyle w:val="HTMLconformatoprevio"/>
        <w:ind w:left="360"/>
        <w:jc w:val="both"/>
        <w:rPr>
          <w:rFonts w:asciiTheme="majorHAnsi" w:hAnsiTheme="majorHAnsi"/>
          <w:sz w:val="24"/>
          <w:szCs w:val="24"/>
          <w:lang/>
        </w:rPr>
      </w:pPr>
      <w:r w:rsidRPr="007402AE">
        <w:rPr>
          <w:rFonts w:asciiTheme="majorHAnsi" w:hAnsiTheme="majorHAnsi"/>
          <w:sz w:val="24"/>
          <w:szCs w:val="24"/>
          <w:lang/>
        </w:rPr>
        <w:t xml:space="preserve">3. </w:t>
      </w:r>
      <w:r w:rsidR="007402AE">
        <w:rPr>
          <w:rFonts w:asciiTheme="majorHAnsi" w:hAnsiTheme="majorHAnsi"/>
          <w:sz w:val="24"/>
          <w:szCs w:val="24"/>
          <w:lang/>
        </w:rPr>
        <w:t xml:space="preserve">Involving </w:t>
      </w:r>
      <w:r w:rsidR="00DF3DBB">
        <w:rPr>
          <w:rFonts w:asciiTheme="majorHAnsi" w:hAnsiTheme="majorHAnsi"/>
          <w:sz w:val="24"/>
          <w:szCs w:val="24"/>
          <w:lang/>
        </w:rPr>
        <w:t>Movements in the pastoral plan.</w:t>
      </w:r>
    </w:p>
    <w:p w:rsidR="00DF3DBB" w:rsidRDefault="00BF3F88" w:rsidP="006F1BA4">
      <w:pPr>
        <w:pStyle w:val="HTMLconformatoprevio"/>
        <w:ind w:left="360"/>
        <w:jc w:val="both"/>
        <w:rPr>
          <w:rFonts w:asciiTheme="majorHAnsi" w:hAnsiTheme="majorHAnsi"/>
          <w:sz w:val="24"/>
          <w:szCs w:val="24"/>
          <w:lang/>
        </w:rPr>
      </w:pPr>
      <w:r w:rsidRPr="007402AE">
        <w:rPr>
          <w:rFonts w:asciiTheme="majorHAnsi" w:hAnsiTheme="majorHAnsi"/>
          <w:sz w:val="24"/>
          <w:szCs w:val="24"/>
          <w:lang/>
        </w:rPr>
        <w:t xml:space="preserve">4. Relationship with evangelicals and </w:t>
      </w:r>
      <w:r w:rsidR="00DF3DBB">
        <w:rPr>
          <w:rFonts w:asciiTheme="majorHAnsi" w:hAnsiTheme="majorHAnsi"/>
          <w:sz w:val="24"/>
          <w:szCs w:val="24"/>
          <w:lang/>
        </w:rPr>
        <w:t xml:space="preserve">other </w:t>
      </w:r>
      <w:r w:rsidRPr="007402AE">
        <w:rPr>
          <w:rFonts w:asciiTheme="majorHAnsi" w:hAnsiTheme="majorHAnsi"/>
          <w:sz w:val="24"/>
          <w:szCs w:val="24"/>
          <w:lang/>
        </w:rPr>
        <w:t>religions</w:t>
      </w:r>
      <w:r w:rsidR="00DF3DBB">
        <w:rPr>
          <w:rFonts w:asciiTheme="majorHAnsi" w:hAnsiTheme="majorHAnsi"/>
          <w:sz w:val="24"/>
          <w:szCs w:val="24"/>
          <w:lang/>
        </w:rPr>
        <w:t>.</w:t>
      </w:r>
    </w:p>
    <w:p w:rsidR="00DF3DBB" w:rsidRDefault="00BF3F88" w:rsidP="006F1BA4">
      <w:pPr>
        <w:pStyle w:val="HTMLconformatoprevio"/>
        <w:ind w:left="360"/>
        <w:jc w:val="both"/>
        <w:rPr>
          <w:rFonts w:asciiTheme="majorHAnsi" w:hAnsiTheme="majorHAnsi"/>
          <w:sz w:val="24"/>
          <w:szCs w:val="24"/>
          <w:lang/>
        </w:rPr>
      </w:pPr>
      <w:r w:rsidRPr="007402AE">
        <w:rPr>
          <w:rFonts w:asciiTheme="majorHAnsi" w:hAnsiTheme="majorHAnsi"/>
          <w:sz w:val="24"/>
          <w:szCs w:val="24"/>
          <w:lang/>
        </w:rPr>
        <w:lastRenderedPageBreak/>
        <w:t xml:space="preserve">5. Presence with the poor - the sick, the elderly, migrants, etc. </w:t>
      </w:r>
    </w:p>
    <w:p w:rsidR="00DF3DBB" w:rsidRDefault="00BF3F88" w:rsidP="006F1BA4">
      <w:pPr>
        <w:pStyle w:val="HTMLconformatoprevio"/>
        <w:ind w:left="360"/>
        <w:jc w:val="both"/>
        <w:rPr>
          <w:rFonts w:asciiTheme="majorHAnsi" w:hAnsiTheme="majorHAnsi"/>
          <w:sz w:val="24"/>
          <w:szCs w:val="24"/>
          <w:lang/>
        </w:rPr>
      </w:pPr>
      <w:r w:rsidRPr="007402AE">
        <w:rPr>
          <w:rFonts w:asciiTheme="majorHAnsi" w:hAnsiTheme="majorHAnsi"/>
          <w:sz w:val="24"/>
          <w:szCs w:val="24"/>
          <w:lang/>
        </w:rPr>
        <w:t>6. Ecology</w:t>
      </w:r>
      <w:r w:rsidR="00DF3DBB">
        <w:rPr>
          <w:rFonts w:asciiTheme="majorHAnsi" w:hAnsiTheme="majorHAnsi"/>
          <w:sz w:val="24"/>
          <w:szCs w:val="24"/>
          <w:lang/>
        </w:rPr>
        <w:t>.</w:t>
      </w:r>
      <w:r w:rsidRPr="007402AE">
        <w:rPr>
          <w:rFonts w:asciiTheme="majorHAnsi" w:hAnsiTheme="majorHAnsi"/>
          <w:sz w:val="24"/>
          <w:szCs w:val="24"/>
          <w:lang/>
        </w:rPr>
        <w:t xml:space="preserve"> </w:t>
      </w:r>
    </w:p>
    <w:p w:rsidR="00BF3F88" w:rsidRPr="00DF3DBB" w:rsidRDefault="00BF3F88" w:rsidP="006F1BA4">
      <w:pPr>
        <w:pStyle w:val="HTMLconformatoprevio"/>
        <w:ind w:left="360"/>
        <w:jc w:val="both"/>
        <w:rPr>
          <w:rFonts w:asciiTheme="majorHAnsi" w:hAnsiTheme="majorHAnsi"/>
          <w:sz w:val="24"/>
          <w:szCs w:val="24"/>
          <w:lang/>
        </w:rPr>
      </w:pPr>
      <w:r w:rsidRPr="007402AE">
        <w:rPr>
          <w:rFonts w:asciiTheme="majorHAnsi" w:hAnsiTheme="majorHAnsi"/>
          <w:sz w:val="24"/>
          <w:szCs w:val="24"/>
          <w:lang/>
        </w:rPr>
        <w:t>7. All profound changes in the Church</w:t>
      </w:r>
      <w:r w:rsidR="00DF3DBB">
        <w:rPr>
          <w:rFonts w:asciiTheme="majorHAnsi" w:hAnsiTheme="majorHAnsi"/>
          <w:sz w:val="24"/>
          <w:szCs w:val="24"/>
          <w:lang/>
        </w:rPr>
        <w:t xml:space="preserve"> were made by new people, who</w:t>
      </w:r>
      <w:r w:rsidRPr="007402AE">
        <w:rPr>
          <w:rFonts w:asciiTheme="majorHAnsi" w:hAnsiTheme="majorHAnsi"/>
          <w:sz w:val="24"/>
          <w:szCs w:val="24"/>
          <w:lang/>
        </w:rPr>
        <w:t xml:space="preserve"> choice</w:t>
      </w:r>
      <w:r w:rsidR="00DF3DBB">
        <w:rPr>
          <w:rFonts w:asciiTheme="majorHAnsi" w:hAnsiTheme="majorHAnsi"/>
          <w:sz w:val="24"/>
          <w:szCs w:val="24"/>
          <w:lang/>
        </w:rPr>
        <w:t xml:space="preserve"> a   life of </w:t>
      </w:r>
      <w:r w:rsidRPr="007402AE">
        <w:rPr>
          <w:rFonts w:asciiTheme="majorHAnsi" w:hAnsiTheme="majorHAnsi"/>
          <w:sz w:val="24"/>
          <w:szCs w:val="24"/>
          <w:lang/>
        </w:rPr>
        <w:t>poverty and without caring</w:t>
      </w:r>
      <w:r w:rsidR="00DF3DBB">
        <w:rPr>
          <w:rFonts w:asciiTheme="majorHAnsi" w:hAnsiTheme="majorHAnsi"/>
          <w:sz w:val="24"/>
          <w:szCs w:val="24"/>
          <w:lang/>
        </w:rPr>
        <w:t xml:space="preserve"> about being noticed and climb the ladder</w:t>
      </w:r>
      <w:r w:rsidRPr="007402AE">
        <w:rPr>
          <w:rFonts w:asciiTheme="majorHAnsi" w:hAnsiTheme="majorHAnsi"/>
          <w:sz w:val="24"/>
          <w:szCs w:val="24"/>
          <w:lang/>
        </w:rPr>
        <w:t>. It was never the leaders or installed structures who opened new paths consistent with the fundamental goal proposed by Jesus.</w:t>
      </w:r>
    </w:p>
    <w:p w:rsidR="00BF3F88" w:rsidRPr="00EC6961" w:rsidRDefault="00BF3F88" w:rsidP="006F1BA4">
      <w:pPr>
        <w:jc w:val="both"/>
        <w:rPr>
          <w:rFonts w:asciiTheme="majorHAnsi" w:hAnsiTheme="majorHAnsi"/>
        </w:rPr>
      </w:pPr>
    </w:p>
    <w:p w:rsidR="00DF3DBB" w:rsidRPr="00DF3DBB" w:rsidRDefault="00DF3DBB" w:rsidP="006F1BA4">
      <w:pPr>
        <w:pStyle w:val="HTMLconformatoprevio"/>
        <w:jc w:val="both"/>
        <w:rPr>
          <w:rFonts w:asciiTheme="majorHAnsi" w:hAnsiTheme="majorHAnsi"/>
          <w:b/>
          <w:sz w:val="24"/>
          <w:szCs w:val="24"/>
          <w:lang/>
        </w:rPr>
      </w:pPr>
      <w:r w:rsidRPr="00DF3DBB">
        <w:rPr>
          <w:rFonts w:asciiTheme="majorHAnsi" w:hAnsiTheme="majorHAnsi"/>
          <w:b/>
          <w:sz w:val="24"/>
          <w:szCs w:val="24"/>
          <w:lang/>
        </w:rPr>
        <w:t>A</w:t>
      </w:r>
      <w:r w:rsidR="006F1BA4">
        <w:rPr>
          <w:rFonts w:asciiTheme="majorHAnsi" w:hAnsiTheme="majorHAnsi"/>
          <w:b/>
          <w:sz w:val="24"/>
          <w:szCs w:val="24"/>
          <w:lang/>
        </w:rPr>
        <w:t xml:space="preserve"> COMPLETE  CHURCH AND HER</w:t>
      </w:r>
      <w:r w:rsidRPr="00DF3DBB">
        <w:rPr>
          <w:rFonts w:asciiTheme="majorHAnsi" w:hAnsiTheme="majorHAnsi"/>
          <w:b/>
          <w:sz w:val="24"/>
          <w:szCs w:val="24"/>
          <w:lang/>
        </w:rPr>
        <w:t xml:space="preserve"> GRASSROOT </w:t>
      </w:r>
      <w:r w:rsidR="00BF3F88" w:rsidRPr="00DF3DBB">
        <w:rPr>
          <w:rFonts w:asciiTheme="majorHAnsi" w:hAnsiTheme="majorHAnsi"/>
          <w:b/>
          <w:sz w:val="24"/>
          <w:szCs w:val="24"/>
          <w:lang/>
        </w:rPr>
        <w:t xml:space="preserve">LEVEL </w:t>
      </w:r>
    </w:p>
    <w:p w:rsidR="00DF3DBB" w:rsidRDefault="00BF3F88" w:rsidP="006F1BA4">
      <w:pPr>
        <w:pStyle w:val="HTMLconformatoprevio"/>
        <w:numPr>
          <w:ilvl w:val="0"/>
          <w:numId w:val="4"/>
        </w:numPr>
        <w:jc w:val="both"/>
        <w:rPr>
          <w:rFonts w:asciiTheme="majorHAnsi" w:hAnsiTheme="majorHAnsi"/>
          <w:sz w:val="24"/>
          <w:szCs w:val="24"/>
          <w:lang/>
        </w:rPr>
      </w:pPr>
      <w:r w:rsidRPr="00EC6961">
        <w:rPr>
          <w:rFonts w:asciiTheme="majorHAnsi" w:hAnsiTheme="majorHAnsi"/>
          <w:sz w:val="24"/>
          <w:szCs w:val="24"/>
          <w:lang/>
        </w:rPr>
        <w:t>The Community that emerges as a continuation of the life and teachings of Jesus is what we call the Church.</w:t>
      </w:r>
    </w:p>
    <w:p w:rsidR="00DF3DBB" w:rsidRDefault="00BF3F88" w:rsidP="006F1BA4">
      <w:pPr>
        <w:pStyle w:val="HTMLconformatoprevio"/>
        <w:numPr>
          <w:ilvl w:val="0"/>
          <w:numId w:val="4"/>
        </w:numPr>
        <w:jc w:val="both"/>
        <w:rPr>
          <w:rFonts w:asciiTheme="majorHAnsi" w:hAnsiTheme="majorHAnsi"/>
          <w:sz w:val="24"/>
          <w:szCs w:val="24"/>
          <w:lang/>
        </w:rPr>
      </w:pPr>
      <w:r w:rsidRPr="00EC6961">
        <w:rPr>
          <w:rFonts w:asciiTheme="majorHAnsi" w:hAnsiTheme="majorHAnsi"/>
          <w:sz w:val="24"/>
          <w:szCs w:val="24"/>
          <w:lang/>
        </w:rPr>
        <w:t xml:space="preserve"> </w:t>
      </w:r>
      <w:r w:rsidRPr="00DF3DBB">
        <w:rPr>
          <w:rFonts w:asciiTheme="majorHAnsi" w:hAnsiTheme="majorHAnsi"/>
          <w:sz w:val="24"/>
          <w:szCs w:val="24"/>
          <w:lang/>
        </w:rPr>
        <w:t>From its beginnings it counted on a presidency: of the apostles and after them, the "epískopoi" (Bishops).</w:t>
      </w:r>
    </w:p>
    <w:p w:rsidR="00DF3DBB" w:rsidRDefault="00BF3F88" w:rsidP="006F1BA4">
      <w:pPr>
        <w:pStyle w:val="HTMLconformatoprevio"/>
        <w:numPr>
          <w:ilvl w:val="0"/>
          <w:numId w:val="4"/>
        </w:numPr>
        <w:jc w:val="both"/>
        <w:rPr>
          <w:rFonts w:asciiTheme="majorHAnsi" w:hAnsiTheme="majorHAnsi"/>
          <w:sz w:val="24"/>
          <w:szCs w:val="24"/>
          <w:lang/>
        </w:rPr>
      </w:pPr>
      <w:r w:rsidRPr="00DF3DBB">
        <w:rPr>
          <w:rFonts w:asciiTheme="majorHAnsi" w:hAnsiTheme="majorHAnsi"/>
          <w:sz w:val="24"/>
          <w:szCs w:val="24"/>
          <w:lang/>
        </w:rPr>
        <w:t>These "supervisors, advisors" felt the need for the help of Deacons and a council of Elders (Priests). The diaconal ministry dealt with services relating to charity and the sacred Word.</w:t>
      </w:r>
    </w:p>
    <w:p w:rsidR="00DF3DBB" w:rsidRDefault="00BF3F88" w:rsidP="006F1BA4">
      <w:pPr>
        <w:pStyle w:val="HTMLconformatoprevio"/>
        <w:numPr>
          <w:ilvl w:val="0"/>
          <w:numId w:val="4"/>
        </w:numPr>
        <w:jc w:val="both"/>
        <w:rPr>
          <w:rFonts w:asciiTheme="majorHAnsi" w:hAnsiTheme="majorHAnsi"/>
          <w:sz w:val="24"/>
          <w:szCs w:val="24"/>
          <w:lang/>
        </w:rPr>
      </w:pPr>
      <w:r w:rsidRPr="00DF3DBB">
        <w:rPr>
          <w:rFonts w:asciiTheme="majorHAnsi" w:hAnsiTheme="majorHAnsi"/>
          <w:sz w:val="24"/>
          <w:szCs w:val="24"/>
          <w:lang/>
        </w:rPr>
        <w:t>Deacons became so important that they were, almost always, the successors of their bishops. It was what happened in Rome many times: the archdeacon was chosen to be the next Pope.</w:t>
      </w:r>
    </w:p>
    <w:p w:rsidR="00DF3DBB" w:rsidRDefault="00BF3F88" w:rsidP="006F1BA4">
      <w:pPr>
        <w:pStyle w:val="HTMLconformatoprevio"/>
        <w:numPr>
          <w:ilvl w:val="0"/>
          <w:numId w:val="4"/>
        </w:numPr>
        <w:jc w:val="both"/>
        <w:rPr>
          <w:rFonts w:asciiTheme="majorHAnsi" w:hAnsiTheme="majorHAnsi"/>
          <w:sz w:val="24"/>
          <w:szCs w:val="24"/>
          <w:lang/>
        </w:rPr>
      </w:pPr>
      <w:r w:rsidRPr="00DF3DBB">
        <w:rPr>
          <w:rFonts w:asciiTheme="majorHAnsi" w:hAnsiTheme="majorHAnsi"/>
          <w:sz w:val="24"/>
          <w:szCs w:val="24"/>
          <w:lang/>
        </w:rPr>
        <w:t>The presbyters formed a council of elders to advise the bishop and with him to concelebrate the Eucharist. They were not the continuation or image of the Old Testament priests, who took care of the sacrifices and rites of the Temple, that is why they ar</w:t>
      </w:r>
      <w:r w:rsidR="00887358">
        <w:rPr>
          <w:rFonts w:asciiTheme="majorHAnsi" w:hAnsiTheme="majorHAnsi"/>
          <w:sz w:val="24"/>
          <w:szCs w:val="24"/>
          <w:lang/>
        </w:rPr>
        <w:t>e not called priests, but presby</w:t>
      </w:r>
      <w:r w:rsidR="00DF3DBB">
        <w:rPr>
          <w:rFonts w:asciiTheme="majorHAnsi" w:hAnsiTheme="majorHAnsi"/>
          <w:sz w:val="24"/>
          <w:szCs w:val="24"/>
          <w:lang/>
        </w:rPr>
        <w:t>ter</w:t>
      </w:r>
      <w:r w:rsidRPr="00DF3DBB">
        <w:rPr>
          <w:rFonts w:asciiTheme="majorHAnsi" w:hAnsiTheme="majorHAnsi"/>
          <w:sz w:val="24"/>
          <w:szCs w:val="24"/>
          <w:lang/>
        </w:rPr>
        <w:t>s.</w:t>
      </w:r>
    </w:p>
    <w:p w:rsidR="00DF3DBB" w:rsidRDefault="00BF3F88" w:rsidP="006F1BA4">
      <w:pPr>
        <w:pStyle w:val="HTMLconformatoprevio"/>
        <w:numPr>
          <w:ilvl w:val="0"/>
          <w:numId w:val="4"/>
        </w:numPr>
        <w:jc w:val="both"/>
        <w:rPr>
          <w:rFonts w:asciiTheme="majorHAnsi" w:hAnsiTheme="majorHAnsi"/>
          <w:sz w:val="24"/>
          <w:szCs w:val="24"/>
          <w:lang/>
        </w:rPr>
      </w:pPr>
      <w:r w:rsidRPr="00DF3DBB">
        <w:rPr>
          <w:rFonts w:asciiTheme="majorHAnsi" w:hAnsiTheme="majorHAnsi"/>
          <w:sz w:val="24"/>
          <w:szCs w:val="24"/>
          <w:lang/>
        </w:rPr>
        <w:t>That model of Church we ca</w:t>
      </w:r>
      <w:r w:rsidR="00DF3DBB">
        <w:rPr>
          <w:rFonts w:asciiTheme="majorHAnsi" w:hAnsiTheme="majorHAnsi"/>
          <w:sz w:val="24"/>
          <w:szCs w:val="24"/>
          <w:lang/>
        </w:rPr>
        <w:t>n call it Particular Church or D</w:t>
      </w:r>
      <w:r w:rsidRPr="00DF3DBB">
        <w:rPr>
          <w:rFonts w:asciiTheme="majorHAnsi" w:hAnsiTheme="majorHAnsi"/>
          <w:sz w:val="24"/>
          <w:szCs w:val="24"/>
          <w:lang/>
        </w:rPr>
        <w:t>iocesan Church. It is a collegiate body. That social body of Christ is also called Diocese. The communion of all dioceses, or particular Churches, form the universal Church which is also called the Catholic Church.</w:t>
      </w:r>
    </w:p>
    <w:p w:rsidR="00DF3DBB" w:rsidRDefault="00BF3F88" w:rsidP="006F1BA4">
      <w:pPr>
        <w:pStyle w:val="HTMLconformatoprevio"/>
        <w:numPr>
          <w:ilvl w:val="0"/>
          <w:numId w:val="4"/>
        </w:numPr>
        <w:jc w:val="both"/>
        <w:rPr>
          <w:rFonts w:asciiTheme="majorHAnsi" w:hAnsiTheme="majorHAnsi"/>
          <w:sz w:val="24"/>
          <w:szCs w:val="24"/>
          <w:lang/>
        </w:rPr>
      </w:pPr>
      <w:r w:rsidRPr="00DF3DBB">
        <w:rPr>
          <w:rFonts w:asciiTheme="majorHAnsi" w:hAnsiTheme="majorHAnsi"/>
          <w:sz w:val="24"/>
          <w:szCs w:val="24"/>
          <w:lang/>
        </w:rPr>
        <w:t>The Bishop of Rome has the task of confirming (i</w:t>
      </w:r>
      <w:r w:rsidR="00DF3DBB">
        <w:rPr>
          <w:rFonts w:asciiTheme="majorHAnsi" w:hAnsiTheme="majorHAnsi"/>
          <w:sz w:val="24"/>
          <w:szCs w:val="24"/>
          <w:lang/>
        </w:rPr>
        <w:t>.</w:t>
      </w:r>
      <w:r w:rsidRPr="00DF3DBB">
        <w:rPr>
          <w:rFonts w:asciiTheme="majorHAnsi" w:hAnsiTheme="majorHAnsi"/>
          <w:sz w:val="24"/>
          <w:szCs w:val="24"/>
          <w:lang/>
        </w:rPr>
        <w:t>e</w:t>
      </w:r>
      <w:r w:rsidR="00DF3DBB">
        <w:rPr>
          <w:rFonts w:asciiTheme="majorHAnsi" w:hAnsiTheme="majorHAnsi"/>
          <w:sz w:val="24"/>
          <w:szCs w:val="24"/>
          <w:lang/>
        </w:rPr>
        <w:t>.</w:t>
      </w:r>
      <w:r w:rsidRPr="00DF3DBB">
        <w:rPr>
          <w:rFonts w:asciiTheme="majorHAnsi" w:hAnsiTheme="majorHAnsi"/>
          <w:sz w:val="24"/>
          <w:szCs w:val="24"/>
          <w:lang/>
        </w:rPr>
        <w:t xml:space="preserve"> helping) his brother bishops who preside, with their presbyteries, to the other particular Churches. The Bishop of Rome can be called Pope</w:t>
      </w:r>
      <w:r w:rsidR="00DF3DBB">
        <w:rPr>
          <w:rFonts w:asciiTheme="majorHAnsi" w:hAnsiTheme="majorHAnsi"/>
          <w:sz w:val="24"/>
          <w:szCs w:val="24"/>
          <w:lang/>
        </w:rPr>
        <w:t xml:space="preserve">. </w:t>
      </w:r>
      <w:r w:rsidRPr="00DF3DBB">
        <w:rPr>
          <w:rFonts w:asciiTheme="majorHAnsi" w:hAnsiTheme="majorHAnsi"/>
          <w:sz w:val="24"/>
          <w:szCs w:val="24"/>
          <w:lang/>
        </w:rPr>
        <w:t>We say that he is the first among equals (</w:t>
      </w:r>
      <w:r w:rsidRPr="00DF3DBB">
        <w:rPr>
          <w:rFonts w:asciiTheme="majorHAnsi" w:hAnsiTheme="majorHAnsi"/>
          <w:i/>
          <w:sz w:val="24"/>
          <w:szCs w:val="24"/>
          <w:lang/>
        </w:rPr>
        <w:t>primus inter pares</w:t>
      </w:r>
      <w:r w:rsidRPr="00DF3DBB">
        <w:rPr>
          <w:rFonts w:asciiTheme="majorHAnsi" w:hAnsiTheme="majorHAnsi"/>
          <w:sz w:val="24"/>
          <w:szCs w:val="24"/>
          <w:lang/>
        </w:rPr>
        <w:t>).</w:t>
      </w:r>
    </w:p>
    <w:p w:rsidR="00DF3DBB" w:rsidRDefault="00BF3F88" w:rsidP="006F1BA4">
      <w:pPr>
        <w:pStyle w:val="HTMLconformatoprevio"/>
        <w:numPr>
          <w:ilvl w:val="0"/>
          <w:numId w:val="4"/>
        </w:numPr>
        <w:jc w:val="both"/>
        <w:rPr>
          <w:rFonts w:asciiTheme="majorHAnsi" w:hAnsiTheme="majorHAnsi"/>
          <w:sz w:val="24"/>
          <w:szCs w:val="24"/>
          <w:lang/>
        </w:rPr>
      </w:pPr>
      <w:r w:rsidRPr="00DF3DBB">
        <w:rPr>
          <w:rFonts w:asciiTheme="majorHAnsi" w:hAnsiTheme="majorHAnsi"/>
          <w:sz w:val="24"/>
          <w:szCs w:val="24"/>
          <w:lang/>
        </w:rPr>
        <w:t>A particular Church is the whole Church, although not numerically the whole Church. There is no universal Church as if the p</w:t>
      </w:r>
      <w:r w:rsidR="00DF3DBB">
        <w:rPr>
          <w:rFonts w:asciiTheme="majorHAnsi" w:hAnsiTheme="majorHAnsi"/>
          <w:sz w:val="24"/>
          <w:szCs w:val="24"/>
          <w:lang/>
        </w:rPr>
        <w:t>apal Church (Diocese of Rome) is</w:t>
      </w:r>
      <w:r w:rsidRPr="00DF3DBB">
        <w:rPr>
          <w:rFonts w:asciiTheme="majorHAnsi" w:hAnsiTheme="majorHAnsi"/>
          <w:sz w:val="24"/>
          <w:szCs w:val="24"/>
          <w:lang/>
        </w:rPr>
        <w:t xml:space="preserve"> above the other diocesan churches scattered throughout the world.</w:t>
      </w:r>
    </w:p>
    <w:p w:rsidR="008E37B0" w:rsidRDefault="00BF3F88" w:rsidP="006F1BA4">
      <w:pPr>
        <w:pStyle w:val="HTMLconformatoprevio"/>
        <w:numPr>
          <w:ilvl w:val="0"/>
          <w:numId w:val="4"/>
        </w:numPr>
        <w:jc w:val="both"/>
        <w:rPr>
          <w:rFonts w:asciiTheme="majorHAnsi" w:hAnsiTheme="majorHAnsi"/>
          <w:sz w:val="24"/>
          <w:szCs w:val="24"/>
          <w:lang/>
        </w:rPr>
      </w:pPr>
      <w:r w:rsidRPr="00DF3DBB">
        <w:rPr>
          <w:rFonts w:asciiTheme="majorHAnsi" w:hAnsiTheme="majorHAnsi"/>
          <w:sz w:val="24"/>
          <w:szCs w:val="24"/>
          <w:lang/>
        </w:rPr>
        <w:t>Then it can be said that the Church at its full level is the Church presided over by a bishop with his presbytery. Historically this diocesan Church beca</w:t>
      </w:r>
      <w:r w:rsidR="00DF3DBB">
        <w:rPr>
          <w:rFonts w:asciiTheme="majorHAnsi" w:hAnsiTheme="majorHAnsi"/>
          <w:sz w:val="24"/>
          <w:szCs w:val="24"/>
          <w:lang/>
        </w:rPr>
        <w:t>me very large—</w:t>
      </w:r>
      <w:r w:rsidRPr="00DF3DBB">
        <w:rPr>
          <w:rFonts w:asciiTheme="majorHAnsi" w:hAnsiTheme="majorHAnsi"/>
          <w:sz w:val="24"/>
          <w:szCs w:val="24"/>
          <w:lang/>
        </w:rPr>
        <w:t xml:space="preserve">counting with many new faithful, as happened in the fourth century because </w:t>
      </w:r>
      <w:r w:rsidR="008E37B0">
        <w:rPr>
          <w:rFonts w:asciiTheme="majorHAnsi" w:hAnsiTheme="majorHAnsi"/>
          <w:sz w:val="24"/>
          <w:szCs w:val="24"/>
          <w:lang/>
        </w:rPr>
        <w:t>of the "Peace of Constantine"—</w:t>
      </w:r>
      <w:r w:rsidRPr="00DF3DBB">
        <w:rPr>
          <w:rFonts w:asciiTheme="majorHAnsi" w:hAnsiTheme="majorHAnsi"/>
          <w:sz w:val="24"/>
          <w:szCs w:val="24"/>
          <w:lang/>
        </w:rPr>
        <w:t>and it was necessary to form smaller communities, creating within the particular Church a base level.</w:t>
      </w:r>
      <w:r w:rsidR="006F1BA4">
        <w:rPr>
          <w:rFonts w:asciiTheme="majorHAnsi" w:hAnsiTheme="majorHAnsi"/>
          <w:sz w:val="24"/>
          <w:szCs w:val="24"/>
          <w:vertAlign w:val="superscript"/>
          <w:lang/>
        </w:rPr>
        <w:t>1</w:t>
      </w:r>
    </w:p>
    <w:p w:rsidR="008E37B0" w:rsidRDefault="00BF3F88" w:rsidP="006F1BA4">
      <w:pPr>
        <w:pStyle w:val="HTMLconformatoprevio"/>
        <w:numPr>
          <w:ilvl w:val="0"/>
          <w:numId w:val="4"/>
        </w:numPr>
        <w:jc w:val="both"/>
        <w:rPr>
          <w:rFonts w:asciiTheme="majorHAnsi" w:hAnsiTheme="majorHAnsi"/>
          <w:sz w:val="24"/>
          <w:szCs w:val="24"/>
          <w:lang/>
        </w:rPr>
      </w:pPr>
      <w:r w:rsidRPr="00DF3DBB">
        <w:rPr>
          <w:rFonts w:asciiTheme="majorHAnsi" w:hAnsiTheme="majorHAnsi"/>
          <w:sz w:val="24"/>
          <w:szCs w:val="24"/>
          <w:lang/>
        </w:rPr>
        <w:t>H</w:t>
      </w:r>
      <w:r w:rsidR="008E37B0">
        <w:rPr>
          <w:rFonts w:asciiTheme="majorHAnsi" w:hAnsiTheme="majorHAnsi"/>
          <w:sz w:val="24"/>
          <w:szCs w:val="24"/>
          <w:lang/>
        </w:rPr>
        <w:t>ISTORICALLY THAT LEVEL OF THE BASE</w:t>
      </w:r>
      <w:r w:rsidRPr="00DF3DBB">
        <w:rPr>
          <w:rFonts w:asciiTheme="majorHAnsi" w:hAnsiTheme="majorHAnsi"/>
          <w:sz w:val="24"/>
          <w:szCs w:val="24"/>
          <w:lang/>
        </w:rPr>
        <w:t xml:space="preserve"> was called the Parish, because it was intended to</w:t>
      </w:r>
      <w:r w:rsidR="008E37B0">
        <w:rPr>
          <w:rFonts w:asciiTheme="majorHAnsi" w:hAnsiTheme="majorHAnsi"/>
          <w:sz w:val="24"/>
          <w:szCs w:val="24"/>
          <w:lang/>
        </w:rPr>
        <w:t xml:space="preserve"> be a continuation of the domestic C</w:t>
      </w:r>
      <w:r w:rsidRPr="008E37B0">
        <w:rPr>
          <w:rFonts w:asciiTheme="majorHAnsi" w:hAnsiTheme="majorHAnsi"/>
          <w:sz w:val="24"/>
          <w:szCs w:val="24"/>
          <w:lang/>
        </w:rPr>
        <w:t xml:space="preserve">hurch. </w:t>
      </w:r>
      <w:r w:rsidR="008E37B0">
        <w:rPr>
          <w:rFonts w:asciiTheme="majorHAnsi" w:hAnsiTheme="majorHAnsi"/>
          <w:sz w:val="24"/>
          <w:szCs w:val="24"/>
          <w:lang/>
        </w:rPr>
        <w:t>This is what happened</w:t>
      </w:r>
      <w:r w:rsidRPr="008E37B0">
        <w:rPr>
          <w:rFonts w:asciiTheme="majorHAnsi" w:hAnsiTheme="majorHAnsi"/>
          <w:sz w:val="24"/>
          <w:szCs w:val="24"/>
          <w:lang/>
        </w:rPr>
        <w:t>: to the Greek word 'oikia' = house (Greek was the language that the Church used at that time) was added the prefix, also Greek, "para" = next to.</w:t>
      </w:r>
      <w:r w:rsidR="006F1BA4">
        <w:rPr>
          <w:rFonts w:asciiTheme="majorHAnsi" w:hAnsiTheme="majorHAnsi"/>
          <w:sz w:val="24"/>
          <w:szCs w:val="24"/>
          <w:vertAlign w:val="superscript"/>
          <w:lang/>
        </w:rPr>
        <w:t>2</w:t>
      </w:r>
      <w:r w:rsidRPr="008E37B0">
        <w:rPr>
          <w:rFonts w:asciiTheme="majorHAnsi" w:hAnsiTheme="majorHAnsi"/>
          <w:sz w:val="24"/>
          <w:szCs w:val="24"/>
          <w:lang/>
        </w:rPr>
        <w:t xml:space="preserve"> Then the word PARA-OIKIA was created, that is, </w:t>
      </w:r>
      <w:r w:rsidR="008E37B0">
        <w:rPr>
          <w:rFonts w:asciiTheme="majorHAnsi" w:hAnsiTheme="majorHAnsi"/>
          <w:sz w:val="24"/>
          <w:szCs w:val="24"/>
          <w:lang/>
        </w:rPr>
        <w:t>‘</w:t>
      </w:r>
      <w:r w:rsidRPr="008E37B0">
        <w:rPr>
          <w:rFonts w:asciiTheme="majorHAnsi" w:hAnsiTheme="majorHAnsi"/>
          <w:sz w:val="24"/>
          <w:szCs w:val="24"/>
          <w:lang/>
        </w:rPr>
        <w:t>PARISH</w:t>
      </w:r>
      <w:r w:rsidR="008E37B0">
        <w:rPr>
          <w:rFonts w:asciiTheme="majorHAnsi" w:hAnsiTheme="majorHAnsi"/>
          <w:sz w:val="24"/>
          <w:szCs w:val="24"/>
          <w:lang/>
        </w:rPr>
        <w:t>’ – ‘PAROQUIA’ in other languages</w:t>
      </w:r>
      <w:r w:rsidRPr="008E37B0">
        <w:rPr>
          <w:rFonts w:asciiTheme="majorHAnsi" w:hAnsiTheme="majorHAnsi"/>
          <w:sz w:val="24"/>
          <w:szCs w:val="24"/>
          <w:lang/>
        </w:rPr>
        <w:t xml:space="preserve">. </w:t>
      </w:r>
    </w:p>
    <w:p w:rsidR="008E37B0"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This model of ecclesial community went through the centuries and at the Council of Trent (16th century) received a canonical statute, i</w:t>
      </w:r>
      <w:r w:rsidR="008E37B0">
        <w:rPr>
          <w:rFonts w:asciiTheme="majorHAnsi" w:hAnsiTheme="majorHAnsi"/>
          <w:sz w:val="24"/>
          <w:szCs w:val="24"/>
          <w:lang/>
        </w:rPr>
        <w:t>.</w:t>
      </w:r>
      <w:r w:rsidRPr="008E37B0">
        <w:rPr>
          <w:rFonts w:asciiTheme="majorHAnsi" w:hAnsiTheme="majorHAnsi"/>
          <w:sz w:val="24"/>
          <w:szCs w:val="24"/>
          <w:lang/>
        </w:rPr>
        <w:t>e</w:t>
      </w:r>
      <w:r w:rsidR="008E37B0">
        <w:rPr>
          <w:rFonts w:asciiTheme="majorHAnsi" w:hAnsiTheme="majorHAnsi"/>
          <w:sz w:val="24"/>
          <w:szCs w:val="24"/>
          <w:lang/>
        </w:rPr>
        <w:t>.</w:t>
      </w:r>
      <w:r w:rsidRPr="008E37B0">
        <w:rPr>
          <w:rFonts w:asciiTheme="majorHAnsi" w:hAnsiTheme="majorHAnsi"/>
          <w:sz w:val="24"/>
          <w:szCs w:val="24"/>
          <w:lang/>
        </w:rPr>
        <w:t xml:space="preserve"> a set of rules, responsibilities, obligations and ways of being that still remain.</w:t>
      </w:r>
    </w:p>
    <w:p w:rsidR="008E37B0"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lastRenderedPageBreak/>
        <w:t>From the mid-twentieth century (through the influence of the Nouvelle Theologie, specialized Catholic Action, due to the perspective of the Second Vatican Council and the General Assemblies of th</w:t>
      </w:r>
      <w:r w:rsidR="008E37B0">
        <w:rPr>
          <w:rFonts w:asciiTheme="majorHAnsi" w:hAnsiTheme="majorHAnsi"/>
          <w:sz w:val="24"/>
          <w:szCs w:val="24"/>
          <w:lang/>
        </w:rPr>
        <w:t>e (Doc. Med. 15,10), a newer model of the smaller</w:t>
      </w:r>
      <w:r w:rsidRPr="008E37B0">
        <w:rPr>
          <w:rFonts w:asciiTheme="majorHAnsi" w:hAnsiTheme="majorHAnsi"/>
          <w:sz w:val="24"/>
          <w:szCs w:val="24"/>
          <w:lang/>
        </w:rPr>
        <w:t xml:space="preserve"> ecclesial community, called the "</w:t>
      </w:r>
      <w:r w:rsidR="008E37B0">
        <w:rPr>
          <w:rFonts w:asciiTheme="majorHAnsi" w:hAnsiTheme="majorHAnsi"/>
          <w:sz w:val="24"/>
          <w:szCs w:val="24"/>
          <w:lang/>
        </w:rPr>
        <w:t xml:space="preserve">Basic Christian </w:t>
      </w:r>
      <w:r w:rsidRPr="008E37B0">
        <w:rPr>
          <w:rFonts w:asciiTheme="majorHAnsi" w:hAnsiTheme="majorHAnsi"/>
          <w:sz w:val="24"/>
          <w:szCs w:val="24"/>
          <w:lang/>
        </w:rPr>
        <w:t>Community" (in the assembly of Medellin-1968, and later "</w:t>
      </w:r>
      <w:r w:rsidR="008E37B0">
        <w:rPr>
          <w:rFonts w:asciiTheme="majorHAnsi" w:hAnsiTheme="majorHAnsi"/>
          <w:sz w:val="24"/>
          <w:szCs w:val="24"/>
          <w:lang/>
        </w:rPr>
        <w:t>Basic Ecclesial Community"</w:t>
      </w:r>
      <w:r w:rsidRPr="008E37B0">
        <w:rPr>
          <w:rFonts w:asciiTheme="majorHAnsi" w:hAnsiTheme="majorHAnsi"/>
          <w:sz w:val="24"/>
          <w:szCs w:val="24"/>
          <w:lang/>
        </w:rPr>
        <w:t>, In the Assembly of Puebla)</w:t>
      </w:r>
      <w:r w:rsidR="008E37B0">
        <w:rPr>
          <w:rFonts w:asciiTheme="majorHAnsi" w:hAnsiTheme="majorHAnsi"/>
          <w:sz w:val="24"/>
          <w:szCs w:val="24"/>
          <w:lang/>
        </w:rPr>
        <w:t>.</w:t>
      </w:r>
    </w:p>
    <w:p w:rsidR="008E37B0"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 xml:space="preserve">The Church's base instance now has two models: one made official by the Council of Trent, summarizing the medieval experience of "Christianity" (Parish) and another </w:t>
      </w:r>
      <w:r w:rsidR="008E37B0">
        <w:rPr>
          <w:rFonts w:asciiTheme="majorHAnsi" w:hAnsiTheme="majorHAnsi"/>
          <w:sz w:val="24"/>
          <w:szCs w:val="24"/>
          <w:lang/>
        </w:rPr>
        <w:t>generated around Vatican II (BEC</w:t>
      </w:r>
      <w:r w:rsidRPr="008E37B0">
        <w:rPr>
          <w:rFonts w:asciiTheme="majorHAnsi" w:hAnsiTheme="majorHAnsi"/>
          <w:sz w:val="24"/>
          <w:szCs w:val="24"/>
          <w:lang/>
        </w:rPr>
        <w:t>s). They are like the older brother and younger brother of the same ecclesial family. Both are the small Church, although they are very different models in their configuration, inculturation and historical realization.</w:t>
      </w:r>
    </w:p>
    <w:p w:rsidR="008E37B0"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The oldest model (the parish) was developed mainly around the devotional, the sacraments, Eucharistic adoration, devotions, sacramentals, and mainly encouraged and developed various aspects of popular religiosity.</w:t>
      </w:r>
    </w:p>
    <w:p w:rsidR="008E37B0"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The newest model (Vatican II) has developed within the urban reality, side by side with the world of digital communications, in the reality of the new millennium, taking the baptized as subjects according to their theological reality of the People of God.</w:t>
      </w:r>
    </w:p>
    <w:p w:rsidR="00954C92"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 xml:space="preserve">Evidently the mission of priests exercised in the style of traditional parishes </w:t>
      </w:r>
      <w:r w:rsidR="00954C92">
        <w:rPr>
          <w:rFonts w:asciiTheme="majorHAnsi" w:hAnsiTheme="majorHAnsi"/>
          <w:sz w:val="24"/>
          <w:szCs w:val="24"/>
          <w:lang/>
        </w:rPr>
        <w:t>does not fit easily with the BEC</w:t>
      </w:r>
      <w:r w:rsidRPr="008E37B0">
        <w:rPr>
          <w:rFonts w:asciiTheme="majorHAnsi" w:hAnsiTheme="majorHAnsi"/>
          <w:sz w:val="24"/>
          <w:szCs w:val="24"/>
          <w:lang/>
        </w:rPr>
        <w:t>s (new and indeed "very old" model of the Church). The presbyter, a member of a presbytery, assumes the presidency (counseling) of a portion of the People of God. It is a ministry that many have yet to learn, to work as a team with their community and not as a "prince", as Pope Benedict denounced.</w:t>
      </w:r>
    </w:p>
    <w:p w:rsidR="00954C92" w:rsidRDefault="00954C92" w:rsidP="006F1BA4">
      <w:pPr>
        <w:pStyle w:val="HTMLconformatoprevio"/>
        <w:numPr>
          <w:ilvl w:val="0"/>
          <w:numId w:val="4"/>
        </w:numPr>
        <w:jc w:val="both"/>
        <w:rPr>
          <w:rFonts w:asciiTheme="majorHAnsi" w:hAnsiTheme="majorHAnsi"/>
          <w:sz w:val="24"/>
          <w:szCs w:val="24"/>
          <w:lang/>
        </w:rPr>
      </w:pPr>
      <w:r>
        <w:rPr>
          <w:rFonts w:asciiTheme="majorHAnsi" w:hAnsiTheme="majorHAnsi"/>
          <w:sz w:val="24"/>
          <w:szCs w:val="24"/>
          <w:lang/>
        </w:rPr>
        <w:t xml:space="preserve"> BEC</w:t>
      </w:r>
      <w:r w:rsidR="00BF3F88" w:rsidRPr="008E37B0">
        <w:rPr>
          <w:rFonts w:asciiTheme="majorHAnsi" w:hAnsiTheme="majorHAnsi"/>
          <w:sz w:val="24"/>
          <w:szCs w:val="24"/>
          <w:lang/>
        </w:rPr>
        <w:t>s are intended to have a transforming presence in human life and structures, opting for the most needy, communicating an ecclesiological vision committed to living and communicating the Word of God, being signs and first fruits of the Kingdom of Go</w:t>
      </w:r>
      <w:r>
        <w:rPr>
          <w:rFonts w:asciiTheme="majorHAnsi" w:hAnsiTheme="majorHAnsi"/>
          <w:sz w:val="24"/>
          <w:szCs w:val="24"/>
          <w:lang/>
        </w:rPr>
        <w:t>d</w:t>
      </w:r>
      <w:r w:rsidR="00BF3F88" w:rsidRPr="008E37B0">
        <w:rPr>
          <w:rFonts w:asciiTheme="majorHAnsi" w:hAnsiTheme="majorHAnsi"/>
          <w:sz w:val="24"/>
          <w:szCs w:val="24"/>
          <w:lang/>
        </w:rPr>
        <w:t>.</w:t>
      </w:r>
    </w:p>
    <w:p w:rsidR="00954C92"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 xml:space="preserve">The parish model can be updated as today clearly reveals its historical limitations. </w:t>
      </w:r>
    </w:p>
    <w:p w:rsidR="00954C92"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 xml:space="preserve">The model of </w:t>
      </w:r>
      <w:r w:rsidR="00954C92">
        <w:rPr>
          <w:rFonts w:asciiTheme="majorHAnsi" w:hAnsiTheme="majorHAnsi"/>
          <w:sz w:val="24"/>
          <w:szCs w:val="24"/>
          <w:lang/>
        </w:rPr>
        <w:t>BEC</w:t>
      </w:r>
      <w:r w:rsidRPr="008E37B0">
        <w:rPr>
          <w:rFonts w:asciiTheme="majorHAnsi" w:hAnsiTheme="majorHAnsi"/>
          <w:sz w:val="24"/>
          <w:szCs w:val="24"/>
          <w:lang/>
        </w:rPr>
        <w:t>s is still adolescent or very young, although the future will be in their hands.</w:t>
      </w:r>
    </w:p>
    <w:p w:rsidR="00954C92"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Apart from that, in the present parish there is also a third component, represented by the different charisms. They are n</w:t>
      </w:r>
      <w:r w:rsidR="00954C92">
        <w:rPr>
          <w:rFonts w:asciiTheme="majorHAnsi" w:hAnsiTheme="majorHAnsi"/>
          <w:sz w:val="24"/>
          <w:szCs w:val="24"/>
          <w:lang/>
        </w:rPr>
        <w:t>ot of the category of the Sacramental</w:t>
      </w:r>
      <w:r w:rsidRPr="008E37B0">
        <w:rPr>
          <w:rFonts w:asciiTheme="majorHAnsi" w:hAnsiTheme="majorHAnsi"/>
          <w:sz w:val="24"/>
          <w:szCs w:val="24"/>
          <w:lang/>
        </w:rPr>
        <w:t xml:space="preserve"> Church (LG 1), but are specific graces for any of the ecclesial models to be more coherent in their life and mission.</w:t>
      </w:r>
    </w:p>
    <w:p w:rsidR="00954C92"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A fourth component of the contemporary ecclesial reality are the multitudes of baptized who were consecrated by baptism, but not evangelized.</w:t>
      </w:r>
    </w:p>
    <w:p w:rsidR="00954C92"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 xml:space="preserve">The </w:t>
      </w:r>
      <w:r w:rsidR="00954C92">
        <w:rPr>
          <w:rFonts w:asciiTheme="majorHAnsi" w:hAnsiTheme="majorHAnsi"/>
          <w:sz w:val="24"/>
          <w:szCs w:val="24"/>
          <w:lang/>
        </w:rPr>
        <w:t>BEC</w:t>
      </w:r>
      <w:r w:rsidRPr="008E37B0">
        <w:rPr>
          <w:rFonts w:asciiTheme="majorHAnsi" w:hAnsiTheme="majorHAnsi"/>
          <w:sz w:val="24"/>
          <w:szCs w:val="24"/>
          <w:lang/>
        </w:rPr>
        <w:t xml:space="preserve"> would assume the insertion in the</w:t>
      </w:r>
      <w:r w:rsidR="00954C92">
        <w:rPr>
          <w:rFonts w:asciiTheme="majorHAnsi" w:hAnsiTheme="majorHAnsi"/>
          <w:sz w:val="24"/>
          <w:szCs w:val="24"/>
          <w:lang/>
        </w:rPr>
        <w:t xml:space="preserve"> world as a missionary leaven; the reception of new members; care of the sick; visits to families; e</w:t>
      </w:r>
      <w:r w:rsidRPr="008E37B0">
        <w:rPr>
          <w:rFonts w:asciiTheme="majorHAnsi" w:hAnsiTheme="majorHAnsi"/>
          <w:sz w:val="24"/>
          <w:szCs w:val="24"/>
          <w:lang/>
        </w:rPr>
        <w:t>cumenic</w:t>
      </w:r>
      <w:r w:rsidR="00954C92">
        <w:rPr>
          <w:rFonts w:asciiTheme="majorHAnsi" w:hAnsiTheme="majorHAnsi"/>
          <w:sz w:val="24"/>
          <w:szCs w:val="24"/>
          <w:lang/>
        </w:rPr>
        <w:t>al contacts person to person;</w:t>
      </w:r>
      <w:r w:rsidRPr="008E37B0">
        <w:rPr>
          <w:rFonts w:asciiTheme="majorHAnsi" w:hAnsiTheme="majorHAnsi"/>
          <w:sz w:val="24"/>
          <w:szCs w:val="24"/>
          <w:lang/>
        </w:rPr>
        <w:t xml:space="preserve"> relationship a</w:t>
      </w:r>
      <w:r w:rsidR="00954C92">
        <w:rPr>
          <w:rFonts w:asciiTheme="majorHAnsi" w:hAnsiTheme="majorHAnsi"/>
          <w:sz w:val="24"/>
          <w:szCs w:val="24"/>
          <w:lang/>
        </w:rPr>
        <w:t>nd attention to those in need; f</w:t>
      </w:r>
      <w:r w:rsidRPr="008E37B0">
        <w:rPr>
          <w:rFonts w:asciiTheme="majorHAnsi" w:hAnsiTheme="majorHAnsi"/>
          <w:sz w:val="24"/>
          <w:szCs w:val="24"/>
          <w:lang/>
        </w:rPr>
        <w:t xml:space="preserve">ormation of a general council of the </w:t>
      </w:r>
      <w:r w:rsidR="00954C92">
        <w:rPr>
          <w:rFonts w:asciiTheme="majorHAnsi" w:hAnsiTheme="majorHAnsi"/>
          <w:sz w:val="24"/>
          <w:szCs w:val="24"/>
          <w:lang/>
        </w:rPr>
        <w:t>BECs; f</w:t>
      </w:r>
      <w:r w:rsidRPr="008E37B0">
        <w:rPr>
          <w:rFonts w:asciiTheme="majorHAnsi" w:hAnsiTheme="majorHAnsi"/>
          <w:sz w:val="24"/>
          <w:szCs w:val="24"/>
          <w:lang/>
        </w:rPr>
        <w:t xml:space="preserve">ormation of a network of communities. </w:t>
      </w:r>
    </w:p>
    <w:p w:rsidR="00BF3F88" w:rsidRPr="008E37B0" w:rsidRDefault="00BF3F88" w:rsidP="006F1BA4">
      <w:pPr>
        <w:pStyle w:val="HTMLconformatoprevio"/>
        <w:numPr>
          <w:ilvl w:val="0"/>
          <w:numId w:val="4"/>
        </w:numPr>
        <w:jc w:val="both"/>
        <w:rPr>
          <w:rFonts w:asciiTheme="majorHAnsi" w:hAnsiTheme="majorHAnsi"/>
          <w:sz w:val="24"/>
          <w:szCs w:val="24"/>
          <w:lang/>
        </w:rPr>
      </w:pPr>
      <w:r w:rsidRPr="008E37B0">
        <w:rPr>
          <w:rFonts w:asciiTheme="majorHAnsi" w:hAnsiTheme="majorHAnsi"/>
          <w:sz w:val="24"/>
          <w:szCs w:val="24"/>
          <w:lang/>
        </w:rPr>
        <w:t>The Church is not</w:t>
      </w:r>
      <w:r w:rsidR="00954C92">
        <w:rPr>
          <w:rFonts w:asciiTheme="majorHAnsi" w:hAnsiTheme="majorHAnsi"/>
          <w:sz w:val="24"/>
          <w:szCs w:val="24"/>
          <w:lang/>
        </w:rPr>
        <w:t xml:space="preserve"> a ghetto (devotional, clerical...) around her</w:t>
      </w:r>
      <w:r w:rsidRPr="008E37B0">
        <w:rPr>
          <w:rFonts w:asciiTheme="majorHAnsi" w:hAnsiTheme="majorHAnsi"/>
          <w:sz w:val="24"/>
          <w:szCs w:val="24"/>
          <w:lang/>
        </w:rPr>
        <w:t>self. She must place signs and first fruits of the reign of God</w:t>
      </w:r>
      <w:r w:rsidR="00954C92">
        <w:rPr>
          <w:rFonts w:asciiTheme="majorHAnsi" w:hAnsiTheme="majorHAnsi"/>
          <w:sz w:val="24"/>
          <w:szCs w:val="24"/>
          <w:lang/>
        </w:rPr>
        <w:t>.</w:t>
      </w:r>
    </w:p>
    <w:p w:rsidR="00BF3F88" w:rsidRPr="00EC6961" w:rsidRDefault="00BF3F88" w:rsidP="006F1BA4">
      <w:pPr>
        <w:pStyle w:val="HTMLconformatoprevio"/>
        <w:jc w:val="both"/>
        <w:rPr>
          <w:rFonts w:asciiTheme="majorHAnsi" w:hAnsiTheme="majorHAnsi"/>
          <w:sz w:val="24"/>
          <w:szCs w:val="24"/>
        </w:rPr>
      </w:pPr>
    </w:p>
    <w:p w:rsidR="00BF3F88" w:rsidRPr="00EC6961" w:rsidRDefault="00BF3F88" w:rsidP="006F1BA4">
      <w:pPr>
        <w:pStyle w:val="HTMLconformatoprevio"/>
        <w:jc w:val="both"/>
        <w:rPr>
          <w:rFonts w:asciiTheme="majorHAnsi" w:hAnsiTheme="majorHAnsi"/>
          <w:sz w:val="24"/>
          <w:szCs w:val="24"/>
        </w:rPr>
      </w:pPr>
    </w:p>
    <w:p w:rsidR="00BF3F88" w:rsidRPr="00EC6961" w:rsidRDefault="00954C92" w:rsidP="006F1BA4">
      <w:pPr>
        <w:pStyle w:val="HTMLconformatoprevio"/>
        <w:jc w:val="both"/>
        <w:rPr>
          <w:rFonts w:asciiTheme="majorHAnsi" w:hAnsiTheme="majorHAnsi"/>
          <w:sz w:val="24"/>
          <w:szCs w:val="24"/>
        </w:rPr>
      </w:pPr>
      <w:r>
        <w:rPr>
          <w:rFonts w:asciiTheme="majorHAnsi" w:hAnsiTheme="majorHAnsi"/>
          <w:sz w:val="24"/>
          <w:szCs w:val="24"/>
        </w:rPr>
        <w:t>----------</w:t>
      </w:r>
      <w:r w:rsidR="00BF3F88" w:rsidRPr="00EC6961">
        <w:rPr>
          <w:rFonts w:asciiTheme="majorHAnsi" w:hAnsiTheme="majorHAnsi"/>
          <w:sz w:val="24"/>
          <w:szCs w:val="24"/>
        </w:rPr>
        <w:t>--</w:t>
      </w:r>
    </w:p>
    <w:p w:rsidR="00BF3F88" w:rsidRPr="00EC6961" w:rsidRDefault="00BF3F88" w:rsidP="006F1BA4">
      <w:pPr>
        <w:pStyle w:val="HTMLconformatoprevio"/>
        <w:jc w:val="both"/>
        <w:rPr>
          <w:rFonts w:asciiTheme="majorHAnsi" w:hAnsiTheme="majorHAnsi"/>
          <w:sz w:val="24"/>
          <w:szCs w:val="24"/>
        </w:rPr>
      </w:pPr>
    </w:p>
    <w:p w:rsidR="00BF3F88" w:rsidRPr="00EC6961" w:rsidRDefault="00BF3F88" w:rsidP="006F1BA4">
      <w:pPr>
        <w:pStyle w:val="HTMLconformatoprevio"/>
        <w:jc w:val="both"/>
        <w:rPr>
          <w:rFonts w:asciiTheme="majorHAnsi" w:hAnsiTheme="majorHAnsi"/>
          <w:sz w:val="24"/>
          <w:szCs w:val="24"/>
        </w:rPr>
      </w:pPr>
    </w:p>
    <w:p w:rsidR="00954C92" w:rsidRDefault="00BF3F88" w:rsidP="006F1BA4">
      <w:pPr>
        <w:pStyle w:val="HTMLconformatoprevio"/>
        <w:numPr>
          <w:ilvl w:val="0"/>
          <w:numId w:val="5"/>
        </w:numPr>
        <w:jc w:val="both"/>
        <w:rPr>
          <w:rFonts w:asciiTheme="majorHAnsi" w:hAnsiTheme="majorHAnsi"/>
          <w:i/>
          <w:sz w:val="24"/>
          <w:szCs w:val="24"/>
          <w:lang/>
        </w:rPr>
      </w:pPr>
      <w:r w:rsidRPr="00954C92">
        <w:rPr>
          <w:rFonts w:asciiTheme="majorHAnsi" w:hAnsiTheme="majorHAnsi"/>
          <w:i/>
          <w:sz w:val="24"/>
          <w:szCs w:val="24"/>
          <w:lang/>
        </w:rPr>
        <w:t>The year 313 gave Christians the freedom to practice their worship, and the Roman emperor Constantine became a Christian catechumen, being baptized two weeks before his death. In 325 the emperor himself convened a council, the first, held at Nicaea.  </w:t>
      </w:r>
    </w:p>
    <w:p w:rsidR="00BF3F88" w:rsidRPr="00954C92" w:rsidRDefault="00BF3F88" w:rsidP="006F1BA4">
      <w:pPr>
        <w:pStyle w:val="HTMLconformatoprevio"/>
        <w:numPr>
          <w:ilvl w:val="0"/>
          <w:numId w:val="5"/>
        </w:numPr>
        <w:jc w:val="both"/>
        <w:rPr>
          <w:rFonts w:asciiTheme="majorHAnsi" w:hAnsiTheme="majorHAnsi"/>
          <w:i/>
          <w:sz w:val="24"/>
          <w:szCs w:val="24"/>
        </w:rPr>
      </w:pPr>
      <w:r w:rsidRPr="00954C92">
        <w:rPr>
          <w:rFonts w:asciiTheme="majorHAnsi" w:hAnsiTheme="majorHAnsi"/>
          <w:i/>
          <w:sz w:val="24"/>
          <w:szCs w:val="24"/>
          <w:lang/>
        </w:rPr>
        <w:t> Prefix that has more or less the meaning of "as if it were", hence "para-military" and, in our case, 'parish'</w:t>
      </w:r>
      <w:r w:rsidR="006F1BA4">
        <w:rPr>
          <w:rFonts w:asciiTheme="majorHAnsi" w:hAnsiTheme="majorHAnsi"/>
          <w:i/>
          <w:sz w:val="24"/>
          <w:szCs w:val="24"/>
          <w:lang/>
        </w:rPr>
        <w:t>.</w:t>
      </w:r>
    </w:p>
    <w:p w:rsidR="00BF3F88" w:rsidRPr="00EC6961" w:rsidRDefault="00BF3F88" w:rsidP="006F1BA4">
      <w:pPr>
        <w:pStyle w:val="HTMLconformatoprevio"/>
        <w:jc w:val="both"/>
        <w:rPr>
          <w:rFonts w:asciiTheme="majorHAnsi" w:hAnsiTheme="majorHAnsi"/>
          <w:sz w:val="24"/>
          <w:szCs w:val="24"/>
        </w:rPr>
      </w:pPr>
    </w:p>
    <w:p w:rsidR="00BF3F88" w:rsidRPr="00EC6961" w:rsidRDefault="00BF3F88" w:rsidP="006F1BA4">
      <w:pPr>
        <w:pStyle w:val="HTMLconformatoprevio"/>
        <w:jc w:val="both"/>
        <w:rPr>
          <w:rFonts w:asciiTheme="majorHAnsi" w:hAnsiTheme="majorHAnsi"/>
          <w:sz w:val="24"/>
          <w:szCs w:val="24"/>
        </w:rPr>
      </w:pPr>
    </w:p>
    <w:p w:rsidR="00BF3F88" w:rsidRPr="00EC6961" w:rsidRDefault="00693D01" w:rsidP="006F1BA4">
      <w:pPr>
        <w:jc w:val="both"/>
        <w:rPr>
          <w:rFonts w:asciiTheme="majorHAnsi" w:hAnsiTheme="majorHAnsi"/>
        </w:rPr>
      </w:pPr>
      <w:r>
        <w:rPr>
          <w:rFonts w:asciiTheme="majorHAnsi" w:hAnsiTheme="majorHAnsi"/>
        </w:rPr>
        <w:t>Jose Marins</w:t>
      </w:r>
    </w:p>
    <w:p w:rsidR="00BF3F88" w:rsidRPr="00EC6961" w:rsidRDefault="00BF3F88" w:rsidP="006F1BA4">
      <w:pPr>
        <w:jc w:val="both"/>
        <w:rPr>
          <w:rFonts w:asciiTheme="majorHAnsi" w:hAnsiTheme="majorHAnsi"/>
        </w:rPr>
      </w:pPr>
    </w:p>
    <w:p w:rsidR="00BF3F88" w:rsidRPr="00EC6961" w:rsidRDefault="00BF3F88" w:rsidP="006F1BA4">
      <w:pPr>
        <w:jc w:val="both"/>
        <w:rPr>
          <w:rFonts w:asciiTheme="majorHAnsi" w:hAnsiTheme="majorHAnsi"/>
        </w:rPr>
      </w:pPr>
      <w:bookmarkStart w:id="0" w:name="_GoBack"/>
      <w:bookmarkEnd w:id="0"/>
    </w:p>
    <w:sectPr w:rsidR="00BF3F88" w:rsidRPr="00EC6961" w:rsidSect="00545E85">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475" w:rsidRDefault="007B5475" w:rsidP="007402AE">
      <w:r>
        <w:separator/>
      </w:r>
    </w:p>
  </w:endnote>
  <w:endnote w:type="continuationSeparator" w:id="1">
    <w:p w:rsidR="007B5475" w:rsidRDefault="007B5475" w:rsidP="00740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92" w:rsidRDefault="00182425" w:rsidP="007402AE">
    <w:pPr>
      <w:pStyle w:val="Piedepgina"/>
      <w:framePr w:wrap="around" w:vAnchor="text" w:hAnchor="margin" w:xAlign="right" w:y="1"/>
      <w:rPr>
        <w:rStyle w:val="Nmerodepgina"/>
      </w:rPr>
    </w:pPr>
    <w:r>
      <w:rPr>
        <w:rStyle w:val="Nmerodepgina"/>
      </w:rPr>
      <w:fldChar w:fldCharType="begin"/>
    </w:r>
    <w:r w:rsidR="00954C92">
      <w:rPr>
        <w:rStyle w:val="Nmerodepgina"/>
      </w:rPr>
      <w:instrText xml:space="preserve">PAGE  </w:instrText>
    </w:r>
    <w:r>
      <w:rPr>
        <w:rStyle w:val="Nmerodepgina"/>
      </w:rPr>
      <w:fldChar w:fldCharType="end"/>
    </w:r>
  </w:p>
  <w:p w:rsidR="00954C92" w:rsidRDefault="00954C92" w:rsidP="007402A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92" w:rsidRDefault="00182425" w:rsidP="007402AE">
    <w:pPr>
      <w:pStyle w:val="Piedepgina"/>
      <w:framePr w:wrap="around" w:vAnchor="text" w:hAnchor="margin" w:xAlign="right" w:y="1"/>
      <w:rPr>
        <w:rStyle w:val="Nmerodepgina"/>
      </w:rPr>
    </w:pPr>
    <w:r>
      <w:rPr>
        <w:rStyle w:val="Nmerodepgina"/>
      </w:rPr>
      <w:fldChar w:fldCharType="begin"/>
    </w:r>
    <w:r w:rsidR="00954C92">
      <w:rPr>
        <w:rStyle w:val="Nmerodepgina"/>
      </w:rPr>
      <w:instrText xml:space="preserve">PAGE  </w:instrText>
    </w:r>
    <w:r>
      <w:rPr>
        <w:rStyle w:val="Nmerodepgina"/>
      </w:rPr>
      <w:fldChar w:fldCharType="separate"/>
    </w:r>
    <w:r w:rsidR="00693D01">
      <w:rPr>
        <w:rStyle w:val="Nmerodepgina"/>
        <w:noProof/>
      </w:rPr>
      <w:t>5</w:t>
    </w:r>
    <w:r>
      <w:rPr>
        <w:rStyle w:val="Nmerodepgina"/>
      </w:rPr>
      <w:fldChar w:fldCharType="end"/>
    </w:r>
  </w:p>
  <w:p w:rsidR="00954C92" w:rsidRDefault="00954C92" w:rsidP="007402AE">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475" w:rsidRDefault="007B5475" w:rsidP="007402AE">
      <w:r>
        <w:separator/>
      </w:r>
    </w:p>
  </w:footnote>
  <w:footnote w:type="continuationSeparator" w:id="1">
    <w:p w:rsidR="007B5475" w:rsidRDefault="007B5475" w:rsidP="007402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362"/>
    <w:multiLevelType w:val="hybridMultilevel"/>
    <w:tmpl w:val="7B06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920CD"/>
    <w:multiLevelType w:val="hybridMultilevel"/>
    <w:tmpl w:val="907E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E5A38"/>
    <w:multiLevelType w:val="hybridMultilevel"/>
    <w:tmpl w:val="259E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C2051"/>
    <w:multiLevelType w:val="hybridMultilevel"/>
    <w:tmpl w:val="7D386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851779"/>
    <w:multiLevelType w:val="hybridMultilevel"/>
    <w:tmpl w:val="07E4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useFELayout/>
  </w:compat>
  <w:rsids>
    <w:rsidRoot w:val="00BF3F88"/>
    <w:rsid w:val="00182425"/>
    <w:rsid w:val="00251D47"/>
    <w:rsid w:val="004A478D"/>
    <w:rsid w:val="00545E85"/>
    <w:rsid w:val="005F14C9"/>
    <w:rsid w:val="00675491"/>
    <w:rsid w:val="00693D01"/>
    <w:rsid w:val="006F1BA4"/>
    <w:rsid w:val="007402AE"/>
    <w:rsid w:val="007B5475"/>
    <w:rsid w:val="00887358"/>
    <w:rsid w:val="00892CE5"/>
    <w:rsid w:val="008E37B0"/>
    <w:rsid w:val="00954C92"/>
    <w:rsid w:val="00BF3F88"/>
    <w:rsid w:val="00C52D20"/>
    <w:rsid w:val="00DF3DBB"/>
    <w:rsid w:val="00E64D18"/>
    <w:rsid w:val="00EC69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B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rsid w:val="00BF3F88"/>
    <w:rPr>
      <w:rFonts w:ascii="Courier" w:hAnsi="Courier" w:cs="Courier"/>
      <w:sz w:val="20"/>
      <w:szCs w:val="20"/>
    </w:rPr>
  </w:style>
  <w:style w:type="paragraph" w:styleId="Prrafodelista">
    <w:name w:val="List Paragraph"/>
    <w:basedOn w:val="Normal"/>
    <w:uiPriority w:val="34"/>
    <w:qFormat/>
    <w:rsid w:val="007402AE"/>
    <w:pPr>
      <w:ind w:left="720"/>
      <w:contextualSpacing/>
    </w:pPr>
  </w:style>
  <w:style w:type="paragraph" w:styleId="Piedepgina">
    <w:name w:val="footer"/>
    <w:basedOn w:val="Normal"/>
    <w:link w:val="PiedepginaCar"/>
    <w:uiPriority w:val="99"/>
    <w:unhideWhenUsed/>
    <w:rsid w:val="007402AE"/>
    <w:pPr>
      <w:tabs>
        <w:tab w:val="center" w:pos="4320"/>
        <w:tab w:val="right" w:pos="8640"/>
      </w:tabs>
    </w:pPr>
  </w:style>
  <w:style w:type="character" w:customStyle="1" w:styleId="PiedepginaCar">
    <w:name w:val="Pie de página Car"/>
    <w:basedOn w:val="Fuentedeprrafopredeter"/>
    <w:link w:val="Piedepgina"/>
    <w:uiPriority w:val="99"/>
    <w:rsid w:val="007402AE"/>
  </w:style>
  <w:style w:type="character" w:styleId="Nmerodepgina">
    <w:name w:val="page number"/>
    <w:basedOn w:val="Fuentedeprrafopredeter"/>
    <w:uiPriority w:val="99"/>
    <w:semiHidden/>
    <w:unhideWhenUsed/>
    <w:rsid w:val="007402AE"/>
  </w:style>
</w:styles>
</file>

<file path=word/webSettings.xml><?xml version="1.0" encoding="utf-8"?>
<w:webSettings xmlns:r="http://schemas.openxmlformats.org/officeDocument/2006/relationships" xmlns:w="http://schemas.openxmlformats.org/wordprocessingml/2006/main">
  <w:divs>
    <w:div w:id="47455708">
      <w:bodyDiv w:val="1"/>
      <w:marLeft w:val="0"/>
      <w:marRight w:val="0"/>
      <w:marTop w:val="0"/>
      <w:marBottom w:val="0"/>
      <w:divBdr>
        <w:top w:val="none" w:sz="0" w:space="0" w:color="auto"/>
        <w:left w:val="none" w:sz="0" w:space="0" w:color="auto"/>
        <w:bottom w:val="none" w:sz="0" w:space="0" w:color="auto"/>
        <w:right w:val="none" w:sz="0" w:space="0" w:color="auto"/>
      </w:divBdr>
    </w:div>
    <w:div w:id="71394482">
      <w:bodyDiv w:val="1"/>
      <w:marLeft w:val="0"/>
      <w:marRight w:val="0"/>
      <w:marTop w:val="0"/>
      <w:marBottom w:val="0"/>
      <w:divBdr>
        <w:top w:val="none" w:sz="0" w:space="0" w:color="auto"/>
        <w:left w:val="none" w:sz="0" w:space="0" w:color="auto"/>
        <w:bottom w:val="none" w:sz="0" w:space="0" w:color="auto"/>
        <w:right w:val="none" w:sz="0" w:space="0" w:color="auto"/>
      </w:divBdr>
    </w:div>
    <w:div w:id="103578293">
      <w:bodyDiv w:val="1"/>
      <w:marLeft w:val="0"/>
      <w:marRight w:val="0"/>
      <w:marTop w:val="0"/>
      <w:marBottom w:val="0"/>
      <w:divBdr>
        <w:top w:val="none" w:sz="0" w:space="0" w:color="auto"/>
        <w:left w:val="none" w:sz="0" w:space="0" w:color="auto"/>
        <w:bottom w:val="none" w:sz="0" w:space="0" w:color="auto"/>
        <w:right w:val="none" w:sz="0" w:space="0" w:color="auto"/>
      </w:divBdr>
    </w:div>
    <w:div w:id="357702285">
      <w:bodyDiv w:val="1"/>
      <w:marLeft w:val="0"/>
      <w:marRight w:val="0"/>
      <w:marTop w:val="0"/>
      <w:marBottom w:val="0"/>
      <w:divBdr>
        <w:top w:val="none" w:sz="0" w:space="0" w:color="auto"/>
        <w:left w:val="none" w:sz="0" w:space="0" w:color="auto"/>
        <w:bottom w:val="none" w:sz="0" w:space="0" w:color="auto"/>
        <w:right w:val="none" w:sz="0" w:space="0" w:color="auto"/>
      </w:divBdr>
    </w:div>
    <w:div w:id="988092638">
      <w:bodyDiv w:val="1"/>
      <w:marLeft w:val="0"/>
      <w:marRight w:val="0"/>
      <w:marTop w:val="0"/>
      <w:marBottom w:val="0"/>
      <w:divBdr>
        <w:top w:val="none" w:sz="0" w:space="0" w:color="auto"/>
        <w:left w:val="none" w:sz="0" w:space="0" w:color="auto"/>
        <w:bottom w:val="none" w:sz="0" w:space="0" w:color="auto"/>
        <w:right w:val="none" w:sz="0" w:space="0" w:color="auto"/>
      </w:divBdr>
      <w:divsChild>
        <w:div w:id="1506869867">
          <w:marLeft w:val="0"/>
          <w:marRight w:val="0"/>
          <w:marTop w:val="0"/>
          <w:marBottom w:val="0"/>
          <w:divBdr>
            <w:top w:val="none" w:sz="0" w:space="0" w:color="auto"/>
            <w:left w:val="none" w:sz="0" w:space="0" w:color="auto"/>
            <w:bottom w:val="none" w:sz="0" w:space="0" w:color="auto"/>
            <w:right w:val="none" w:sz="0" w:space="0" w:color="auto"/>
          </w:divBdr>
          <w:divsChild>
            <w:div w:id="1553885047">
              <w:marLeft w:val="0"/>
              <w:marRight w:val="0"/>
              <w:marTop w:val="0"/>
              <w:marBottom w:val="0"/>
              <w:divBdr>
                <w:top w:val="none" w:sz="0" w:space="0" w:color="auto"/>
                <w:left w:val="none" w:sz="0" w:space="0" w:color="auto"/>
                <w:bottom w:val="none" w:sz="0" w:space="0" w:color="auto"/>
                <w:right w:val="none" w:sz="0" w:space="0" w:color="auto"/>
              </w:divBdr>
              <w:divsChild>
                <w:div w:id="11455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92445">
      <w:bodyDiv w:val="1"/>
      <w:marLeft w:val="0"/>
      <w:marRight w:val="0"/>
      <w:marTop w:val="0"/>
      <w:marBottom w:val="0"/>
      <w:divBdr>
        <w:top w:val="none" w:sz="0" w:space="0" w:color="auto"/>
        <w:left w:val="none" w:sz="0" w:space="0" w:color="auto"/>
        <w:bottom w:val="none" w:sz="0" w:space="0" w:color="auto"/>
        <w:right w:val="none" w:sz="0" w:space="0" w:color="auto"/>
      </w:divBdr>
    </w:div>
    <w:div w:id="1844709960">
      <w:bodyDiv w:val="1"/>
      <w:marLeft w:val="0"/>
      <w:marRight w:val="0"/>
      <w:marTop w:val="0"/>
      <w:marBottom w:val="0"/>
      <w:divBdr>
        <w:top w:val="none" w:sz="0" w:space="0" w:color="auto"/>
        <w:left w:val="none" w:sz="0" w:space="0" w:color="auto"/>
        <w:bottom w:val="none" w:sz="0" w:space="0" w:color="auto"/>
        <w:right w:val="none" w:sz="0" w:space="0" w:color="auto"/>
      </w:divBdr>
    </w:div>
    <w:div w:id="191057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10097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Pro</dc:creator>
  <cp:lastModifiedBy>Rosario</cp:lastModifiedBy>
  <cp:revision>2</cp:revision>
  <dcterms:created xsi:type="dcterms:W3CDTF">2017-01-16T15:04:00Z</dcterms:created>
  <dcterms:modified xsi:type="dcterms:W3CDTF">2017-01-16T15:04:00Z</dcterms:modified>
</cp:coreProperties>
</file>