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32" w:rsidRPr="008F5B32" w:rsidRDefault="008F5B32" w:rsidP="008F5B32">
      <w:pPr>
        <w:shd w:val="clear" w:color="auto" w:fill="FFFFFF"/>
        <w:jc w:val="left"/>
        <w:rPr>
          <w:rFonts w:ascii="Helvetica" w:eastAsia="Times New Roman" w:hAnsi="Helvetica" w:cs="Helvetica"/>
          <w:color w:val="000000"/>
          <w:sz w:val="24"/>
          <w:szCs w:val="24"/>
          <w:lang w:eastAsia="es-UY"/>
        </w:rPr>
      </w:pPr>
      <w:r w:rsidRPr="008F5B32">
        <w:rPr>
          <w:rFonts w:ascii="Helvetica" w:eastAsia="Times New Roman" w:hAnsi="Helvetica" w:cs="Helvetica"/>
          <w:color w:val="000000"/>
          <w:sz w:val="24"/>
          <w:szCs w:val="24"/>
          <w:lang w:eastAsia="es-UY"/>
        </w:rPr>
        <w:t>El EZLN convoca a la resistencia frente a los 'muros del capital'</w:t>
      </w:r>
    </w:p>
    <w:p w:rsidR="008F5B32" w:rsidRPr="008F5B32" w:rsidRDefault="008F5B32" w:rsidP="008F5B32">
      <w:pPr>
        <w:shd w:val="clear" w:color="auto" w:fill="FFFFFF"/>
        <w:jc w:val="left"/>
        <w:rPr>
          <w:rFonts w:ascii="Helvetica" w:eastAsia="Times New Roman" w:hAnsi="Helvetica" w:cs="Helvetica"/>
          <w:color w:val="000000"/>
          <w:sz w:val="16"/>
          <w:szCs w:val="16"/>
          <w:lang w:eastAsia="es-UY"/>
        </w:rPr>
      </w:pPr>
      <w:r w:rsidRPr="008F5B32">
        <w:rPr>
          <w:rFonts w:ascii="Helvetica" w:eastAsia="Times New Roman" w:hAnsi="Helvetica" w:cs="Helvetica"/>
          <w:color w:val="000000"/>
          <w:sz w:val="24"/>
          <w:szCs w:val="24"/>
          <w:lang w:eastAsia="es-UY"/>
        </w:rPr>
        <w:t xml:space="preserve">Elio Henríquez, corresponsal | martes, 14 </w:t>
      </w:r>
      <w:proofErr w:type="spellStart"/>
      <w:r w:rsidRPr="008F5B32">
        <w:rPr>
          <w:rFonts w:ascii="Helvetica" w:eastAsia="Times New Roman" w:hAnsi="Helvetica" w:cs="Helvetica"/>
          <w:color w:val="000000"/>
          <w:sz w:val="24"/>
          <w:szCs w:val="24"/>
          <w:lang w:eastAsia="es-UY"/>
        </w:rPr>
        <w:t>feb</w:t>
      </w:r>
      <w:proofErr w:type="spellEnd"/>
      <w:r w:rsidRPr="008F5B32">
        <w:rPr>
          <w:rFonts w:ascii="Helvetica" w:eastAsia="Times New Roman" w:hAnsi="Helvetica" w:cs="Helvetica"/>
          <w:color w:val="000000"/>
          <w:sz w:val="24"/>
          <w:szCs w:val="24"/>
          <w:lang w:eastAsia="es-UY"/>
        </w:rPr>
        <w:t xml:space="preserve"> 2017 </w:t>
      </w:r>
    </w:p>
    <w:p w:rsidR="008F5B32" w:rsidRPr="008F5B32" w:rsidRDefault="008F5B32" w:rsidP="008F5B32">
      <w:pPr>
        <w:shd w:val="clear" w:color="auto" w:fill="FFFFFF"/>
        <w:spacing w:before="100" w:beforeAutospacing="1" w:after="100" w:afterAutospacing="1"/>
        <w:jc w:val="center"/>
        <w:outlineLvl w:val="2"/>
        <w:rPr>
          <w:rFonts w:ascii="Helvetica" w:eastAsia="Times New Roman" w:hAnsi="Helvetica" w:cs="Helvetica"/>
          <w:b/>
          <w:bCs/>
          <w:color w:val="000000"/>
          <w:sz w:val="48"/>
          <w:szCs w:val="48"/>
          <w:lang w:eastAsia="es-UY"/>
        </w:rPr>
      </w:pPr>
      <w:r w:rsidRPr="008F5B32">
        <w:rPr>
          <w:rFonts w:ascii="Helvetica" w:eastAsia="Times New Roman" w:hAnsi="Helvetica" w:cs="Helvetica"/>
          <w:b/>
          <w:bCs/>
          <w:color w:val="000000"/>
          <w:sz w:val="48"/>
          <w:szCs w:val="48"/>
          <w:lang w:eastAsia="es-UY"/>
        </w:rPr>
        <w:t>Marcha en silencio de las bases de apoyo del EZLN en San Cristóbal.</w:t>
      </w:r>
    </w:p>
    <w:p w:rsidR="008F5B32" w:rsidRPr="008F5B32" w:rsidRDefault="008F5B32" w:rsidP="008F5B32">
      <w:pPr>
        <w:shd w:val="clear" w:color="auto" w:fill="FFFFFF"/>
        <w:jc w:val="left"/>
        <w:rPr>
          <w:rFonts w:ascii="Helvetica" w:eastAsia="Times New Roman" w:hAnsi="Helvetica" w:cs="Helvetica"/>
          <w:color w:val="000000"/>
          <w:sz w:val="16"/>
          <w:szCs w:val="16"/>
          <w:lang w:eastAsia="es-UY"/>
        </w:rPr>
      </w:pPr>
    </w:p>
    <w:p w:rsid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i/>
          <w:iCs/>
          <w:color w:val="000000"/>
          <w:sz w:val="28"/>
          <w:szCs w:val="28"/>
          <w:lang w:eastAsia="es-UY"/>
        </w:rPr>
        <w:t>San Cristóbal de Las Casas, Chis</w:t>
      </w:r>
      <w:r w:rsidRPr="008F5B32">
        <w:rPr>
          <w:rFonts w:ascii="Helvetica" w:eastAsia="Times New Roman" w:hAnsi="Helvetica" w:cs="Helvetica"/>
          <w:color w:val="000000"/>
          <w:sz w:val="28"/>
          <w:szCs w:val="28"/>
          <w:lang w:eastAsia="es-UY"/>
        </w:rPr>
        <w:t>. El Ejército Zapatista de Liberación Nacional (EZLN) convocó a la Campaña mundial: "Frente a los muros del capital: la resistencia, la rebeldía, la solidaridad y el apoyo de abajo y a la izquierda”, cuyo objetivo es “llamar a la organización y la resistencia mundial frente a la agresividad de los grandes dineros y sus respectivos capataces en el planeta, y que aterroriza ya a millones de personas en todo el mundo”.</w:t>
      </w:r>
    </w:p>
    <w:p w:rsidR="008F5B32" w:rsidRPr="008F5B32" w:rsidRDefault="008F5B32" w:rsidP="008F5B32">
      <w:pPr>
        <w:shd w:val="clear" w:color="auto" w:fill="FFFFFF"/>
        <w:rPr>
          <w:rFonts w:ascii="Helvetica" w:eastAsia="Times New Roman" w:hAnsi="Helvetica" w:cs="Helvetica"/>
          <w:color w:val="000000"/>
          <w:sz w:val="28"/>
          <w:szCs w:val="28"/>
          <w:lang w:eastAsia="es-UY"/>
        </w:rPr>
      </w:pPr>
    </w:p>
    <w:p w:rsid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t>En un comunicado firmado por los Subcomandantes Moisés y Galeano, añadió que “hay que organizarse. Hay que resistir. Hay que decir “no” a las persecuciones, a las expulsiones, a las cárceles, a los muros, a las fronteras. Y hay que decir “no” a los malos gobiernos nacionales que han sido y son cómplices de esa política de terror, destrucción y muerte. De arriba no vendrán las soluciones, porque ahí se parieron los problemas”.</w:t>
      </w:r>
    </w:p>
    <w:p w:rsidR="008F5B32" w:rsidRPr="008F5B32" w:rsidRDefault="008F5B32" w:rsidP="008F5B32">
      <w:pPr>
        <w:shd w:val="clear" w:color="auto" w:fill="FFFFFF"/>
        <w:rPr>
          <w:rFonts w:ascii="Helvetica" w:eastAsia="Times New Roman" w:hAnsi="Helvetica" w:cs="Helvetica"/>
          <w:color w:val="000000"/>
          <w:sz w:val="28"/>
          <w:szCs w:val="28"/>
          <w:lang w:eastAsia="es-UY"/>
        </w:rPr>
      </w:pPr>
    </w:p>
    <w:p w:rsidR="008F5B32" w:rsidRP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t>El EZLN llamó a “organizarse con autonomía, a resistir y rebelarse contra las persecuciones, detenciones y deportaciones”, pues “si alguien se tiene que ir, que sean ellos, los de arriba”, ya que “cada ser humano tiene derecho a una existencia libre y digna en el lugar que mejor le parezca, y tiene el derecho a luchar para seguir ahí”.</w:t>
      </w:r>
    </w:p>
    <w:p w:rsid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t>Agregó que “la resistencia a las detenciones, desalojos y expulsiones son un deber, así como deber es apoyar a quienes se rebelan contra esas arbitrariedades sin importar las fronteras”.</w:t>
      </w:r>
    </w:p>
    <w:p w:rsidR="008F5B32" w:rsidRPr="008F5B32" w:rsidRDefault="008F5B32" w:rsidP="008F5B32">
      <w:pPr>
        <w:shd w:val="clear" w:color="auto" w:fill="FFFFFF"/>
        <w:rPr>
          <w:rFonts w:ascii="Helvetica" w:eastAsia="Times New Roman" w:hAnsi="Helvetica" w:cs="Helvetica"/>
          <w:color w:val="000000"/>
          <w:sz w:val="28"/>
          <w:szCs w:val="28"/>
          <w:lang w:eastAsia="es-UY"/>
        </w:rPr>
      </w:pPr>
    </w:p>
    <w:p w:rsidR="008F5B32" w:rsidRP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t>Hizo un llamado “a la Sexta en su conjunto a que se organice, según su tiempo, modo y geografía, para apoyar en y con actividades a quienes resisten y se rebelan contra las expulsiones. Sea apoyándolos para que regresen a sus hogares, sea creando ‘santuarios’ o apoyando los ya existentes, sea con asesorías y apoyos legales, sea con paga, sea con las artes y las ciencias, sea con festivales y movilizaciones, sea con boicots comerciales y mediáticos, sea en el espacio cibernético, sea donde sea y como sea. En todos los espacios donde nos movamos es nuestro deber apoyar y solidarizarnos”.</w:t>
      </w:r>
    </w:p>
    <w:p w:rsid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lastRenderedPageBreak/>
        <w:t>Afirmó que “llegó el momento de crear comités de solidaridad con la humanidad criminalizada y perseguida. Hoy, más que nunca antes, su casa es también nuestra casa”.</w:t>
      </w:r>
    </w:p>
    <w:p w:rsidR="008F5B32" w:rsidRPr="008F5B32" w:rsidRDefault="008F5B32" w:rsidP="008F5B32">
      <w:pPr>
        <w:shd w:val="clear" w:color="auto" w:fill="FFFFFF"/>
        <w:rPr>
          <w:rFonts w:ascii="Helvetica" w:eastAsia="Times New Roman" w:hAnsi="Helvetica" w:cs="Helvetica"/>
          <w:color w:val="000000"/>
          <w:sz w:val="28"/>
          <w:szCs w:val="28"/>
          <w:lang w:eastAsia="es-UY"/>
        </w:rPr>
      </w:pPr>
    </w:p>
    <w:p w:rsid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t>Señaló que “hay que hacerle saber a toda esa gente que no está sola, que su dolor y su rabia es vista aún a la distancia, que su resistencia no es sólo saludada, también es apoyada así sea con nuestras pequeñas posibilidades”.</w:t>
      </w:r>
    </w:p>
    <w:p w:rsidR="008F5B32" w:rsidRPr="008F5B32" w:rsidRDefault="008F5B32" w:rsidP="008F5B32">
      <w:pPr>
        <w:shd w:val="clear" w:color="auto" w:fill="FFFFFF"/>
        <w:rPr>
          <w:rFonts w:ascii="Helvetica" w:eastAsia="Times New Roman" w:hAnsi="Helvetica" w:cs="Helvetica"/>
          <w:color w:val="000000"/>
          <w:sz w:val="28"/>
          <w:szCs w:val="28"/>
          <w:lang w:eastAsia="es-UY"/>
        </w:rPr>
      </w:pPr>
    </w:p>
    <w:p w:rsid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t xml:space="preserve">El grupo rebelde manifestó que “como zapatistas que somos, nuestra fuerza es pequeña y, aunque es amplio y hondo nuestro calendario, nuestra geografía es limitada”, por lo que “para apoyar a quienes resisten a las detenciones y deportaciones, desde hace varias semanas la Comisión Sexta del EZLN ha iniciado contactos con </w:t>
      </w:r>
      <w:proofErr w:type="spellStart"/>
      <w:r w:rsidRPr="008F5B32">
        <w:rPr>
          <w:rFonts w:ascii="Helvetica" w:eastAsia="Times New Roman" w:hAnsi="Helvetica" w:cs="Helvetica"/>
          <w:color w:val="000000"/>
          <w:sz w:val="28"/>
          <w:szCs w:val="28"/>
          <w:lang w:eastAsia="es-UY"/>
        </w:rPr>
        <w:t>individu@s</w:t>
      </w:r>
      <w:proofErr w:type="spellEnd"/>
      <w:r w:rsidRPr="008F5B32">
        <w:rPr>
          <w:rFonts w:ascii="Helvetica" w:eastAsia="Times New Roman" w:hAnsi="Helvetica" w:cs="Helvetica"/>
          <w:color w:val="000000"/>
          <w:sz w:val="28"/>
          <w:szCs w:val="28"/>
          <w:lang w:eastAsia="es-UY"/>
        </w:rPr>
        <w:t xml:space="preserve">, grupos, colectivos y organizaciones adherentes a la Sexta en el mundo, para ver el modo de hacerles llegar una pequeña ayuda de modo que les sirva como base para lanzar o continuar toda suerte de actividades y acciones a favor de </w:t>
      </w:r>
      <w:proofErr w:type="spellStart"/>
      <w:r w:rsidRPr="008F5B32">
        <w:rPr>
          <w:rFonts w:ascii="Helvetica" w:eastAsia="Times New Roman" w:hAnsi="Helvetica" w:cs="Helvetica"/>
          <w:color w:val="000000"/>
          <w:sz w:val="28"/>
          <w:szCs w:val="28"/>
          <w:lang w:eastAsia="es-UY"/>
        </w:rPr>
        <w:t>l@s</w:t>
      </w:r>
      <w:proofErr w:type="spellEnd"/>
      <w:r w:rsidRPr="008F5B32">
        <w:rPr>
          <w:rFonts w:ascii="Helvetica" w:eastAsia="Times New Roman" w:hAnsi="Helvetica" w:cs="Helvetica"/>
          <w:color w:val="000000"/>
          <w:sz w:val="28"/>
          <w:szCs w:val="28"/>
          <w:lang w:eastAsia="es-UY"/>
        </w:rPr>
        <w:t xml:space="preserve"> </w:t>
      </w:r>
      <w:proofErr w:type="spellStart"/>
      <w:r w:rsidRPr="008F5B32">
        <w:rPr>
          <w:rFonts w:ascii="Helvetica" w:eastAsia="Times New Roman" w:hAnsi="Helvetica" w:cs="Helvetica"/>
          <w:color w:val="000000"/>
          <w:sz w:val="28"/>
          <w:szCs w:val="28"/>
          <w:lang w:eastAsia="es-UY"/>
        </w:rPr>
        <w:t>perseguid@s</w:t>
      </w:r>
      <w:proofErr w:type="spellEnd"/>
      <w:r w:rsidRPr="008F5B32">
        <w:rPr>
          <w:rFonts w:ascii="Helvetica" w:eastAsia="Times New Roman" w:hAnsi="Helvetica" w:cs="Helvetica"/>
          <w:color w:val="000000"/>
          <w:sz w:val="28"/>
          <w:szCs w:val="28"/>
          <w:lang w:eastAsia="es-UY"/>
        </w:rPr>
        <w:t>”.</w:t>
      </w:r>
    </w:p>
    <w:p w:rsidR="008F5B32" w:rsidRPr="008F5B32" w:rsidRDefault="008F5B32" w:rsidP="008F5B32">
      <w:pPr>
        <w:shd w:val="clear" w:color="auto" w:fill="FFFFFF"/>
        <w:rPr>
          <w:rFonts w:ascii="Helvetica" w:eastAsia="Times New Roman" w:hAnsi="Helvetica" w:cs="Helvetica"/>
          <w:color w:val="000000"/>
          <w:sz w:val="28"/>
          <w:szCs w:val="28"/>
          <w:lang w:eastAsia="es-UY"/>
        </w:rPr>
      </w:pPr>
    </w:p>
    <w:p w:rsid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t xml:space="preserve">Para iniciar, abundó, “les enviaremos las obras artísticas creadas por </w:t>
      </w:r>
      <w:proofErr w:type="spellStart"/>
      <w:r w:rsidRPr="008F5B32">
        <w:rPr>
          <w:rFonts w:ascii="Helvetica" w:eastAsia="Times New Roman" w:hAnsi="Helvetica" w:cs="Helvetica"/>
          <w:color w:val="000000"/>
          <w:sz w:val="28"/>
          <w:szCs w:val="28"/>
          <w:lang w:eastAsia="es-UY"/>
        </w:rPr>
        <w:t>l@s</w:t>
      </w:r>
      <w:proofErr w:type="spellEnd"/>
      <w:r w:rsidRPr="008F5B32">
        <w:rPr>
          <w:rFonts w:ascii="Helvetica" w:eastAsia="Times New Roman" w:hAnsi="Helvetica" w:cs="Helvetica"/>
          <w:color w:val="000000"/>
          <w:sz w:val="28"/>
          <w:szCs w:val="28"/>
          <w:lang w:eastAsia="es-UY"/>
        </w:rPr>
        <w:t xml:space="preserve"> indígenas zapatistas para el </w:t>
      </w:r>
      <w:proofErr w:type="spellStart"/>
      <w:r w:rsidRPr="008F5B32">
        <w:rPr>
          <w:rFonts w:ascii="Helvetica" w:eastAsia="Times New Roman" w:hAnsi="Helvetica" w:cs="Helvetica"/>
          <w:color w:val="000000"/>
          <w:sz w:val="28"/>
          <w:szCs w:val="28"/>
          <w:lang w:eastAsia="es-UY"/>
        </w:rPr>
        <w:t>CompArte</w:t>
      </w:r>
      <w:proofErr w:type="spellEnd"/>
      <w:r w:rsidRPr="008F5B32">
        <w:rPr>
          <w:rFonts w:ascii="Helvetica" w:eastAsia="Times New Roman" w:hAnsi="Helvetica" w:cs="Helvetica"/>
          <w:color w:val="000000"/>
          <w:sz w:val="28"/>
          <w:szCs w:val="28"/>
          <w:lang w:eastAsia="es-UY"/>
        </w:rPr>
        <w:t xml:space="preserve"> del año pasado, así como café orgánico producido por las comunidades indígenas zapatistas en las montañas del sureste mexicano, para que, con su venta, realicen actividades artísticas y culturales para concretar el apoyo y la solidaridad con los migrantes y desplazados que, en todo el mundo, ven amenazadas su vida, libertad y bienes por las campañas xenofóbicas promovidas por los gobiernos y la ultra derecha en el mundo”.</w:t>
      </w:r>
    </w:p>
    <w:p w:rsidR="008F5B32" w:rsidRPr="008F5B32" w:rsidRDefault="008F5B32" w:rsidP="008F5B32">
      <w:pPr>
        <w:shd w:val="clear" w:color="auto" w:fill="FFFFFF"/>
        <w:rPr>
          <w:rFonts w:ascii="Helvetica" w:eastAsia="Times New Roman" w:hAnsi="Helvetica" w:cs="Helvetica"/>
          <w:color w:val="000000"/>
          <w:sz w:val="28"/>
          <w:szCs w:val="28"/>
          <w:lang w:eastAsia="es-UY"/>
        </w:rPr>
      </w:pPr>
    </w:p>
    <w:p w:rsidR="008F5B32" w:rsidRPr="008F5B32" w:rsidRDefault="008F5B32" w:rsidP="008F5B32">
      <w:pPr>
        <w:shd w:val="clear" w:color="auto" w:fill="FFFFFF"/>
        <w:rPr>
          <w:rFonts w:ascii="Helvetica" w:eastAsia="Times New Roman" w:hAnsi="Helvetica" w:cs="Helvetica"/>
          <w:color w:val="000000"/>
          <w:sz w:val="28"/>
          <w:szCs w:val="28"/>
          <w:lang w:eastAsia="es-UY"/>
        </w:rPr>
      </w:pPr>
      <w:r w:rsidRPr="008F5B32">
        <w:rPr>
          <w:rFonts w:ascii="Helvetica" w:eastAsia="Times New Roman" w:hAnsi="Helvetica" w:cs="Helvetica"/>
          <w:color w:val="000000"/>
          <w:sz w:val="28"/>
          <w:szCs w:val="28"/>
          <w:lang w:eastAsia="es-UY"/>
        </w:rPr>
        <w:t xml:space="preserve">Por otra parte también invitó “a toda la Sexta y a quien se interese, al seminario de reflexión crítica Los muros del capital, las grietas de la izquierda, a celebrarse del 12 al 15 de abril próximo en San Cristóbal de Las Casas, con la participación de Pablo González Casanova, María de Jesús Patricio Martínez, Paulina Fernández, Alicia Castellanos, Magdalena Gómez, Gilberto López y Rivas, Luis Hernández Navarro, Carlos Aguirre Rojas, Arturo </w:t>
      </w:r>
      <w:proofErr w:type="spellStart"/>
      <w:r w:rsidRPr="008F5B32">
        <w:rPr>
          <w:rFonts w:ascii="Helvetica" w:eastAsia="Times New Roman" w:hAnsi="Helvetica" w:cs="Helvetica"/>
          <w:color w:val="000000"/>
          <w:sz w:val="28"/>
          <w:szCs w:val="28"/>
          <w:lang w:eastAsia="es-UY"/>
        </w:rPr>
        <w:t>Anguiano</w:t>
      </w:r>
      <w:proofErr w:type="spellEnd"/>
      <w:r w:rsidRPr="008F5B32">
        <w:rPr>
          <w:rFonts w:ascii="Helvetica" w:eastAsia="Times New Roman" w:hAnsi="Helvetica" w:cs="Helvetica"/>
          <w:color w:val="000000"/>
          <w:sz w:val="28"/>
          <w:szCs w:val="28"/>
          <w:lang w:eastAsia="es-UY"/>
        </w:rPr>
        <w:t>, Sergio Rodríguez Lazcano, Christian Chávez, Carlos González y la Comisión Sexta del EZLN</w:t>
      </w:r>
    </w:p>
    <w:tbl>
      <w:tblPr>
        <w:tblW w:w="0" w:type="auto"/>
        <w:tblCellMar>
          <w:top w:w="15" w:type="dxa"/>
          <w:left w:w="15" w:type="dxa"/>
          <w:bottom w:w="15" w:type="dxa"/>
          <w:right w:w="15" w:type="dxa"/>
        </w:tblCellMar>
        <w:tblLook w:val="04A0"/>
      </w:tblPr>
      <w:tblGrid>
        <w:gridCol w:w="440"/>
        <w:gridCol w:w="7393"/>
      </w:tblGrid>
      <w:tr w:rsidR="008F5B32" w:rsidRPr="008F5B32" w:rsidTr="008F5B32">
        <w:trPr>
          <w:trHeight w:val="60"/>
        </w:trPr>
        <w:tc>
          <w:tcPr>
            <w:tcW w:w="440" w:type="dxa"/>
            <w:shd w:val="clear" w:color="auto" w:fill="FFFFFF"/>
            <w:tcMar>
              <w:top w:w="0" w:type="dxa"/>
              <w:left w:w="10" w:type="dxa"/>
              <w:bottom w:w="10" w:type="dxa"/>
              <w:right w:w="120" w:type="dxa"/>
            </w:tcMar>
            <w:hideMark/>
          </w:tcPr>
          <w:p w:rsidR="008F5B32" w:rsidRPr="008F5B32" w:rsidRDefault="008F5B32" w:rsidP="008F5B32">
            <w:pPr>
              <w:rPr>
                <w:rFonts w:ascii="Arial" w:eastAsia="Times New Roman" w:hAnsi="Arial" w:cs="Arial"/>
                <w:color w:val="222222"/>
                <w:sz w:val="28"/>
                <w:szCs w:val="28"/>
                <w:lang w:eastAsia="es-UY"/>
              </w:rPr>
            </w:pPr>
          </w:p>
        </w:tc>
        <w:tc>
          <w:tcPr>
            <w:tcW w:w="7393" w:type="dxa"/>
            <w:shd w:val="clear" w:color="auto" w:fill="FFFFFF"/>
            <w:tcMar>
              <w:top w:w="0" w:type="dxa"/>
              <w:left w:w="0" w:type="dxa"/>
              <w:bottom w:w="0" w:type="dxa"/>
              <w:right w:w="0" w:type="dxa"/>
            </w:tcMar>
            <w:vAlign w:val="center"/>
            <w:hideMark/>
          </w:tcPr>
          <w:p w:rsidR="008F5B32" w:rsidRPr="008F5B32" w:rsidRDefault="008F5B32" w:rsidP="008F5B32">
            <w:pPr>
              <w:shd w:val="clear" w:color="auto" w:fill="FFFFFF"/>
              <w:rPr>
                <w:rFonts w:ascii="Arial" w:eastAsia="Times New Roman" w:hAnsi="Arial" w:cs="Arial"/>
                <w:color w:val="222222"/>
                <w:sz w:val="28"/>
                <w:szCs w:val="28"/>
                <w:lang w:eastAsia="es-UY"/>
              </w:rPr>
            </w:pPr>
          </w:p>
        </w:tc>
      </w:tr>
    </w:tbl>
    <w:p w:rsidR="00221703" w:rsidRPr="008F5B32" w:rsidRDefault="00221703" w:rsidP="008F5B32">
      <w:pPr>
        <w:rPr>
          <w:sz w:val="28"/>
          <w:szCs w:val="28"/>
        </w:rPr>
      </w:pPr>
    </w:p>
    <w:sectPr w:rsidR="00221703" w:rsidRPr="008F5B32"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F5B32"/>
    <w:rsid w:val="00221703"/>
    <w:rsid w:val="008F5B32"/>
    <w:rsid w:val="00FD3ED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3">
    <w:name w:val="heading 3"/>
    <w:basedOn w:val="Normal"/>
    <w:link w:val="Ttulo3Car"/>
    <w:uiPriority w:val="9"/>
    <w:qFormat/>
    <w:rsid w:val="008F5B32"/>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F5B32"/>
    <w:rPr>
      <w:rFonts w:ascii="Times New Roman" w:eastAsia="Times New Roman" w:hAnsi="Times New Roman" w:cs="Times New Roman"/>
      <w:b/>
      <w:bCs/>
      <w:sz w:val="27"/>
      <w:szCs w:val="27"/>
      <w:lang w:eastAsia="es-UY"/>
    </w:rPr>
  </w:style>
  <w:style w:type="character" w:customStyle="1" w:styleId="apple-converted-space">
    <w:name w:val="apple-converted-space"/>
    <w:basedOn w:val="Fuentedeprrafopredeter"/>
    <w:rsid w:val="008F5B32"/>
  </w:style>
  <w:style w:type="paragraph" w:styleId="Textodeglobo">
    <w:name w:val="Balloon Text"/>
    <w:basedOn w:val="Normal"/>
    <w:link w:val="TextodegloboCar"/>
    <w:uiPriority w:val="99"/>
    <w:semiHidden/>
    <w:unhideWhenUsed/>
    <w:rsid w:val="008F5B32"/>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157398">
      <w:bodyDiv w:val="1"/>
      <w:marLeft w:val="0"/>
      <w:marRight w:val="0"/>
      <w:marTop w:val="0"/>
      <w:marBottom w:val="0"/>
      <w:divBdr>
        <w:top w:val="none" w:sz="0" w:space="0" w:color="auto"/>
        <w:left w:val="none" w:sz="0" w:space="0" w:color="auto"/>
        <w:bottom w:val="none" w:sz="0" w:space="0" w:color="auto"/>
        <w:right w:val="none" w:sz="0" w:space="0" w:color="auto"/>
      </w:divBdr>
      <w:divsChild>
        <w:div w:id="1529872898">
          <w:marLeft w:val="0"/>
          <w:marRight w:val="0"/>
          <w:marTop w:val="0"/>
          <w:marBottom w:val="0"/>
          <w:divBdr>
            <w:top w:val="none" w:sz="0" w:space="0" w:color="auto"/>
            <w:left w:val="none" w:sz="0" w:space="0" w:color="auto"/>
            <w:bottom w:val="none" w:sz="0" w:space="0" w:color="auto"/>
            <w:right w:val="none" w:sz="0" w:space="0" w:color="auto"/>
          </w:divBdr>
          <w:divsChild>
            <w:div w:id="257494703">
              <w:marLeft w:val="440"/>
              <w:marRight w:val="0"/>
              <w:marTop w:val="0"/>
              <w:marBottom w:val="0"/>
              <w:divBdr>
                <w:top w:val="none" w:sz="0" w:space="0" w:color="auto"/>
                <w:left w:val="none" w:sz="0" w:space="0" w:color="auto"/>
                <w:bottom w:val="none" w:sz="0" w:space="0" w:color="auto"/>
                <w:right w:val="none" w:sz="0" w:space="0" w:color="auto"/>
              </w:divBdr>
              <w:divsChild>
                <w:div w:id="1179155789">
                  <w:marLeft w:val="0"/>
                  <w:marRight w:val="150"/>
                  <w:marTop w:val="50"/>
                  <w:marBottom w:val="0"/>
                  <w:divBdr>
                    <w:top w:val="none" w:sz="0" w:space="0" w:color="auto"/>
                    <w:left w:val="none" w:sz="0" w:space="0" w:color="auto"/>
                    <w:bottom w:val="none" w:sz="0" w:space="0" w:color="auto"/>
                    <w:right w:val="none" w:sz="0" w:space="0" w:color="auto"/>
                  </w:divBdr>
                  <w:divsChild>
                    <w:div w:id="1898589949">
                      <w:marLeft w:val="0"/>
                      <w:marRight w:val="0"/>
                      <w:marTop w:val="0"/>
                      <w:marBottom w:val="0"/>
                      <w:divBdr>
                        <w:top w:val="none" w:sz="0" w:space="0" w:color="auto"/>
                        <w:left w:val="none" w:sz="0" w:space="0" w:color="auto"/>
                        <w:bottom w:val="none" w:sz="0" w:space="0" w:color="auto"/>
                        <w:right w:val="none" w:sz="0" w:space="0" w:color="auto"/>
                      </w:divBdr>
                      <w:divsChild>
                        <w:div w:id="1020857604">
                          <w:marLeft w:val="0"/>
                          <w:marRight w:val="0"/>
                          <w:marTop w:val="0"/>
                          <w:marBottom w:val="0"/>
                          <w:divBdr>
                            <w:top w:val="none" w:sz="0" w:space="0" w:color="auto"/>
                            <w:left w:val="none" w:sz="0" w:space="0" w:color="auto"/>
                            <w:bottom w:val="none" w:sz="0" w:space="0" w:color="auto"/>
                            <w:right w:val="none" w:sz="0" w:space="0" w:color="auto"/>
                          </w:divBdr>
                          <w:divsChild>
                            <w:div w:id="1880386813">
                              <w:marLeft w:val="0"/>
                              <w:marRight w:val="0"/>
                              <w:marTop w:val="0"/>
                              <w:marBottom w:val="0"/>
                              <w:divBdr>
                                <w:top w:val="none" w:sz="0" w:space="0" w:color="auto"/>
                                <w:left w:val="none" w:sz="0" w:space="0" w:color="auto"/>
                                <w:bottom w:val="none" w:sz="0" w:space="0" w:color="auto"/>
                                <w:right w:val="none" w:sz="0" w:space="0" w:color="auto"/>
                              </w:divBdr>
                              <w:divsChild>
                                <w:div w:id="1384595330">
                                  <w:marLeft w:val="0"/>
                                  <w:marRight w:val="0"/>
                                  <w:marTop w:val="0"/>
                                  <w:marBottom w:val="0"/>
                                  <w:divBdr>
                                    <w:top w:val="none" w:sz="0" w:space="0" w:color="auto"/>
                                    <w:left w:val="none" w:sz="0" w:space="0" w:color="auto"/>
                                    <w:bottom w:val="none" w:sz="0" w:space="0" w:color="auto"/>
                                    <w:right w:val="none" w:sz="0" w:space="0" w:color="auto"/>
                                  </w:divBdr>
                                </w:div>
                                <w:div w:id="510491019">
                                  <w:marLeft w:val="0"/>
                                  <w:marRight w:val="0"/>
                                  <w:marTop w:val="0"/>
                                  <w:marBottom w:val="0"/>
                                  <w:divBdr>
                                    <w:top w:val="none" w:sz="0" w:space="0" w:color="auto"/>
                                    <w:left w:val="none" w:sz="0" w:space="0" w:color="auto"/>
                                    <w:bottom w:val="none" w:sz="0" w:space="0" w:color="auto"/>
                                    <w:right w:val="none" w:sz="0" w:space="0" w:color="auto"/>
                                  </w:divBdr>
                                  <w:divsChild>
                                    <w:div w:id="1241715984">
                                      <w:marLeft w:val="0"/>
                                      <w:marRight w:val="0"/>
                                      <w:marTop w:val="0"/>
                                      <w:marBottom w:val="0"/>
                                      <w:divBdr>
                                        <w:top w:val="none" w:sz="0" w:space="0" w:color="auto"/>
                                        <w:left w:val="none" w:sz="0" w:space="0" w:color="auto"/>
                                        <w:bottom w:val="none" w:sz="0" w:space="0" w:color="auto"/>
                                        <w:right w:val="none" w:sz="0" w:space="0" w:color="auto"/>
                                      </w:divBdr>
                                      <w:divsChild>
                                        <w:div w:id="389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7734">
                                  <w:marLeft w:val="0"/>
                                  <w:marRight w:val="0"/>
                                  <w:marTop w:val="0"/>
                                  <w:marBottom w:val="0"/>
                                  <w:divBdr>
                                    <w:top w:val="none" w:sz="0" w:space="0" w:color="auto"/>
                                    <w:left w:val="none" w:sz="0" w:space="0" w:color="auto"/>
                                    <w:bottom w:val="none" w:sz="0" w:space="0" w:color="auto"/>
                                    <w:right w:val="none" w:sz="0" w:space="0" w:color="auto"/>
                                  </w:divBdr>
                                  <w:divsChild>
                                    <w:div w:id="1267536769">
                                      <w:marLeft w:val="0"/>
                                      <w:marRight w:val="0"/>
                                      <w:marTop w:val="0"/>
                                      <w:marBottom w:val="0"/>
                                      <w:divBdr>
                                        <w:top w:val="none" w:sz="0" w:space="0" w:color="auto"/>
                                        <w:left w:val="none" w:sz="0" w:space="0" w:color="auto"/>
                                        <w:bottom w:val="none" w:sz="0" w:space="0" w:color="auto"/>
                                        <w:right w:val="none" w:sz="0" w:space="0" w:color="auto"/>
                                      </w:divBdr>
                                      <w:divsChild>
                                        <w:div w:id="1135173751">
                                          <w:marLeft w:val="0"/>
                                          <w:marRight w:val="0"/>
                                          <w:marTop w:val="0"/>
                                          <w:marBottom w:val="0"/>
                                          <w:divBdr>
                                            <w:top w:val="none" w:sz="0" w:space="0" w:color="auto"/>
                                            <w:left w:val="none" w:sz="0" w:space="0" w:color="auto"/>
                                            <w:bottom w:val="none" w:sz="0" w:space="0" w:color="auto"/>
                                            <w:right w:val="none" w:sz="0" w:space="0" w:color="auto"/>
                                          </w:divBdr>
                                          <w:divsChild>
                                            <w:div w:id="502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04920">
                                  <w:marLeft w:val="0"/>
                                  <w:marRight w:val="0"/>
                                  <w:marTop w:val="0"/>
                                  <w:marBottom w:val="0"/>
                                  <w:divBdr>
                                    <w:top w:val="none" w:sz="0" w:space="0" w:color="auto"/>
                                    <w:left w:val="none" w:sz="0" w:space="0" w:color="auto"/>
                                    <w:bottom w:val="none" w:sz="0" w:space="0" w:color="auto"/>
                                    <w:right w:val="none" w:sz="0" w:space="0" w:color="auto"/>
                                  </w:divBdr>
                                </w:div>
                                <w:div w:id="854735064">
                                  <w:marLeft w:val="0"/>
                                  <w:marRight w:val="0"/>
                                  <w:marTop w:val="0"/>
                                  <w:marBottom w:val="0"/>
                                  <w:divBdr>
                                    <w:top w:val="none" w:sz="0" w:space="0" w:color="auto"/>
                                    <w:left w:val="none" w:sz="0" w:space="0" w:color="auto"/>
                                    <w:bottom w:val="none" w:sz="0" w:space="0" w:color="auto"/>
                                    <w:right w:val="none" w:sz="0" w:space="0" w:color="auto"/>
                                  </w:divBdr>
                                </w:div>
                                <w:div w:id="1217158954">
                                  <w:marLeft w:val="0"/>
                                  <w:marRight w:val="0"/>
                                  <w:marTop w:val="0"/>
                                  <w:marBottom w:val="0"/>
                                  <w:divBdr>
                                    <w:top w:val="none" w:sz="0" w:space="0" w:color="auto"/>
                                    <w:left w:val="none" w:sz="0" w:space="0" w:color="auto"/>
                                    <w:bottom w:val="none" w:sz="0" w:space="0" w:color="auto"/>
                                    <w:right w:val="none" w:sz="0" w:space="0" w:color="auto"/>
                                  </w:divBdr>
                                </w:div>
                                <w:div w:id="1913461780">
                                  <w:marLeft w:val="0"/>
                                  <w:marRight w:val="0"/>
                                  <w:marTop w:val="0"/>
                                  <w:marBottom w:val="0"/>
                                  <w:divBdr>
                                    <w:top w:val="none" w:sz="0" w:space="0" w:color="auto"/>
                                    <w:left w:val="none" w:sz="0" w:space="0" w:color="auto"/>
                                    <w:bottom w:val="none" w:sz="0" w:space="0" w:color="auto"/>
                                    <w:right w:val="none" w:sz="0" w:space="0" w:color="auto"/>
                                  </w:divBdr>
                                </w:div>
                                <w:div w:id="827018478">
                                  <w:marLeft w:val="0"/>
                                  <w:marRight w:val="0"/>
                                  <w:marTop w:val="0"/>
                                  <w:marBottom w:val="0"/>
                                  <w:divBdr>
                                    <w:top w:val="none" w:sz="0" w:space="0" w:color="auto"/>
                                    <w:left w:val="none" w:sz="0" w:space="0" w:color="auto"/>
                                    <w:bottom w:val="none" w:sz="0" w:space="0" w:color="auto"/>
                                    <w:right w:val="none" w:sz="0" w:space="0" w:color="auto"/>
                                  </w:divBdr>
                                </w:div>
                                <w:div w:id="1723822300">
                                  <w:marLeft w:val="0"/>
                                  <w:marRight w:val="0"/>
                                  <w:marTop w:val="0"/>
                                  <w:marBottom w:val="0"/>
                                  <w:divBdr>
                                    <w:top w:val="none" w:sz="0" w:space="0" w:color="auto"/>
                                    <w:left w:val="none" w:sz="0" w:space="0" w:color="auto"/>
                                    <w:bottom w:val="none" w:sz="0" w:space="0" w:color="auto"/>
                                    <w:right w:val="none" w:sz="0" w:space="0" w:color="auto"/>
                                  </w:divBdr>
                                </w:div>
                                <w:div w:id="1580824663">
                                  <w:marLeft w:val="0"/>
                                  <w:marRight w:val="0"/>
                                  <w:marTop w:val="0"/>
                                  <w:marBottom w:val="0"/>
                                  <w:divBdr>
                                    <w:top w:val="none" w:sz="0" w:space="0" w:color="auto"/>
                                    <w:left w:val="none" w:sz="0" w:space="0" w:color="auto"/>
                                    <w:bottom w:val="none" w:sz="0" w:space="0" w:color="auto"/>
                                    <w:right w:val="none" w:sz="0" w:space="0" w:color="auto"/>
                                  </w:divBdr>
                                </w:div>
                                <w:div w:id="1380588731">
                                  <w:marLeft w:val="0"/>
                                  <w:marRight w:val="0"/>
                                  <w:marTop w:val="0"/>
                                  <w:marBottom w:val="0"/>
                                  <w:divBdr>
                                    <w:top w:val="none" w:sz="0" w:space="0" w:color="auto"/>
                                    <w:left w:val="none" w:sz="0" w:space="0" w:color="auto"/>
                                    <w:bottom w:val="none" w:sz="0" w:space="0" w:color="auto"/>
                                    <w:right w:val="none" w:sz="0" w:space="0" w:color="auto"/>
                                  </w:divBdr>
                                </w:div>
                                <w:div w:id="14207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168215">
          <w:marLeft w:val="0"/>
          <w:marRight w:val="0"/>
          <w:marTop w:val="0"/>
          <w:marBottom w:val="0"/>
          <w:divBdr>
            <w:top w:val="none" w:sz="0" w:space="0" w:color="auto"/>
            <w:left w:val="none" w:sz="0" w:space="0" w:color="auto"/>
            <w:bottom w:val="none" w:sz="0" w:space="0" w:color="auto"/>
            <w:right w:val="none" w:sz="0" w:space="0" w:color="auto"/>
          </w:divBdr>
          <w:divsChild>
            <w:div w:id="1424184954">
              <w:marLeft w:val="0"/>
              <w:marRight w:val="0"/>
              <w:marTop w:val="0"/>
              <w:marBottom w:val="0"/>
              <w:divBdr>
                <w:top w:val="none" w:sz="0" w:space="0" w:color="auto"/>
                <w:left w:val="none" w:sz="0" w:space="0" w:color="auto"/>
                <w:bottom w:val="none" w:sz="0" w:space="0" w:color="auto"/>
                <w:right w:val="none" w:sz="0" w:space="0" w:color="auto"/>
              </w:divBdr>
              <w:divsChild>
                <w:div w:id="273097232">
                  <w:marLeft w:val="0"/>
                  <w:marRight w:val="50"/>
                  <w:marTop w:val="0"/>
                  <w:marBottom w:val="0"/>
                  <w:divBdr>
                    <w:top w:val="single" w:sz="4" w:space="6" w:color="D8D8D8"/>
                    <w:left w:val="none" w:sz="0" w:space="0" w:color="auto"/>
                    <w:bottom w:val="none" w:sz="0" w:space="0" w:color="auto"/>
                    <w:right w:val="none" w:sz="0" w:space="0" w:color="auto"/>
                  </w:divBdr>
                  <w:divsChild>
                    <w:div w:id="27266693">
                      <w:marLeft w:val="0"/>
                      <w:marRight w:val="0"/>
                      <w:marTop w:val="0"/>
                      <w:marBottom w:val="0"/>
                      <w:divBdr>
                        <w:top w:val="none" w:sz="0" w:space="0" w:color="auto"/>
                        <w:left w:val="none" w:sz="0" w:space="0" w:color="auto"/>
                        <w:bottom w:val="none" w:sz="0" w:space="0" w:color="auto"/>
                        <w:right w:val="none" w:sz="0" w:space="0" w:color="auto"/>
                      </w:divBdr>
                      <w:divsChild>
                        <w:div w:id="121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3603</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2017-02-15T11:28:00Z</dcterms:created>
  <dcterms:modified xsi:type="dcterms:W3CDTF">2017-02-15T11:32:00Z</dcterms:modified>
</cp:coreProperties>
</file>