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9F7" w:rsidRPr="006C49F7" w:rsidRDefault="006C49F7" w:rsidP="006C49F7">
      <w:pPr>
        <w:shd w:val="clear" w:color="auto" w:fill="FFFFFF"/>
        <w:jc w:val="left"/>
        <w:rPr>
          <w:rFonts w:ascii="Times New Roman" w:eastAsia="Times New Roman" w:hAnsi="Times New Roman" w:cs="Times New Roman"/>
          <w:color w:val="222222"/>
          <w:sz w:val="36"/>
          <w:szCs w:val="36"/>
          <w:lang w:eastAsia="es-UY"/>
        </w:rPr>
      </w:pPr>
      <w:proofErr w:type="spellStart"/>
      <w:r w:rsidRPr="006C49F7">
        <w:rPr>
          <w:rFonts w:ascii="Arial" w:eastAsia="Times New Roman" w:hAnsi="Arial" w:cs="Arial"/>
          <w:b/>
          <w:bCs/>
          <w:color w:val="222222"/>
          <w:sz w:val="36"/>
          <w:szCs w:val="36"/>
          <w:lang w:val="es-EC" w:eastAsia="es-UY"/>
        </w:rPr>
        <w:t>Trump</w:t>
      </w:r>
      <w:proofErr w:type="spellEnd"/>
      <w:r w:rsidRPr="006C49F7">
        <w:rPr>
          <w:rFonts w:ascii="Arial" w:eastAsia="Times New Roman" w:hAnsi="Arial" w:cs="Arial"/>
          <w:b/>
          <w:bCs/>
          <w:color w:val="222222"/>
          <w:sz w:val="36"/>
          <w:szCs w:val="36"/>
          <w:lang w:val="es-EC" w:eastAsia="es-UY"/>
        </w:rPr>
        <w:t>, empleo y robots</w:t>
      </w:r>
    </w:p>
    <w:p w:rsidR="006C49F7" w:rsidRPr="006C49F7" w:rsidRDefault="006C49F7" w:rsidP="006C49F7">
      <w:pPr>
        <w:shd w:val="clear" w:color="auto" w:fill="FFFFFF"/>
        <w:jc w:val="left"/>
        <w:rPr>
          <w:rFonts w:ascii="Times New Roman" w:eastAsia="Times New Roman" w:hAnsi="Times New Roman" w:cs="Times New Roman"/>
          <w:color w:val="222222"/>
          <w:sz w:val="24"/>
          <w:szCs w:val="24"/>
          <w:lang w:eastAsia="es-UY"/>
        </w:rPr>
      </w:pPr>
      <w:r w:rsidRPr="006C49F7">
        <w:rPr>
          <w:rFonts w:ascii="Arial" w:eastAsia="Times New Roman" w:hAnsi="Arial" w:cs="Arial"/>
          <w:b/>
          <w:bCs/>
          <w:color w:val="222222"/>
          <w:sz w:val="24"/>
          <w:szCs w:val="24"/>
          <w:lang w:val="es-EC" w:eastAsia="es-UY"/>
        </w:rPr>
        <w:t> </w:t>
      </w:r>
    </w:p>
    <w:p w:rsidR="006C49F7" w:rsidRPr="006C49F7" w:rsidRDefault="006C49F7" w:rsidP="006C49F7">
      <w:pPr>
        <w:shd w:val="clear" w:color="auto" w:fill="FFFFFF"/>
        <w:jc w:val="left"/>
        <w:rPr>
          <w:rFonts w:ascii="Times New Roman" w:eastAsia="Times New Roman" w:hAnsi="Times New Roman" w:cs="Times New Roman"/>
          <w:color w:val="222222"/>
          <w:sz w:val="24"/>
          <w:szCs w:val="24"/>
          <w:lang w:eastAsia="es-UY"/>
        </w:rPr>
      </w:pPr>
      <w:r w:rsidRPr="006C49F7">
        <w:rPr>
          <w:rFonts w:ascii="Arial" w:eastAsia="Times New Roman" w:hAnsi="Arial" w:cs="Arial"/>
          <w:color w:val="222222"/>
          <w:sz w:val="24"/>
          <w:szCs w:val="24"/>
          <w:lang w:val="es-EC" w:eastAsia="es-UY"/>
        </w:rPr>
        <w:t>Silvia Ribeiro</w:t>
      </w:r>
    </w:p>
    <w:p w:rsidR="006C49F7" w:rsidRPr="006C49F7" w:rsidRDefault="006C49F7" w:rsidP="006C49F7">
      <w:pPr>
        <w:shd w:val="clear" w:color="auto" w:fill="FFFFFF"/>
        <w:jc w:val="left"/>
        <w:rPr>
          <w:rFonts w:ascii="Times New Roman" w:eastAsia="Times New Roman" w:hAnsi="Times New Roman" w:cs="Times New Roman"/>
          <w:color w:val="222222"/>
          <w:sz w:val="24"/>
          <w:szCs w:val="24"/>
          <w:lang w:eastAsia="es-UY"/>
        </w:rPr>
      </w:pPr>
      <w:r w:rsidRPr="006C49F7">
        <w:rPr>
          <w:rFonts w:ascii="Arial" w:eastAsia="Times New Roman" w:hAnsi="Arial" w:cs="Arial"/>
          <w:color w:val="222222"/>
          <w:sz w:val="24"/>
          <w:szCs w:val="24"/>
          <w:lang w:val="es-EC" w:eastAsia="es-UY"/>
        </w:rPr>
        <w:t> </w:t>
      </w:r>
    </w:p>
    <w:p w:rsidR="006C49F7" w:rsidRPr="006C49F7" w:rsidRDefault="006C49F7" w:rsidP="006C49F7">
      <w:pPr>
        <w:shd w:val="clear" w:color="auto" w:fill="FFFFFF"/>
        <w:rPr>
          <w:rFonts w:ascii="Times New Roman" w:eastAsia="Times New Roman" w:hAnsi="Times New Roman" w:cs="Times New Roman"/>
          <w:color w:val="222222"/>
          <w:sz w:val="24"/>
          <w:szCs w:val="24"/>
          <w:lang w:eastAsia="es-UY"/>
        </w:rPr>
      </w:pPr>
      <w:r w:rsidRPr="006C49F7">
        <w:rPr>
          <w:rFonts w:ascii="Arial" w:eastAsia="Times New Roman" w:hAnsi="Arial" w:cs="Arial"/>
          <w:i/>
          <w:iCs/>
          <w:color w:val="222222"/>
          <w:sz w:val="24"/>
          <w:szCs w:val="24"/>
          <w:lang w:val="es-EC" w:eastAsia="es-UY"/>
        </w:rPr>
        <w:t>ALAI AMLATINA, 20/02/2017  </w:t>
      </w:r>
      <w:r w:rsidRPr="006C49F7">
        <w:rPr>
          <w:rFonts w:ascii="Arial" w:eastAsia="Times New Roman" w:hAnsi="Arial" w:cs="Arial"/>
          <w:color w:val="222222"/>
          <w:sz w:val="24"/>
          <w:szCs w:val="24"/>
          <w:lang w:val="es-EC" w:eastAsia="es-UY"/>
        </w:rPr>
        <w:t xml:space="preserve">Uno de los principales factores en que se apoyó Donald </w:t>
      </w:r>
      <w:proofErr w:type="spellStart"/>
      <w:r w:rsidRPr="006C49F7">
        <w:rPr>
          <w:rFonts w:ascii="Arial" w:eastAsia="Times New Roman" w:hAnsi="Arial" w:cs="Arial"/>
          <w:color w:val="222222"/>
          <w:sz w:val="24"/>
          <w:szCs w:val="24"/>
          <w:lang w:val="es-EC" w:eastAsia="es-UY"/>
        </w:rPr>
        <w:t>Trump</w:t>
      </w:r>
      <w:proofErr w:type="spellEnd"/>
      <w:r w:rsidRPr="006C49F7">
        <w:rPr>
          <w:rFonts w:ascii="Arial" w:eastAsia="Times New Roman" w:hAnsi="Arial" w:cs="Arial"/>
          <w:color w:val="222222"/>
          <w:sz w:val="24"/>
          <w:szCs w:val="24"/>
          <w:lang w:val="es-EC" w:eastAsia="es-UY"/>
        </w:rPr>
        <w:t xml:space="preserve"> en campaña –y que ahora usa para justificar absurdas medidas anti-inmigrantes, altos impuestos a las importaciones y otras– fue la promesa de reducir la pérdida de empleos.</w:t>
      </w:r>
    </w:p>
    <w:p w:rsidR="006C49F7" w:rsidRPr="006C49F7" w:rsidRDefault="006C49F7" w:rsidP="006C49F7">
      <w:pPr>
        <w:shd w:val="clear" w:color="auto" w:fill="FFFFFF"/>
        <w:rPr>
          <w:rFonts w:ascii="Times New Roman" w:eastAsia="Times New Roman" w:hAnsi="Times New Roman" w:cs="Times New Roman"/>
          <w:color w:val="222222"/>
          <w:sz w:val="24"/>
          <w:szCs w:val="24"/>
          <w:lang w:eastAsia="es-UY"/>
        </w:rPr>
      </w:pPr>
      <w:r w:rsidRPr="006C49F7">
        <w:rPr>
          <w:rFonts w:ascii="Arial" w:eastAsia="Times New Roman" w:hAnsi="Arial" w:cs="Arial"/>
          <w:color w:val="222222"/>
          <w:sz w:val="24"/>
          <w:szCs w:val="24"/>
          <w:lang w:val="es-EC" w:eastAsia="es-UY"/>
        </w:rPr>
        <w:t> </w:t>
      </w:r>
    </w:p>
    <w:p w:rsidR="006C49F7" w:rsidRPr="006C49F7" w:rsidRDefault="006C49F7" w:rsidP="006C49F7">
      <w:pPr>
        <w:shd w:val="clear" w:color="auto" w:fill="FFFFFF"/>
        <w:rPr>
          <w:rFonts w:ascii="Times New Roman" w:eastAsia="Times New Roman" w:hAnsi="Times New Roman" w:cs="Times New Roman"/>
          <w:color w:val="222222"/>
          <w:sz w:val="24"/>
          <w:szCs w:val="24"/>
          <w:lang w:eastAsia="es-UY"/>
        </w:rPr>
      </w:pPr>
      <w:r w:rsidRPr="006C49F7">
        <w:rPr>
          <w:rFonts w:ascii="Arial" w:eastAsia="Times New Roman" w:hAnsi="Arial" w:cs="Arial"/>
          <w:color w:val="222222"/>
          <w:sz w:val="24"/>
          <w:szCs w:val="24"/>
          <w:lang w:val="es-EC" w:eastAsia="es-UY"/>
        </w:rPr>
        <w:t>Sin embargo, según las estadísticas oficiales de Estados Unidos, la mayor parte de la pérdida de empleos en Estados Unidos se debió al aumento de automatización y robotización de las industrias. Estados Unidos produce ahora 85 por ciento más bienes de los que producía en 1987, pero con una planta laboral de dos tercios de la que existía entonces </w:t>
      </w:r>
      <w:r w:rsidRPr="006C49F7">
        <w:rPr>
          <w:rFonts w:ascii="Arial" w:eastAsia="Times New Roman" w:hAnsi="Arial" w:cs="Arial"/>
          <w:i/>
          <w:iCs/>
          <w:color w:val="222222"/>
          <w:sz w:val="24"/>
          <w:szCs w:val="24"/>
          <w:lang w:val="es-EC" w:eastAsia="es-UY"/>
        </w:rPr>
        <w:t xml:space="preserve">(FRED </w:t>
      </w:r>
      <w:proofErr w:type="spellStart"/>
      <w:r w:rsidRPr="006C49F7">
        <w:rPr>
          <w:rFonts w:ascii="Arial" w:eastAsia="Times New Roman" w:hAnsi="Arial" w:cs="Arial"/>
          <w:i/>
          <w:iCs/>
          <w:color w:val="222222"/>
          <w:sz w:val="24"/>
          <w:szCs w:val="24"/>
          <w:lang w:val="es-EC" w:eastAsia="es-UY"/>
        </w:rPr>
        <w:t>Economic</w:t>
      </w:r>
      <w:proofErr w:type="spellEnd"/>
      <w:r w:rsidRPr="006C49F7">
        <w:rPr>
          <w:rFonts w:ascii="Arial" w:eastAsia="Times New Roman" w:hAnsi="Arial" w:cs="Arial"/>
          <w:i/>
          <w:iCs/>
          <w:color w:val="222222"/>
          <w:sz w:val="24"/>
          <w:szCs w:val="24"/>
          <w:lang w:val="es-EC" w:eastAsia="es-UY"/>
        </w:rPr>
        <w:t xml:space="preserve"> Data). </w:t>
      </w:r>
      <w:r w:rsidRPr="006C49F7">
        <w:rPr>
          <w:rFonts w:ascii="Arial" w:eastAsia="Times New Roman" w:hAnsi="Arial" w:cs="Arial"/>
          <w:color w:val="222222"/>
          <w:sz w:val="24"/>
          <w:szCs w:val="24"/>
          <w:lang w:val="es-EC" w:eastAsia="es-UY"/>
        </w:rPr>
        <w:t>La proyección es que con mayor uso de sistemas de inteligencia artificial, la automatización se expandirá a más industrias y sectores, eliminando más puestos de trabajo.</w:t>
      </w:r>
    </w:p>
    <w:p w:rsidR="006C49F7" w:rsidRPr="006C49F7" w:rsidRDefault="006C49F7" w:rsidP="006C49F7">
      <w:pPr>
        <w:shd w:val="clear" w:color="auto" w:fill="FFFFFF"/>
        <w:rPr>
          <w:rFonts w:ascii="Times New Roman" w:eastAsia="Times New Roman" w:hAnsi="Times New Roman" w:cs="Times New Roman"/>
          <w:color w:val="222222"/>
          <w:sz w:val="24"/>
          <w:szCs w:val="24"/>
          <w:lang w:eastAsia="es-UY"/>
        </w:rPr>
      </w:pPr>
      <w:r w:rsidRPr="006C49F7">
        <w:rPr>
          <w:rFonts w:ascii="Arial" w:eastAsia="Times New Roman" w:hAnsi="Arial" w:cs="Arial"/>
          <w:color w:val="222222"/>
          <w:sz w:val="24"/>
          <w:szCs w:val="24"/>
          <w:lang w:val="es-EC" w:eastAsia="es-UY"/>
        </w:rPr>
        <w:t> </w:t>
      </w:r>
    </w:p>
    <w:p w:rsidR="006C49F7" w:rsidRPr="006C49F7" w:rsidRDefault="006C49F7" w:rsidP="006C49F7">
      <w:pPr>
        <w:shd w:val="clear" w:color="auto" w:fill="FFFFFF"/>
        <w:rPr>
          <w:rFonts w:ascii="Times New Roman" w:eastAsia="Times New Roman" w:hAnsi="Times New Roman" w:cs="Times New Roman"/>
          <w:color w:val="222222"/>
          <w:sz w:val="24"/>
          <w:szCs w:val="24"/>
          <w:lang w:eastAsia="es-UY"/>
        </w:rPr>
      </w:pPr>
      <w:r w:rsidRPr="006C49F7">
        <w:rPr>
          <w:rFonts w:ascii="Arial" w:eastAsia="Times New Roman" w:hAnsi="Arial" w:cs="Arial"/>
          <w:color w:val="222222"/>
          <w:sz w:val="24"/>
          <w:szCs w:val="24"/>
          <w:lang w:val="es-EC" w:eastAsia="es-UY"/>
        </w:rPr>
        <w:t>Las industrias que anunciaron recientemente que se quedarán o relocalizarán plantas a Estados Unidos, como Ford y General Motors, ya tienen una parte importante de su producción automatizada y van por más. Gran parte de los supuestos nuevos “puestos de trabajo” que crearán serán en realidad realizados por robots. General Motors se ufana de ser la empresa automotriz que más ha invertido en nuevas tecnologías, incluyendo el desarrollo de vehículos no tripulados, lo cual también redundará en menos puestos de trabajo (choferes, distribución de productos y otras ramas).</w:t>
      </w:r>
    </w:p>
    <w:p w:rsidR="006C49F7" w:rsidRPr="006C49F7" w:rsidRDefault="006C49F7" w:rsidP="006C49F7">
      <w:pPr>
        <w:shd w:val="clear" w:color="auto" w:fill="FFFFFF"/>
        <w:rPr>
          <w:rFonts w:ascii="Times New Roman" w:eastAsia="Times New Roman" w:hAnsi="Times New Roman" w:cs="Times New Roman"/>
          <w:color w:val="222222"/>
          <w:sz w:val="24"/>
          <w:szCs w:val="24"/>
          <w:lang w:eastAsia="es-UY"/>
        </w:rPr>
      </w:pPr>
      <w:r w:rsidRPr="006C49F7">
        <w:rPr>
          <w:rFonts w:ascii="Arial" w:eastAsia="Times New Roman" w:hAnsi="Arial" w:cs="Arial"/>
          <w:color w:val="222222"/>
          <w:sz w:val="24"/>
          <w:szCs w:val="24"/>
          <w:lang w:val="es-EC" w:eastAsia="es-UY"/>
        </w:rPr>
        <w:t> </w:t>
      </w:r>
    </w:p>
    <w:p w:rsidR="006C49F7" w:rsidRPr="006C49F7" w:rsidRDefault="006C49F7" w:rsidP="006C49F7">
      <w:pPr>
        <w:shd w:val="clear" w:color="auto" w:fill="FFFFFF"/>
        <w:rPr>
          <w:rFonts w:ascii="Times New Roman" w:eastAsia="Times New Roman" w:hAnsi="Times New Roman" w:cs="Times New Roman"/>
          <w:color w:val="222222"/>
          <w:sz w:val="24"/>
          <w:szCs w:val="24"/>
          <w:lang w:eastAsia="es-UY"/>
        </w:rPr>
      </w:pPr>
      <w:proofErr w:type="spellStart"/>
      <w:r w:rsidRPr="006C49F7">
        <w:rPr>
          <w:rFonts w:ascii="Arial" w:eastAsia="Times New Roman" w:hAnsi="Arial" w:cs="Arial"/>
          <w:color w:val="222222"/>
          <w:sz w:val="24"/>
          <w:szCs w:val="24"/>
          <w:lang w:val="es-EC" w:eastAsia="es-UY"/>
        </w:rPr>
        <w:t>Carrier</w:t>
      </w:r>
      <w:proofErr w:type="spellEnd"/>
      <w:r w:rsidRPr="006C49F7">
        <w:rPr>
          <w:rFonts w:ascii="Arial" w:eastAsia="Times New Roman" w:hAnsi="Arial" w:cs="Arial"/>
          <w:color w:val="222222"/>
          <w:sz w:val="24"/>
          <w:szCs w:val="24"/>
          <w:lang w:val="es-EC" w:eastAsia="es-UY"/>
        </w:rPr>
        <w:t xml:space="preserve">, que anunció que dos plantas de producción de equipos de aire acondicionado se quedarán en Estados Unidos en lugar instalarse en México (lo cual se presenta como logro de </w:t>
      </w:r>
      <w:proofErr w:type="spellStart"/>
      <w:r w:rsidRPr="006C49F7">
        <w:rPr>
          <w:rFonts w:ascii="Arial" w:eastAsia="Times New Roman" w:hAnsi="Arial" w:cs="Arial"/>
          <w:color w:val="222222"/>
          <w:sz w:val="24"/>
          <w:szCs w:val="24"/>
          <w:lang w:val="es-EC" w:eastAsia="es-UY"/>
        </w:rPr>
        <w:t>Trump</w:t>
      </w:r>
      <w:proofErr w:type="spellEnd"/>
      <w:r w:rsidRPr="006C49F7">
        <w:rPr>
          <w:rFonts w:ascii="Arial" w:eastAsia="Times New Roman" w:hAnsi="Arial" w:cs="Arial"/>
          <w:color w:val="222222"/>
          <w:sz w:val="24"/>
          <w:szCs w:val="24"/>
          <w:lang w:val="es-EC" w:eastAsia="es-UY"/>
        </w:rPr>
        <w:t xml:space="preserve">) reconoció a la prensa que los incentivos fiscales que </w:t>
      </w:r>
      <w:proofErr w:type="spellStart"/>
      <w:r w:rsidRPr="006C49F7">
        <w:rPr>
          <w:rFonts w:ascii="Arial" w:eastAsia="Times New Roman" w:hAnsi="Arial" w:cs="Arial"/>
          <w:color w:val="222222"/>
          <w:sz w:val="24"/>
          <w:szCs w:val="24"/>
          <w:lang w:val="es-EC" w:eastAsia="es-UY"/>
        </w:rPr>
        <w:t>Trump</w:t>
      </w:r>
      <w:proofErr w:type="spellEnd"/>
      <w:r w:rsidRPr="006C49F7">
        <w:rPr>
          <w:rFonts w:ascii="Arial" w:eastAsia="Times New Roman" w:hAnsi="Arial" w:cs="Arial"/>
          <w:color w:val="222222"/>
          <w:sz w:val="24"/>
          <w:szCs w:val="24"/>
          <w:lang w:val="es-EC" w:eastAsia="es-UY"/>
        </w:rPr>
        <w:t xml:space="preserve"> le prometió, serán usados para aumentar notablemente la automatización de sus plantas, con lo cual aumentará sus ganancias a mediano plazo, pero reducirá los puestos de trabajo. (</w:t>
      </w:r>
      <w:hyperlink r:id="rId4" w:tgtFrame="_blank" w:history="1">
        <w:r w:rsidRPr="006C49F7">
          <w:rPr>
            <w:rFonts w:ascii="Arial" w:eastAsia="Times New Roman" w:hAnsi="Arial" w:cs="Arial"/>
            <w:i/>
            <w:iCs/>
            <w:color w:val="1155CC"/>
            <w:sz w:val="24"/>
            <w:szCs w:val="24"/>
            <w:u w:val="single"/>
            <w:lang w:val="es-EC" w:eastAsia="es-UY"/>
          </w:rPr>
          <w:t xml:space="preserve">Business </w:t>
        </w:r>
        <w:proofErr w:type="spellStart"/>
        <w:r w:rsidRPr="006C49F7">
          <w:rPr>
            <w:rFonts w:ascii="Arial" w:eastAsia="Times New Roman" w:hAnsi="Arial" w:cs="Arial"/>
            <w:i/>
            <w:iCs/>
            <w:color w:val="1155CC"/>
            <w:sz w:val="24"/>
            <w:szCs w:val="24"/>
            <w:u w:val="single"/>
            <w:lang w:val="es-EC" w:eastAsia="es-UY"/>
          </w:rPr>
          <w:t>Insider</w:t>
        </w:r>
        <w:proofErr w:type="spellEnd"/>
        <w:r w:rsidRPr="006C49F7">
          <w:rPr>
            <w:rFonts w:ascii="Arial" w:eastAsia="Times New Roman" w:hAnsi="Arial" w:cs="Arial"/>
            <w:color w:val="1155CC"/>
            <w:sz w:val="24"/>
            <w:szCs w:val="24"/>
            <w:u w:val="single"/>
            <w:lang w:val="es-EC" w:eastAsia="es-UY"/>
          </w:rPr>
          <w:t> 5/12/16</w:t>
        </w:r>
      </w:hyperlink>
      <w:r w:rsidRPr="006C49F7">
        <w:rPr>
          <w:rFonts w:ascii="Arial" w:eastAsia="Times New Roman" w:hAnsi="Arial" w:cs="Arial"/>
          <w:color w:val="222222"/>
          <w:sz w:val="24"/>
          <w:szCs w:val="24"/>
          <w:lang w:val="es-EC" w:eastAsia="es-UY"/>
        </w:rPr>
        <w:t>)</w:t>
      </w:r>
    </w:p>
    <w:p w:rsidR="006C49F7" w:rsidRPr="006C49F7" w:rsidRDefault="006C49F7" w:rsidP="006C49F7">
      <w:pPr>
        <w:shd w:val="clear" w:color="auto" w:fill="FFFFFF"/>
        <w:rPr>
          <w:rFonts w:ascii="Times New Roman" w:eastAsia="Times New Roman" w:hAnsi="Times New Roman" w:cs="Times New Roman"/>
          <w:color w:val="222222"/>
          <w:sz w:val="24"/>
          <w:szCs w:val="24"/>
          <w:lang w:eastAsia="es-UY"/>
        </w:rPr>
      </w:pPr>
      <w:r w:rsidRPr="006C49F7">
        <w:rPr>
          <w:rFonts w:ascii="Arial" w:eastAsia="Times New Roman" w:hAnsi="Arial" w:cs="Arial"/>
          <w:color w:val="222222"/>
          <w:sz w:val="24"/>
          <w:szCs w:val="24"/>
          <w:lang w:val="es-EC" w:eastAsia="es-UY"/>
        </w:rPr>
        <w:t> </w:t>
      </w:r>
    </w:p>
    <w:p w:rsidR="006C49F7" w:rsidRPr="006C49F7" w:rsidRDefault="006C49F7" w:rsidP="006C49F7">
      <w:pPr>
        <w:shd w:val="clear" w:color="auto" w:fill="FFFFFF"/>
        <w:rPr>
          <w:rFonts w:ascii="Times New Roman" w:eastAsia="Times New Roman" w:hAnsi="Times New Roman" w:cs="Times New Roman"/>
          <w:color w:val="222222"/>
          <w:sz w:val="24"/>
          <w:szCs w:val="24"/>
          <w:lang w:eastAsia="es-UY"/>
        </w:rPr>
      </w:pPr>
      <w:r w:rsidRPr="006C49F7">
        <w:rPr>
          <w:rFonts w:ascii="Arial" w:eastAsia="Times New Roman" w:hAnsi="Arial" w:cs="Arial"/>
          <w:color w:val="222222"/>
          <w:sz w:val="24"/>
          <w:szCs w:val="24"/>
          <w:lang w:val="es-EC" w:eastAsia="es-UY"/>
        </w:rPr>
        <w:t>Ya como presidente electo, el </w:t>
      </w:r>
      <w:r w:rsidRPr="006C49F7">
        <w:rPr>
          <w:rFonts w:ascii="Arial" w:eastAsia="Times New Roman" w:hAnsi="Arial" w:cs="Arial"/>
          <w:i/>
          <w:iCs/>
          <w:color w:val="222222"/>
          <w:sz w:val="24"/>
          <w:szCs w:val="24"/>
          <w:lang w:val="es-EC" w:eastAsia="es-UY"/>
        </w:rPr>
        <w:t>New York Times</w:t>
      </w:r>
      <w:r w:rsidRPr="006C49F7">
        <w:rPr>
          <w:rFonts w:ascii="Arial" w:eastAsia="Times New Roman" w:hAnsi="Arial" w:cs="Arial"/>
          <w:color w:val="222222"/>
          <w:sz w:val="24"/>
          <w:szCs w:val="24"/>
          <w:lang w:val="es-EC" w:eastAsia="es-UY"/>
        </w:rPr>
        <w:t xml:space="preserve"> le preguntó a </w:t>
      </w:r>
      <w:proofErr w:type="spellStart"/>
      <w:r w:rsidRPr="006C49F7">
        <w:rPr>
          <w:rFonts w:ascii="Arial" w:eastAsia="Times New Roman" w:hAnsi="Arial" w:cs="Arial"/>
          <w:color w:val="222222"/>
          <w:sz w:val="24"/>
          <w:szCs w:val="24"/>
          <w:lang w:val="es-EC" w:eastAsia="es-UY"/>
        </w:rPr>
        <w:t>Trump</w:t>
      </w:r>
      <w:proofErr w:type="spellEnd"/>
      <w:r w:rsidRPr="006C49F7">
        <w:rPr>
          <w:rFonts w:ascii="Arial" w:eastAsia="Times New Roman" w:hAnsi="Arial" w:cs="Arial"/>
          <w:color w:val="222222"/>
          <w:sz w:val="24"/>
          <w:szCs w:val="24"/>
          <w:lang w:val="es-EC" w:eastAsia="es-UY"/>
        </w:rPr>
        <w:t xml:space="preserve"> si los robots iban a remplazar a los trabajadores que votaron por él. </w:t>
      </w:r>
      <w:proofErr w:type="spellStart"/>
      <w:r w:rsidRPr="006C49F7">
        <w:rPr>
          <w:rFonts w:ascii="Arial" w:eastAsia="Times New Roman" w:hAnsi="Arial" w:cs="Arial"/>
          <w:color w:val="222222"/>
          <w:sz w:val="24"/>
          <w:szCs w:val="24"/>
          <w:lang w:val="es-EC" w:eastAsia="es-UY"/>
        </w:rPr>
        <w:t>Trump</w:t>
      </w:r>
      <w:proofErr w:type="spellEnd"/>
      <w:r w:rsidRPr="006C49F7">
        <w:rPr>
          <w:rFonts w:ascii="Arial" w:eastAsia="Times New Roman" w:hAnsi="Arial" w:cs="Arial"/>
          <w:color w:val="222222"/>
          <w:sz w:val="24"/>
          <w:szCs w:val="24"/>
          <w:lang w:val="es-EC" w:eastAsia="es-UY"/>
        </w:rPr>
        <w:t xml:space="preserve"> reconoció alegremente “Lo harán, pero nosotros vamos a construir los robots también”. (NYT, 23/11/16 </w:t>
      </w:r>
      <w:hyperlink r:id="rId5" w:tgtFrame="_blank" w:history="1">
        <w:r w:rsidRPr="006C49F7">
          <w:rPr>
            <w:rFonts w:ascii="Times New Roman" w:eastAsia="Times New Roman" w:hAnsi="Times New Roman" w:cs="Times New Roman"/>
            <w:color w:val="1155CC"/>
            <w:sz w:val="24"/>
            <w:szCs w:val="24"/>
            <w:u w:val="single"/>
            <w:lang w:val="es-EC" w:eastAsia="es-UY"/>
          </w:rPr>
          <w:t>https://tinyurl.com/juymes5</w:t>
        </w:r>
      </w:hyperlink>
      <w:r w:rsidRPr="006C49F7">
        <w:rPr>
          <w:rFonts w:ascii="Arial" w:eastAsia="Times New Roman" w:hAnsi="Arial" w:cs="Arial"/>
          <w:color w:val="222222"/>
          <w:sz w:val="24"/>
          <w:szCs w:val="24"/>
          <w:lang w:val="es-EC" w:eastAsia="es-UY"/>
        </w:rPr>
        <w:t>).</w:t>
      </w:r>
    </w:p>
    <w:p w:rsidR="006C49F7" w:rsidRPr="006C49F7" w:rsidRDefault="006C49F7" w:rsidP="006C49F7">
      <w:pPr>
        <w:shd w:val="clear" w:color="auto" w:fill="FFFFFF"/>
        <w:rPr>
          <w:rFonts w:ascii="Times New Roman" w:eastAsia="Times New Roman" w:hAnsi="Times New Roman" w:cs="Times New Roman"/>
          <w:color w:val="222222"/>
          <w:sz w:val="24"/>
          <w:szCs w:val="24"/>
          <w:lang w:eastAsia="es-UY"/>
        </w:rPr>
      </w:pPr>
      <w:r w:rsidRPr="006C49F7">
        <w:rPr>
          <w:rFonts w:ascii="Times New Roman" w:eastAsia="Times New Roman" w:hAnsi="Times New Roman" w:cs="Times New Roman"/>
          <w:color w:val="222222"/>
          <w:sz w:val="24"/>
          <w:szCs w:val="24"/>
          <w:lang w:val="es-EC" w:eastAsia="es-UY"/>
        </w:rPr>
        <w:t> </w:t>
      </w:r>
    </w:p>
    <w:p w:rsidR="006C49F7" w:rsidRPr="006C49F7" w:rsidRDefault="006C49F7" w:rsidP="006C49F7">
      <w:pPr>
        <w:shd w:val="clear" w:color="auto" w:fill="FFFFFF"/>
        <w:rPr>
          <w:rFonts w:ascii="Times New Roman" w:eastAsia="Times New Roman" w:hAnsi="Times New Roman" w:cs="Times New Roman"/>
          <w:color w:val="222222"/>
          <w:sz w:val="24"/>
          <w:szCs w:val="24"/>
          <w:lang w:eastAsia="es-UY"/>
        </w:rPr>
      </w:pPr>
      <w:r w:rsidRPr="006C49F7">
        <w:rPr>
          <w:rFonts w:ascii="Times New Roman" w:eastAsia="Times New Roman" w:hAnsi="Times New Roman" w:cs="Times New Roman"/>
          <w:color w:val="222222"/>
          <w:sz w:val="24"/>
          <w:szCs w:val="24"/>
          <w:lang w:val="es-EC" w:eastAsia="es-UY"/>
        </w:rPr>
        <w:t>Sólo que por ahora, el país con mayor fabricación de robots industriales en el mundo es China, que ya ha realizado grandes inversiones para ser además el primer productor global de robots aplicados a la agricultura y a nuevos campos de manufactura industrial. (</w:t>
      </w:r>
      <w:r w:rsidRPr="006C49F7">
        <w:rPr>
          <w:rFonts w:ascii="Times New Roman" w:eastAsia="Times New Roman" w:hAnsi="Times New Roman" w:cs="Times New Roman"/>
          <w:color w:val="000000"/>
          <w:sz w:val="24"/>
          <w:szCs w:val="24"/>
          <w:shd w:val="clear" w:color="auto" w:fill="FFFFFF"/>
          <w:lang w:val="es-EC" w:eastAsia="es-UY"/>
        </w:rPr>
        <w:t>NYT 25/1/17</w:t>
      </w:r>
      <w:r w:rsidRPr="006C49F7">
        <w:rPr>
          <w:rFonts w:ascii="Times New Roman" w:eastAsia="Times New Roman" w:hAnsi="Times New Roman" w:cs="Times New Roman"/>
          <w:color w:val="222222"/>
          <w:sz w:val="24"/>
          <w:szCs w:val="24"/>
          <w:lang w:val="es-EC" w:eastAsia="es-UY"/>
        </w:rPr>
        <w:t>  </w:t>
      </w:r>
      <w:hyperlink r:id="rId6" w:tgtFrame="_blank" w:history="1">
        <w:r w:rsidRPr="006C49F7">
          <w:rPr>
            <w:rFonts w:ascii="Times New Roman" w:eastAsia="Times New Roman" w:hAnsi="Times New Roman" w:cs="Times New Roman"/>
            <w:color w:val="1155CC"/>
            <w:sz w:val="24"/>
            <w:szCs w:val="24"/>
            <w:u w:val="single"/>
            <w:lang w:val="es-EC" w:eastAsia="es-UY"/>
          </w:rPr>
          <w:t>https://tinyurl.com/hwmd4p6</w:t>
        </w:r>
      </w:hyperlink>
      <w:r w:rsidRPr="006C49F7">
        <w:rPr>
          <w:rFonts w:ascii="Times New Roman" w:eastAsia="Times New Roman" w:hAnsi="Times New Roman" w:cs="Times New Roman"/>
          <w:color w:val="222222"/>
          <w:sz w:val="24"/>
          <w:szCs w:val="24"/>
          <w:lang w:val="es-EC" w:eastAsia="es-UY"/>
        </w:rPr>
        <w:t>).</w:t>
      </w:r>
    </w:p>
    <w:p w:rsidR="006C49F7" w:rsidRPr="006C49F7" w:rsidRDefault="006C49F7" w:rsidP="006C49F7">
      <w:pPr>
        <w:shd w:val="clear" w:color="auto" w:fill="FFFFFF"/>
        <w:rPr>
          <w:rFonts w:ascii="Times New Roman" w:eastAsia="Times New Roman" w:hAnsi="Times New Roman" w:cs="Times New Roman"/>
          <w:color w:val="222222"/>
          <w:sz w:val="24"/>
          <w:szCs w:val="24"/>
          <w:lang w:eastAsia="es-UY"/>
        </w:rPr>
      </w:pPr>
      <w:r w:rsidRPr="006C49F7">
        <w:rPr>
          <w:rFonts w:ascii="Times New Roman" w:eastAsia="Times New Roman" w:hAnsi="Times New Roman" w:cs="Times New Roman"/>
          <w:color w:val="222222"/>
          <w:sz w:val="24"/>
          <w:szCs w:val="24"/>
          <w:lang w:val="es-EC" w:eastAsia="es-UY"/>
        </w:rPr>
        <w:t> </w:t>
      </w:r>
    </w:p>
    <w:p w:rsidR="006C49F7" w:rsidRPr="006C49F7" w:rsidRDefault="006C49F7" w:rsidP="006C49F7">
      <w:pPr>
        <w:shd w:val="clear" w:color="auto" w:fill="FFFFFF"/>
        <w:rPr>
          <w:rFonts w:ascii="Times New Roman" w:eastAsia="Times New Roman" w:hAnsi="Times New Roman" w:cs="Times New Roman"/>
          <w:color w:val="222222"/>
          <w:sz w:val="24"/>
          <w:szCs w:val="24"/>
          <w:lang w:eastAsia="es-UY"/>
        </w:rPr>
      </w:pPr>
      <w:r w:rsidRPr="006C49F7">
        <w:rPr>
          <w:rFonts w:ascii="Arial" w:eastAsia="Times New Roman" w:hAnsi="Arial" w:cs="Arial"/>
          <w:color w:val="222222"/>
          <w:sz w:val="24"/>
          <w:szCs w:val="24"/>
          <w:lang w:val="es-EC" w:eastAsia="es-UY"/>
        </w:rPr>
        <w:t xml:space="preserve">El traslado de grandes plantas de manufactura industrial a México y otros países del Sur en las últimas décadas se debió a que las trasnacionales encontraron así formas de aumentar exponencialmente sus ganancias, explotando una situación de bajos a ínfimos salarios, pésimas condiciones y derechos laborales y terreno impune para la contaminación y devastación </w:t>
      </w:r>
      <w:r w:rsidRPr="006C49F7">
        <w:rPr>
          <w:rFonts w:ascii="Arial" w:eastAsia="Times New Roman" w:hAnsi="Arial" w:cs="Arial"/>
          <w:color w:val="222222"/>
          <w:sz w:val="24"/>
          <w:szCs w:val="24"/>
          <w:lang w:val="es-EC" w:eastAsia="es-UY"/>
        </w:rPr>
        <w:lastRenderedPageBreak/>
        <w:t xml:space="preserve">ambiental, además de ahorrarse el pago de impuestos en su sede. Todo lo cual fue asegurado y aumentado con los tratados de libre comercio. La vuelta de algunas plantas industriales a Estados Unidos se basa en una reevaluación de sus ventajas comparativas a partir de las crisis actuales. Seguramente, la amenaza de </w:t>
      </w:r>
      <w:proofErr w:type="spellStart"/>
      <w:r w:rsidRPr="006C49F7">
        <w:rPr>
          <w:rFonts w:ascii="Arial" w:eastAsia="Times New Roman" w:hAnsi="Arial" w:cs="Arial"/>
          <w:color w:val="222222"/>
          <w:sz w:val="24"/>
          <w:szCs w:val="24"/>
          <w:lang w:val="es-EC" w:eastAsia="es-UY"/>
        </w:rPr>
        <w:t>Trump</w:t>
      </w:r>
      <w:proofErr w:type="spellEnd"/>
      <w:r w:rsidRPr="006C49F7">
        <w:rPr>
          <w:rFonts w:ascii="Arial" w:eastAsia="Times New Roman" w:hAnsi="Arial" w:cs="Arial"/>
          <w:color w:val="222222"/>
          <w:sz w:val="24"/>
          <w:szCs w:val="24"/>
          <w:lang w:val="es-EC" w:eastAsia="es-UY"/>
        </w:rPr>
        <w:t xml:space="preserve"> de colocar altos impuestos a las importaciones es un componente, pero la nueva ola de automatización “inteligente” juega un rol clave. Si </w:t>
      </w:r>
      <w:proofErr w:type="spellStart"/>
      <w:r w:rsidRPr="006C49F7">
        <w:rPr>
          <w:rFonts w:ascii="Arial" w:eastAsia="Times New Roman" w:hAnsi="Arial" w:cs="Arial"/>
          <w:color w:val="222222"/>
          <w:sz w:val="24"/>
          <w:szCs w:val="24"/>
          <w:lang w:val="es-EC" w:eastAsia="es-UY"/>
        </w:rPr>
        <w:t>Trump</w:t>
      </w:r>
      <w:proofErr w:type="spellEnd"/>
      <w:r w:rsidRPr="006C49F7">
        <w:rPr>
          <w:rFonts w:ascii="Arial" w:eastAsia="Times New Roman" w:hAnsi="Arial" w:cs="Arial"/>
          <w:color w:val="222222"/>
          <w:sz w:val="24"/>
          <w:szCs w:val="24"/>
          <w:lang w:val="es-EC" w:eastAsia="es-UY"/>
        </w:rPr>
        <w:t xml:space="preserve">, como prometió a las empresas, les subvenciona con dinero del erario un desarrollo más rápido hacia la nueva generación de automatización inteligente, esto sin duda forma parte de la ecuación de ganancias de esas empresas. Claro que también le sirve a </w:t>
      </w:r>
      <w:proofErr w:type="spellStart"/>
      <w:r w:rsidRPr="006C49F7">
        <w:rPr>
          <w:rFonts w:ascii="Arial" w:eastAsia="Times New Roman" w:hAnsi="Arial" w:cs="Arial"/>
          <w:color w:val="222222"/>
          <w:sz w:val="24"/>
          <w:szCs w:val="24"/>
          <w:lang w:val="es-EC" w:eastAsia="es-UY"/>
        </w:rPr>
        <w:t>Trump</w:t>
      </w:r>
      <w:proofErr w:type="spellEnd"/>
      <w:r w:rsidRPr="006C49F7">
        <w:rPr>
          <w:rFonts w:ascii="Arial" w:eastAsia="Times New Roman" w:hAnsi="Arial" w:cs="Arial"/>
          <w:color w:val="222222"/>
          <w:sz w:val="24"/>
          <w:szCs w:val="24"/>
          <w:lang w:val="es-EC" w:eastAsia="es-UY"/>
        </w:rPr>
        <w:t xml:space="preserve"> como supuesta demostración de fuerza y como imagen de que está revirtiendo la pérdida de empleos.</w:t>
      </w:r>
    </w:p>
    <w:p w:rsidR="006C49F7" w:rsidRPr="006C49F7" w:rsidRDefault="006C49F7" w:rsidP="006C49F7">
      <w:pPr>
        <w:shd w:val="clear" w:color="auto" w:fill="FFFFFF"/>
        <w:rPr>
          <w:rFonts w:ascii="Times New Roman" w:eastAsia="Times New Roman" w:hAnsi="Times New Roman" w:cs="Times New Roman"/>
          <w:color w:val="222222"/>
          <w:sz w:val="24"/>
          <w:szCs w:val="24"/>
          <w:lang w:eastAsia="es-UY"/>
        </w:rPr>
      </w:pPr>
      <w:r w:rsidRPr="006C49F7">
        <w:rPr>
          <w:rFonts w:ascii="Arial" w:eastAsia="Times New Roman" w:hAnsi="Arial" w:cs="Arial"/>
          <w:color w:val="222222"/>
          <w:sz w:val="24"/>
          <w:szCs w:val="24"/>
          <w:lang w:val="es-EC" w:eastAsia="es-UY"/>
        </w:rPr>
        <w:t> </w:t>
      </w:r>
    </w:p>
    <w:p w:rsidR="006C49F7" w:rsidRPr="006C49F7" w:rsidRDefault="006C49F7" w:rsidP="006C49F7">
      <w:pPr>
        <w:shd w:val="clear" w:color="auto" w:fill="FFFFFF"/>
        <w:rPr>
          <w:rFonts w:ascii="Times New Roman" w:eastAsia="Times New Roman" w:hAnsi="Times New Roman" w:cs="Times New Roman"/>
          <w:color w:val="222222"/>
          <w:sz w:val="24"/>
          <w:szCs w:val="24"/>
          <w:lang w:eastAsia="es-UY"/>
        </w:rPr>
      </w:pPr>
      <w:r w:rsidRPr="006C49F7">
        <w:rPr>
          <w:rFonts w:ascii="Arial" w:eastAsia="Times New Roman" w:hAnsi="Arial" w:cs="Arial"/>
          <w:color w:val="222222"/>
          <w:sz w:val="24"/>
          <w:szCs w:val="24"/>
          <w:lang w:val="es-EC" w:eastAsia="es-UY"/>
        </w:rPr>
        <w:t xml:space="preserve">Pero las predicciones sobre la cantidad de empleos que se perderán por la aplicación industrial de nuevas formas de robótica e inteligencia artificial en ese país varían de 9 a 47 por ciento, según el estudio que se tome de referencia.  A nivel global, recientes reportes de la OCDE, la Universidad de Oxford y el Foro de </w:t>
      </w:r>
      <w:proofErr w:type="spellStart"/>
      <w:r w:rsidRPr="006C49F7">
        <w:rPr>
          <w:rFonts w:ascii="Arial" w:eastAsia="Times New Roman" w:hAnsi="Arial" w:cs="Arial"/>
          <w:color w:val="222222"/>
          <w:sz w:val="24"/>
          <w:szCs w:val="24"/>
          <w:lang w:val="es-EC" w:eastAsia="es-UY"/>
        </w:rPr>
        <w:t>Davos</w:t>
      </w:r>
      <w:proofErr w:type="spellEnd"/>
      <w:r w:rsidRPr="006C49F7">
        <w:rPr>
          <w:rFonts w:ascii="Arial" w:eastAsia="Times New Roman" w:hAnsi="Arial" w:cs="Arial"/>
          <w:color w:val="222222"/>
          <w:sz w:val="24"/>
          <w:szCs w:val="24"/>
          <w:lang w:val="es-EC" w:eastAsia="es-UY"/>
        </w:rPr>
        <w:t xml:space="preserve"> –entre los más citados en el tema– todos prevén mayor pérdida neta de empleos que la que ya ha ocurrido, una tendencia que afirman se ha acelerado desde el año 2000. UNCTAD, el organismo de Naciones Unidas sobre comercio y desarrollo, prevé que en los llamados países en desarrollo hasta dos tercios de los empleos pueden ser sustituidos por robots (</w:t>
      </w:r>
      <w:hyperlink r:id="rId7" w:tgtFrame="_blank" w:history="1">
        <w:r w:rsidRPr="006C49F7">
          <w:rPr>
            <w:rFonts w:ascii="Arial" w:eastAsia="Times New Roman" w:hAnsi="Arial" w:cs="Arial"/>
            <w:color w:val="1155CC"/>
            <w:sz w:val="24"/>
            <w:szCs w:val="24"/>
            <w:u w:val="single"/>
            <w:lang w:val="es-EC" w:eastAsia="es-UY"/>
          </w:rPr>
          <w:t>UNCTAD</w:t>
        </w:r>
      </w:hyperlink>
      <w:r w:rsidRPr="006C49F7">
        <w:rPr>
          <w:rFonts w:ascii="Arial" w:eastAsia="Times New Roman" w:hAnsi="Arial" w:cs="Arial"/>
          <w:color w:val="222222"/>
          <w:sz w:val="24"/>
          <w:szCs w:val="24"/>
          <w:lang w:val="es-EC" w:eastAsia="es-UY"/>
        </w:rPr>
        <w:t>2016, </w:t>
      </w:r>
      <w:hyperlink r:id="rId8" w:tgtFrame="_blank" w:history="1">
        <w:r w:rsidRPr="006C49F7">
          <w:rPr>
            <w:rFonts w:ascii="Times New Roman" w:eastAsia="Times New Roman" w:hAnsi="Times New Roman" w:cs="Times New Roman"/>
            <w:color w:val="1155CC"/>
            <w:sz w:val="24"/>
            <w:szCs w:val="24"/>
            <w:u w:val="single"/>
            <w:lang w:val="es-EC" w:eastAsia="es-UY"/>
          </w:rPr>
          <w:t>https://tinyurl.com/zu2r3vc</w:t>
        </w:r>
      </w:hyperlink>
      <w:r w:rsidRPr="006C49F7">
        <w:rPr>
          <w:rFonts w:ascii="Times New Roman" w:eastAsia="Times New Roman" w:hAnsi="Times New Roman" w:cs="Times New Roman"/>
          <w:color w:val="222222"/>
          <w:sz w:val="24"/>
          <w:szCs w:val="24"/>
          <w:lang w:val="es-EC" w:eastAsia="es-UY"/>
        </w:rPr>
        <w:t>)</w:t>
      </w:r>
    </w:p>
    <w:p w:rsidR="006C49F7" w:rsidRPr="006C49F7" w:rsidRDefault="006C49F7" w:rsidP="006C49F7">
      <w:pPr>
        <w:shd w:val="clear" w:color="auto" w:fill="FFFFFF"/>
        <w:rPr>
          <w:rFonts w:ascii="Times New Roman" w:eastAsia="Times New Roman" w:hAnsi="Times New Roman" w:cs="Times New Roman"/>
          <w:color w:val="222222"/>
          <w:sz w:val="24"/>
          <w:szCs w:val="24"/>
          <w:lang w:eastAsia="es-UY"/>
        </w:rPr>
      </w:pPr>
      <w:r w:rsidRPr="006C49F7">
        <w:rPr>
          <w:rFonts w:ascii="Times New Roman" w:eastAsia="Times New Roman" w:hAnsi="Times New Roman" w:cs="Times New Roman"/>
          <w:color w:val="222222"/>
          <w:sz w:val="24"/>
          <w:szCs w:val="24"/>
          <w:lang w:val="es-EC" w:eastAsia="es-UY"/>
        </w:rPr>
        <w:t> </w:t>
      </w:r>
    </w:p>
    <w:p w:rsidR="006C49F7" w:rsidRPr="006C49F7" w:rsidRDefault="006C49F7" w:rsidP="006C49F7">
      <w:pPr>
        <w:shd w:val="clear" w:color="auto" w:fill="FFFFFF"/>
        <w:rPr>
          <w:rFonts w:ascii="Times New Roman" w:eastAsia="Times New Roman" w:hAnsi="Times New Roman" w:cs="Times New Roman"/>
          <w:color w:val="222222"/>
          <w:sz w:val="24"/>
          <w:szCs w:val="24"/>
          <w:lang w:eastAsia="es-UY"/>
        </w:rPr>
      </w:pPr>
      <w:r w:rsidRPr="006C49F7">
        <w:rPr>
          <w:rFonts w:ascii="Arial" w:eastAsia="Times New Roman" w:hAnsi="Arial" w:cs="Arial"/>
          <w:color w:val="222222"/>
          <w:sz w:val="24"/>
          <w:szCs w:val="24"/>
          <w:lang w:val="es-EC" w:eastAsia="es-UY"/>
        </w:rPr>
        <w:t>Pero la automatización y la robótica están lejos de ser novedades. La “novedad” es el salto exponencial en el desarrollo de la inteligencia artificial y la convergencia con esa y otras nuevas tecnologías, como nano y biotecnología, que se está expandiendo más allá de la fabricación industrial, a la agricultura y alimentación, transporte, comunicación, servicios, comercio, industrias extractivas, entre otros sectores claves; con múltiples impactos ambientales, a la salud, y también sobre el empleo.</w:t>
      </w:r>
    </w:p>
    <w:p w:rsidR="006C49F7" w:rsidRPr="006C49F7" w:rsidRDefault="006C49F7" w:rsidP="006C49F7">
      <w:pPr>
        <w:shd w:val="clear" w:color="auto" w:fill="FFFFFF"/>
        <w:rPr>
          <w:rFonts w:ascii="Times New Roman" w:eastAsia="Times New Roman" w:hAnsi="Times New Roman" w:cs="Times New Roman"/>
          <w:color w:val="222222"/>
          <w:sz w:val="24"/>
          <w:szCs w:val="24"/>
          <w:lang w:eastAsia="es-UY"/>
        </w:rPr>
      </w:pPr>
      <w:r w:rsidRPr="006C49F7">
        <w:rPr>
          <w:rFonts w:ascii="Arial" w:eastAsia="Times New Roman" w:hAnsi="Arial" w:cs="Arial"/>
          <w:color w:val="222222"/>
          <w:sz w:val="24"/>
          <w:szCs w:val="24"/>
          <w:lang w:val="es-EC" w:eastAsia="es-UY"/>
        </w:rPr>
        <w:t> </w:t>
      </w:r>
    </w:p>
    <w:p w:rsidR="006C49F7" w:rsidRPr="006C49F7" w:rsidRDefault="006C49F7" w:rsidP="006C49F7">
      <w:pPr>
        <w:shd w:val="clear" w:color="auto" w:fill="FFFFFF"/>
        <w:rPr>
          <w:rFonts w:ascii="Times New Roman" w:eastAsia="Times New Roman" w:hAnsi="Times New Roman" w:cs="Times New Roman"/>
          <w:color w:val="222222"/>
          <w:sz w:val="24"/>
          <w:szCs w:val="24"/>
          <w:lang w:eastAsia="es-UY"/>
        </w:rPr>
      </w:pPr>
      <w:r w:rsidRPr="006C49F7">
        <w:rPr>
          <w:rFonts w:ascii="Arial" w:eastAsia="Times New Roman" w:hAnsi="Arial" w:cs="Arial"/>
          <w:color w:val="222222"/>
          <w:sz w:val="24"/>
          <w:szCs w:val="24"/>
          <w:lang w:val="es-EC" w:eastAsia="es-UY"/>
        </w:rPr>
        <w:t>Un proceso de convergencia que en el Grupo ETC llamamos </w:t>
      </w:r>
      <w:hyperlink r:id="rId9" w:tgtFrame="_blank" w:history="1">
        <w:r w:rsidRPr="006C49F7">
          <w:rPr>
            <w:rFonts w:ascii="Arial" w:eastAsia="Times New Roman" w:hAnsi="Arial" w:cs="Arial"/>
            <w:color w:val="1155CC"/>
            <w:sz w:val="24"/>
            <w:szCs w:val="24"/>
            <w:u w:val="single"/>
            <w:lang w:val="es-EC" w:eastAsia="es-UY"/>
          </w:rPr>
          <w:t>BANG</w:t>
        </w:r>
      </w:hyperlink>
      <w:r w:rsidRPr="006C49F7">
        <w:rPr>
          <w:rFonts w:ascii="Arial" w:eastAsia="Times New Roman" w:hAnsi="Arial" w:cs="Arial"/>
          <w:color w:val="222222"/>
          <w:sz w:val="24"/>
          <w:szCs w:val="24"/>
          <w:lang w:val="es-EC" w:eastAsia="es-UY"/>
        </w:rPr>
        <w:t xml:space="preserve"> desde 2001 (bits, átomos, neuronas, genes) y que el Foro de </w:t>
      </w:r>
      <w:proofErr w:type="spellStart"/>
      <w:r w:rsidRPr="006C49F7">
        <w:rPr>
          <w:rFonts w:ascii="Arial" w:eastAsia="Times New Roman" w:hAnsi="Arial" w:cs="Arial"/>
          <w:color w:val="222222"/>
          <w:sz w:val="24"/>
          <w:szCs w:val="24"/>
          <w:lang w:val="es-EC" w:eastAsia="es-UY"/>
        </w:rPr>
        <w:t>Davos</w:t>
      </w:r>
      <w:proofErr w:type="spellEnd"/>
      <w:r w:rsidRPr="006C49F7">
        <w:rPr>
          <w:rFonts w:ascii="Arial" w:eastAsia="Times New Roman" w:hAnsi="Arial" w:cs="Arial"/>
          <w:color w:val="222222"/>
          <w:sz w:val="24"/>
          <w:szCs w:val="24"/>
          <w:lang w:val="es-EC" w:eastAsia="es-UY"/>
        </w:rPr>
        <w:t xml:space="preserve"> desde 2016 llama “cuarta revolución industrial”.  La automatización de las últimas décadas ha significado un aumento de la productividad, pero no mayor bienestar social, sino lo contrario: estancamiento de salarios y aumento de la desigualdad. Nótese que de los ocho hombres más ricos del planeta </w:t>
      </w:r>
      <w:r w:rsidRPr="006C49F7">
        <w:rPr>
          <w:rFonts w:ascii="Arial" w:eastAsia="Times New Roman" w:hAnsi="Arial" w:cs="Arial"/>
          <w:color w:val="222222"/>
          <w:sz w:val="24"/>
          <w:szCs w:val="24"/>
          <w:lang w:val="es-EC" w:eastAsia="es-UY"/>
        </w:rPr>
        <w:softHyphen/>
        <w:t>–que concentran más riqueza que la mitad de la población mundial– la mayoría son empresarios informáticos o cuya actividad está fuertemente vinculada a la digitalización y robotización.</w:t>
      </w:r>
    </w:p>
    <w:p w:rsidR="006C49F7" w:rsidRPr="006C49F7" w:rsidRDefault="006C49F7" w:rsidP="006C49F7">
      <w:pPr>
        <w:shd w:val="clear" w:color="auto" w:fill="FFFFFF"/>
        <w:rPr>
          <w:rFonts w:ascii="Times New Roman" w:eastAsia="Times New Roman" w:hAnsi="Times New Roman" w:cs="Times New Roman"/>
          <w:color w:val="222222"/>
          <w:sz w:val="24"/>
          <w:szCs w:val="24"/>
          <w:lang w:eastAsia="es-UY"/>
        </w:rPr>
      </w:pPr>
      <w:r w:rsidRPr="006C49F7">
        <w:rPr>
          <w:rFonts w:ascii="Arial" w:eastAsia="Times New Roman" w:hAnsi="Arial" w:cs="Arial"/>
          <w:color w:val="222222"/>
          <w:sz w:val="24"/>
          <w:szCs w:val="24"/>
          <w:lang w:val="es-EC" w:eastAsia="es-UY"/>
        </w:rPr>
        <w:t> </w:t>
      </w:r>
    </w:p>
    <w:p w:rsidR="006C49F7" w:rsidRPr="006C49F7" w:rsidRDefault="006C49F7" w:rsidP="006C49F7">
      <w:pPr>
        <w:shd w:val="clear" w:color="auto" w:fill="FFFFFF"/>
        <w:rPr>
          <w:rFonts w:ascii="Times New Roman" w:eastAsia="Times New Roman" w:hAnsi="Times New Roman" w:cs="Times New Roman"/>
          <w:color w:val="222222"/>
          <w:sz w:val="24"/>
          <w:szCs w:val="24"/>
          <w:lang w:eastAsia="es-UY"/>
        </w:rPr>
      </w:pPr>
      <w:r w:rsidRPr="006C49F7">
        <w:rPr>
          <w:rFonts w:ascii="Arial" w:eastAsia="Times New Roman" w:hAnsi="Arial" w:cs="Arial"/>
          <w:color w:val="222222"/>
          <w:sz w:val="24"/>
          <w:szCs w:val="24"/>
          <w:lang w:val="es-EC" w:eastAsia="es-UY"/>
        </w:rPr>
        <w:t xml:space="preserve">Y según los reportes mencionados, la expansión de la nueva ola de automatización “inteligente” eliminará más empleos de los que generará, afectando también sectores distintos de los que ya venían siendo sustituidos por ella. Cómo intentará </w:t>
      </w:r>
      <w:proofErr w:type="spellStart"/>
      <w:r w:rsidRPr="006C49F7">
        <w:rPr>
          <w:rFonts w:ascii="Arial" w:eastAsia="Times New Roman" w:hAnsi="Arial" w:cs="Arial"/>
          <w:color w:val="222222"/>
          <w:sz w:val="24"/>
          <w:szCs w:val="24"/>
          <w:lang w:val="es-EC" w:eastAsia="es-UY"/>
        </w:rPr>
        <w:t>Trump</w:t>
      </w:r>
      <w:proofErr w:type="spellEnd"/>
      <w:r w:rsidRPr="006C49F7">
        <w:rPr>
          <w:rFonts w:ascii="Arial" w:eastAsia="Times New Roman" w:hAnsi="Arial" w:cs="Arial"/>
          <w:color w:val="222222"/>
          <w:sz w:val="24"/>
          <w:szCs w:val="24"/>
          <w:lang w:val="es-EC" w:eastAsia="es-UY"/>
        </w:rPr>
        <w:t xml:space="preserve"> resolver esa contradicción, es un enigma.</w:t>
      </w:r>
    </w:p>
    <w:p w:rsidR="006C49F7" w:rsidRPr="006C49F7" w:rsidRDefault="006C49F7" w:rsidP="006C49F7">
      <w:pPr>
        <w:shd w:val="clear" w:color="auto" w:fill="FFFFFF"/>
        <w:rPr>
          <w:rFonts w:ascii="Times New Roman" w:eastAsia="Times New Roman" w:hAnsi="Times New Roman" w:cs="Times New Roman"/>
          <w:color w:val="222222"/>
          <w:sz w:val="24"/>
          <w:szCs w:val="24"/>
          <w:lang w:eastAsia="es-UY"/>
        </w:rPr>
      </w:pPr>
      <w:r w:rsidRPr="006C49F7">
        <w:rPr>
          <w:rFonts w:ascii="Arial" w:eastAsia="Times New Roman" w:hAnsi="Arial" w:cs="Arial"/>
          <w:color w:val="222222"/>
          <w:sz w:val="24"/>
          <w:szCs w:val="24"/>
          <w:lang w:val="es-EC" w:eastAsia="es-UY"/>
        </w:rPr>
        <w:t> </w:t>
      </w:r>
    </w:p>
    <w:p w:rsidR="006C49F7" w:rsidRPr="006C49F7" w:rsidRDefault="006C49F7" w:rsidP="006C49F7">
      <w:pPr>
        <w:shd w:val="clear" w:color="auto" w:fill="FFFFFF"/>
        <w:rPr>
          <w:rFonts w:ascii="Times New Roman" w:eastAsia="Times New Roman" w:hAnsi="Times New Roman" w:cs="Times New Roman"/>
          <w:color w:val="222222"/>
          <w:sz w:val="24"/>
          <w:szCs w:val="24"/>
          <w:lang w:eastAsia="es-UY"/>
        </w:rPr>
      </w:pPr>
      <w:r w:rsidRPr="006C49F7">
        <w:rPr>
          <w:rFonts w:ascii="Arial" w:eastAsia="Times New Roman" w:hAnsi="Arial" w:cs="Arial"/>
          <w:color w:val="222222"/>
          <w:sz w:val="24"/>
          <w:szCs w:val="24"/>
          <w:lang w:val="es-EC" w:eastAsia="es-UY"/>
        </w:rPr>
        <w:t> </w:t>
      </w:r>
    </w:p>
    <w:p w:rsidR="006C49F7" w:rsidRPr="006C49F7" w:rsidRDefault="006C49F7" w:rsidP="006C49F7">
      <w:pPr>
        <w:shd w:val="clear" w:color="auto" w:fill="FFFFFF"/>
        <w:rPr>
          <w:rFonts w:ascii="Times New Roman" w:eastAsia="Times New Roman" w:hAnsi="Times New Roman" w:cs="Times New Roman"/>
          <w:color w:val="222222"/>
          <w:sz w:val="20"/>
          <w:szCs w:val="20"/>
          <w:lang w:eastAsia="es-UY"/>
        </w:rPr>
      </w:pPr>
      <w:r w:rsidRPr="006C49F7">
        <w:rPr>
          <w:rFonts w:ascii="Arial" w:eastAsia="Times New Roman" w:hAnsi="Arial" w:cs="Arial"/>
          <w:b/>
          <w:bCs/>
          <w:color w:val="222222"/>
          <w:sz w:val="20"/>
          <w:szCs w:val="20"/>
          <w:lang w:val="pt-BR" w:eastAsia="es-UY"/>
        </w:rPr>
        <w:t>- Silvia Ribeiro</w:t>
      </w:r>
      <w:r w:rsidRPr="006C49F7">
        <w:rPr>
          <w:rFonts w:ascii="Arial" w:eastAsia="Times New Roman" w:hAnsi="Arial" w:cs="Arial"/>
          <w:color w:val="222222"/>
          <w:sz w:val="20"/>
          <w:szCs w:val="20"/>
          <w:lang w:val="pt-BR" w:eastAsia="es-UY"/>
        </w:rPr>
        <w:t xml:space="preserve">, Investigadora </w:t>
      </w:r>
      <w:proofErr w:type="spellStart"/>
      <w:proofErr w:type="gramStart"/>
      <w:r w:rsidRPr="006C49F7">
        <w:rPr>
          <w:rFonts w:ascii="Arial" w:eastAsia="Times New Roman" w:hAnsi="Arial" w:cs="Arial"/>
          <w:color w:val="222222"/>
          <w:sz w:val="20"/>
          <w:szCs w:val="20"/>
          <w:lang w:val="pt-BR" w:eastAsia="es-UY"/>
        </w:rPr>
        <w:t>del</w:t>
      </w:r>
      <w:proofErr w:type="spellEnd"/>
      <w:proofErr w:type="gramEnd"/>
      <w:r w:rsidRPr="006C49F7">
        <w:rPr>
          <w:rFonts w:ascii="Arial" w:eastAsia="Times New Roman" w:hAnsi="Arial" w:cs="Arial"/>
          <w:color w:val="222222"/>
          <w:sz w:val="20"/>
          <w:szCs w:val="20"/>
          <w:lang w:val="pt-BR" w:eastAsia="es-UY"/>
        </w:rPr>
        <w:t xml:space="preserve"> Grupo ETC</w:t>
      </w:r>
    </w:p>
    <w:p w:rsidR="006C49F7" w:rsidRPr="006C49F7" w:rsidRDefault="006C49F7" w:rsidP="006C49F7">
      <w:pPr>
        <w:shd w:val="clear" w:color="auto" w:fill="FFFFFF"/>
        <w:jc w:val="left"/>
        <w:rPr>
          <w:rFonts w:ascii="Times New Roman" w:eastAsia="Times New Roman" w:hAnsi="Times New Roman" w:cs="Times New Roman"/>
          <w:color w:val="222222"/>
          <w:sz w:val="24"/>
          <w:szCs w:val="24"/>
          <w:lang w:eastAsia="es-UY"/>
        </w:rPr>
      </w:pPr>
      <w:hyperlink r:id="rId10" w:tgtFrame="_blank" w:history="1">
        <w:r w:rsidRPr="006C49F7">
          <w:rPr>
            <w:rFonts w:ascii="Arial" w:eastAsia="Times New Roman" w:hAnsi="Arial" w:cs="Arial"/>
            <w:color w:val="1155CC"/>
            <w:sz w:val="20"/>
            <w:szCs w:val="20"/>
            <w:u w:val="single"/>
            <w:lang w:val="pt-BR" w:eastAsia="es-UY"/>
          </w:rPr>
          <w:t>www.etcgroup.org</w:t>
        </w:r>
      </w:hyperlink>
      <w:r w:rsidRPr="006C49F7">
        <w:rPr>
          <w:rFonts w:ascii="Times New Roman" w:eastAsia="Times New Roman" w:hAnsi="Times New Roman" w:cs="Times New Roman"/>
          <w:color w:val="222222"/>
          <w:sz w:val="20"/>
          <w:szCs w:val="20"/>
          <w:lang w:eastAsia="es-UY"/>
        </w:rPr>
        <w:t xml:space="preserve"> </w:t>
      </w:r>
      <w:r w:rsidRPr="006C49F7">
        <w:rPr>
          <w:rFonts w:ascii="Arial" w:eastAsia="Times New Roman" w:hAnsi="Arial" w:cs="Arial"/>
          <w:color w:val="222222"/>
          <w:sz w:val="20"/>
          <w:szCs w:val="20"/>
          <w:lang w:val="es-EC" w:eastAsia="es-UY"/>
        </w:rPr>
        <w:t>URL de este artículo: </w:t>
      </w:r>
      <w:hyperlink r:id="rId11" w:tgtFrame="_blank" w:history="1">
        <w:r w:rsidRPr="006C49F7">
          <w:rPr>
            <w:rFonts w:ascii="Arial" w:eastAsia="Times New Roman" w:hAnsi="Arial" w:cs="Arial"/>
            <w:color w:val="1155CC"/>
            <w:sz w:val="20"/>
            <w:szCs w:val="20"/>
            <w:u w:val="single"/>
            <w:lang w:val="es-EC" w:eastAsia="es-UY"/>
          </w:rPr>
          <w:t>http://www.alainet.org/es/articulo/183659</w:t>
        </w:r>
      </w:hyperlink>
    </w:p>
    <w:sectPr w:rsidR="006C49F7" w:rsidRPr="006C49F7"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C49F7"/>
    <w:rsid w:val="00221703"/>
    <w:rsid w:val="006C49F7"/>
    <w:rsid w:val="00A05C2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C49F7"/>
  </w:style>
  <w:style w:type="character" w:styleId="Hipervnculo">
    <w:name w:val="Hyperlink"/>
    <w:basedOn w:val="Fuentedeprrafopredeter"/>
    <w:uiPriority w:val="99"/>
    <w:semiHidden/>
    <w:unhideWhenUsed/>
    <w:rsid w:val="006C49F7"/>
    <w:rPr>
      <w:color w:val="0000FF"/>
      <w:u w:val="single"/>
    </w:rPr>
  </w:style>
  <w:style w:type="character" w:customStyle="1" w:styleId="m-417470714583899476msohyperlink">
    <w:name w:val="m_-417470714583899476msohyperlink"/>
    <w:basedOn w:val="Fuentedeprrafopredeter"/>
    <w:rsid w:val="006C49F7"/>
  </w:style>
</w:styles>
</file>

<file path=word/webSettings.xml><?xml version="1.0" encoding="utf-8"?>
<w:webSettings xmlns:r="http://schemas.openxmlformats.org/officeDocument/2006/relationships" xmlns:w="http://schemas.openxmlformats.org/wordprocessingml/2006/main">
  <w:divs>
    <w:div w:id="972052817">
      <w:bodyDiv w:val="1"/>
      <w:marLeft w:val="0"/>
      <w:marRight w:val="0"/>
      <w:marTop w:val="0"/>
      <w:marBottom w:val="0"/>
      <w:divBdr>
        <w:top w:val="none" w:sz="0" w:space="0" w:color="auto"/>
        <w:left w:val="none" w:sz="0" w:space="0" w:color="auto"/>
        <w:bottom w:val="none" w:sz="0" w:space="0" w:color="auto"/>
        <w:right w:val="none" w:sz="0" w:space="0" w:color="auto"/>
      </w:divBdr>
      <w:divsChild>
        <w:div w:id="280309767">
          <w:marLeft w:val="0"/>
          <w:marRight w:val="0"/>
          <w:marTop w:val="0"/>
          <w:marBottom w:val="0"/>
          <w:divBdr>
            <w:top w:val="none" w:sz="0" w:space="0" w:color="auto"/>
            <w:left w:val="none" w:sz="0" w:space="0" w:color="auto"/>
            <w:bottom w:val="none" w:sz="0" w:space="0" w:color="auto"/>
            <w:right w:val="none" w:sz="0" w:space="0" w:color="auto"/>
          </w:divBdr>
        </w:div>
        <w:div w:id="200635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nyurl.com/zu2r3v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unctad.org/en/PublicationsLibrary/presspb2016d6_en.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nyurl.com/hwmd4p6" TargetMode="External"/><Relationship Id="rId11" Type="http://schemas.openxmlformats.org/officeDocument/2006/relationships/hyperlink" Target="http://www.alainet.org/es/articulo/183659" TargetMode="External"/><Relationship Id="rId5" Type="http://schemas.openxmlformats.org/officeDocument/2006/relationships/hyperlink" Target="https://tinyurl.com/juymes5" TargetMode="External"/><Relationship Id="rId10" Type="http://schemas.openxmlformats.org/officeDocument/2006/relationships/hyperlink" Target="http://www.etcgroup.org/" TargetMode="External"/><Relationship Id="rId4" Type="http://schemas.openxmlformats.org/officeDocument/2006/relationships/hyperlink" Target="http://www.businessinsider.com/united-tech-ceo-says-trump-deal-will-lead-to-more-automation-fewer-jobs-2016-12" TargetMode="External"/><Relationship Id="rId9" Type="http://schemas.openxmlformats.org/officeDocument/2006/relationships/hyperlink" Target="http://www.etcgroup.org/es/content/bang-bits-%C3%A1tomos-neuronas-y-genes-tecnolog%C3%ADa-converge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1007</Words>
  <Characters>5539</Characters>
  <Application>Microsoft Office Word</Application>
  <DocSecurity>0</DocSecurity>
  <Lines>46</Lines>
  <Paragraphs>13</Paragraphs>
  <ScaleCrop>false</ScaleCrop>
  <Company/>
  <LinksUpToDate>false</LinksUpToDate>
  <CharactersWithSpaces>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2017-02-21T11:10:00Z</dcterms:created>
  <dcterms:modified xsi:type="dcterms:W3CDTF">2017-02-21T11:11:00Z</dcterms:modified>
</cp:coreProperties>
</file>