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044B" w:rsidRDefault="0018044B" w:rsidP="0018044B">
      <w:pPr>
        <w:pStyle w:val="Ttulo"/>
      </w:pPr>
      <w:r>
        <w:t>10. INFO-DOC-UTOPÍAS</w:t>
      </w:r>
    </w:p>
    <w:p w:rsidR="0053710B" w:rsidRDefault="0053710B" w:rsidP="0053710B">
      <w:pPr>
        <w:rPr>
          <w:rFonts w:ascii="Times New Roman" w:hAnsi="Times New Roman" w:cs="Times New Roman"/>
          <w:sz w:val="28"/>
          <w:szCs w:val="28"/>
        </w:rPr>
      </w:pPr>
    </w:p>
    <w:p w:rsidR="0053710B" w:rsidRDefault="0053710B" w:rsidP="0053710B">
      <w:pPr>
        <w:pStyle w:val="Prrafodelista"/>
        <w:numPr>
          <w:ilvl w:val="0"/>
          <w:numId w:val="1"/>
        </w:numPr>
        <w:rPr>
          <w:rFonts w:ascii="Times New Roman" w:hAnsi="Times New Roman" w:cs="Times New Roman"/>
          <w:sz w:val="28"/>
          <w:szCs w:val="28"/>
        </w:rPr>
      </w:pPr>
      <w:r>
        <w:rPr>
          <w:rFonts w:ascii="Times New Roman" w:hAnsi="Times New Roman" w:cs="Times New Roman"/>
          <w:sz w:val="28"/>
          <w:szCs w:val="28"/>
        </w:rPr>
        <w:t>Carta de presentación</w:t>
      </w:r>
    </w:p>
    <w:p w:rsidR="0053710B" w:rsidRDefault="0053710B" w:rsidP="0053710B">
      <w:pPr>
        <w:rPr>
          <w:rFonts w:ascii="Times New Roman" w:hAnsi="Times New Roman" w:cs="Times New Roman"/>
          <w:sz w:val="28"/>
          <w:szCs w:val="28"/>
        </w:rPr>
      </w:pPr>
      <w:r>
        <w:rPr>
          <w:rFonts w:ascii="Times New Roman" w:hAnsi="Times New Roman" w:cs="Times New Roman"/>
          <w:sz w:val="28"/>
          <w:szCs w:val="28"/>
        </w:rPr>
        <w:t>Bogotá, Lunes 27 de Febrero de 2017</w:t>
      </w:r>
    </w:p>
    <w:p w:rsidR="0053710B" w:rsidRDefault="0053710B" w:rsidP="0053710B">
      <w:pPr>
        <w:rPr>
          <w:rFonts w:ascii="Times New Roman" w:hAnsi="Times New Roman" w:cs="Times New Roman"/>
          <w:sz w:val="28"/>
          <w:szCs w:val="28"/>
        </w:rPr>
      </w:pPr>
      <w:r>
        <w:rPr>
          <w:rFonts w:ascii="Times New Roman" w:hAnsi="Times New Roman" w:cs="Times New Roman"/>
          <w:sz w:val="28"/>
          <w:szCs w:val="28"/>
        </w:rPr>
        <w:t>Amigas y amigos de las utopías de Jesús de Nazaret:</w:t>
      </w:r>
    </w:p>
    <w:p w:rsidR="0053710B" w:rsidRDefault="0053710B" w:rsidP="0053710B">
      <w:pPr>
        <w:rPr>
          <w:rFonts w:ascii="Times New Roman" w:hAnsi="Times New Roman" w:cs="Times New Roman"/>
          <w:sz w:val="28"/>
          <w:szCs w:val="28"/>
        </w:rPr>
      </w:pPr>
      <w:r>
        <w:rPr>
          <w:rFonts w:ascii="Times New Roman" w:hAnsi="Times New Roman" w:cs="Times New Roman"/>
          <w:sz w:val="28"/>
          <w:szCs w:val="28"/>
        </w:rPr>
        <w:t>Esta edición les ofrece los siguientes textos:</w:t>
      </w:r>
    </w:p>
    <w:p w:rsidR="0053710B" w:rsidRPr="0018044B" w:rsidRDefault="0053710B" w:rsidP="0018044B">
      <w:pPr>
        <w:pStyle w:val="Prrafodelista"/>
        <w:numPr>
          <w:ilvl w:val="0"/>
          <w:numId w:val="2"/>
        </w:numPr>
        <w:shd w:val="clear" w:color="auto" w:fill="FFFFFF" w:themeFill="background1"/>
        <w:rPr>
          <w:rFonts w:ascii="Times New Roman" w:hAnsi="Times New Roman" w:cs="Times New Roman"/>
          <w:sz w:val="28"/>
          <w:szCs w:val="28"/>
        </w:rPr>
      </w:pPr>
      <w:r w:rsidRPr="0018044B">
        <w:rPr>
          <w:rFonts w:ascii="Times New Roman" w:hAnsi="Times New Roman" w:cs="Times New Roman"/>
          <w:sz w:val="28"/>
          <w:szCs w:val="28"/>
        </w:rPr>
        <w:t>Carta de presentación</w:t>
      </w:r>
    </w:p>
    <w:p w:rsidR="0053710B" w:rsidRPr="0018044B" w:rsidRDefault="0053710B" w:rsidP="0018044B">
      <w:pPr>
        <w:shd w:val="clear" w:color="auto" w:fill="FFFFFF" w:themeFill="background1"/>
        <w:rPr>
          <w:rFonts w:ascii="Times New Roman" w:hAnsi="Times New Roman" w:cs="Times New Roman"/>
          <w:b/>
          <w:sz w:val="28"/>
          <w:szCs w:val="28"/>
        </w:rPr>
      </w:pPr>
      <w:r w:rsidRPr="0018044B">
        <w:rPr>
          <w:rFonts w:ascii="Times New Roman" w:hAnsi="Times New Roman" w:cs="Times New Roman"/>
          <w:b/>
          <w:sz w:val="28"/>
          <w:szCs w:val="28"/>
        </w:rPr>
        <w:t>Coyuntura</w:t>
      </w:r>
    </w:p>
    <w:p w:rsidR="0053710B" w:rsidRPr="0018044B" w:rsidRDefault="0053710B" w:rsidP="0018044B">
      <w:pPr>
        <w:shd w:val="clear" w:color="auto" w:fill="FFFFFF" w:themeFill="background1"/>
        <w:rPr>
          <w:rFonts w:ascii="Times New Roman" w:hAnsi="Times New Roman" w:cs="Times New Roman"/>
          <w:b/>
          <w:sz w:val="28"/>
          <w:szCs w:val="28"/>
        </w:rPr>
      </w:pPr>
      <w:r w:rsidRPr="0018044B">
        <w:rPr>
          <w:rFonts w:ascii="Times New Roman" w:hAnsi="Times New Roman" w:cs="Times New Roman"/>
          <w:b/>
          <w:sz w:val="28"/>
          <w:szCs w:val="28"/>
        </w:rPr>
        <w:t>2.  En un WORD, tres breves informaciones desde la ciencia</w:t>
      </w:r>
    </w:p>
    <w:p w:rsidR="0053710B" w:rsidRPr="0018044B" w:rsidRDefault="0053710B" w:rsidP="0018044B">
      <w:pPr>
        <w:pStyle w:val="Ttulo1"/>
        <w:shd w:val="clear" w:color="auto" w:fill="FFFFFF" w:themeFill="background1"/>
        <w:spacing w:before="0" w:beforeAutospacing="0" w:after="0" w:afterAutospacing="0"/>
        <w:textAlignment w:val="baseline"/>
        <w:rPr>
          <w:sz w:val="22"/>
          <w:szCs w:val="22"/>
        </w:rPr>
      </w:pPr>
      <w:r w:rsidRPr="0018044B">
        <w:rPr>
          <w:sz w:val="22"/>
          <w:szCs w:val="22"/>
        </w:rPr>
        <w:t>2.1. CIENTÍFICOS ALERTAN SOBRE PROLIFERACIÓN DE ZONAS MUERTAS EN LOS OCÉANOS</w:t>
      </w:r>
    </w:p>
    <w:p w:rsidR="0053710B" w:rsidRPr="0018044B" w:rsidRDefault="0053710B" w:rsidP="0018044B">
      <w:pPr>
        <w:shd w:val="clear" w:color="auto" w:fill="FFFFFF" w:themeFill="background1"/>
        <w:spacing w:after="0" w:line="240" w:lineRule="atLeast"/>
        <w:textAlignment w:val="baseline"/>
        <w:rPr>
          <w:rFonts w:ascii="Helvetica" w:eastAsia="Times New Roman" w:hAnsi="Helvetica" w:cs="Helvetica"/>
          <w:sz w:val="21"/>
          <w:szCs w:val="21"/>
          <w:lang w:eastAsia="es-CO"/>
        </w:rPr>
      </w:pPr>
    </w:p>
    <w:p w:rsidR="0053710B" w:rsidRPr="0018044B" w:rsidRDefault="0053710B" w:rsidP="0018044B">
      <w:pPr>
        <w:pStyle w:val="Ttulo1"/>
        <w:shd w:val="clear" w:color="auto" w:fill="FFFFFF" w:themeFill="background1"/>
        <w:spacing w:before="0" w:beforeAutospacing="0" w:after="0" w:afterAutospacing="0"/>
        <w:textAlignment w:val="baseline"/>
        <w:rPr>
          <w:sz w:val="22"/>
          <w:szCs w:val="22"/>
        </w:rPr>
      </w:pPr>
      <w:r w:rsidRPr="0018044B">
        <w:rPr>
          <w:rFonts w:ascii="Helvetica" w:hAnsi="Helvetica" w:cs="Helvetica"/>
          <w:sz w:val="21"/>
          <w:szCs w:val="21"/>
        </w:rPr>
        <w:t>2.2.  </w:t>
      </w:r>
      <w:r w:rsidRPr="0018044B">
        <w:rPr>
          <w:sz w:val="22"/>
          <w:szCs w:val="22"/>
        </w:rPr>
        <w:t>AMBICIOSO PROYECTO RESUCITARÁ A LOS MAMUTS EN DOS AÑOS</w:t>
      </w:r>
    </w:p>
    <w:p w:rsidR="0053710B" w:rsidRPr="0018044B" w:rsidRDefault="0053710B" w:rsidP="0018044B">
      <w:pPr>
        <w:shd w:val="clear" w:color="auto" w:fill="FFFFFF" w:themeFill="background1"/>
        <w:spacing w:after="0" w:line="240" w:lineRule="auto"/>
        <w:outlineLvl w:val="0"/>
        <w:rPr>
          <w:rFonts w:ascii="Times New Roman" w:hAnsi="Times New Roman" w:cs="Times New Roman"/>
          <w:b/>
          <w:sz w:val="28"/>
          <w:szCs w:val="28"/>
        </w:rPr>
      </w:pPr>
    </w:p>
    <w:p w:rsidR="0053710B" w:rsidRPr="0018044B" w:rsidRDefault="0053710B" w:rsidP="0018044B">
      <w:pPr>
        <w:shd w:val="clear" w:color="auto" w:fill="FFFFFF" w:themeFill="background1"/>
        <w:spacing w:after="0" w:line="240" w:lineRule="auto"/>
        <w:outlineLvl w:val="0"/>
        <w:rPr>
          <w:rFonts w:ascii="Times New Roman" w:eastAsia="Times New Roman" w:hAnsi="Times New Roman" w:cs="Times New Roman"/>
          <w:bCs/>
          <w:kern w:val="36"/>
          <w:sz w:val="28"/>
          <w:szCs w:val="28"/>
          <w:lang w:eastAsia="es-CO"/>
        </w:rPr>
      </w:pPr>
      <w:r w:rsidRPr="0018044B">
        <w:rPr>
          <w:rFonts w:ascii="Times New Roman" w:eastAsia="Times New Roman" w:hAnsi="Times New Roman" w:cs="Times New Roman"/>
          <w:bCs/>
          <w:kern w:val="36"/>
          <w:sz w:val="28"/>
          <w:szCs w:val="28"/>
          <w:lang w:eastAsia="es-CO"/>
        </w:rPr>
        <w:t>2.3. Chip logra detectar VIH a una semana de infección</w:t>
      </w:r>
    </w:p>
    <w:p w:rsidR="0053710B" w:rsidRPr="0018044B" w:rsidRDefault="0053710B" w:rsidP="0018044B">
      <w:pPr>
        <w:shd w:val="clear" w:color="auto" w:fill="FFFFFF" w:themeFill="background1"/>
        <w:spacing w:after="0" w:line="240" w:lineRule="auto"/>
        <w:outlineLvl w:val="0"/>
        <w:rPr>
          <w:rFonts w:ascii="Times New Roman" w:eastAsia="Times New Roman" w:hAnsi="Times New Roman" w:cs="Times New Roman"/>
          <w:bCs/>
          <w:kern w:val="36"/>
          <w:sz w:val="28"/>
          <w:szCs w:val="28"/>
          <w:lang w:eastAsia="es-CO"/>
        </w:rPr>
      </w:pPr>
    </w:p>
    <w:p w:rsidR="0053710B" w:rsidRPr="0018044B" w:rsidRDefault="0053710B" w:rsidP="0018044B">
      <w:pPr>
        <w:shd w:val="clear" w:color="auto" w:fill="FFFFFF" w:themeFill="background1"/>
        <w:spacing w:after="0" w:line="240" w:lineRule="auto"/>
        <w:ind w:left="360"/>
        <w:outlineLvl w:val="0"/>
        <w:rPr>
          <w:rFonts w:ascii="Times New Roman" w:eastAsia="Times New Roman" w:hAnsi="Times New Roman" w:cs="Times New Roman"/>
          <w:bCs/>
          <w:kern w:val="36"/>
          <w:sz w:val="28"/>
          <w:szCs w:val="28"/>
          <w:lang w:eastAsia="es-CO"/>
        </w:rPr>
      </w:pPr>
      <w:r w:rsidRPr="0018044B">
        <w:rPr>
          <w:rFonts w:ascii="Times New Roman" w:eastAsia="Times New Roman" w:hAnsi="Times New Roman" w:cs="Times New Roman"/>
          <w:bCs/>
          <w:kern w:val="36"/>
          <w:sz w:val="28"/>
          <w:szCs w:val="28"/>
          <w:lang w:eastAsia="es-CO"/>
        </w:rPr>
        <w:t>3.Para reír pensando a fondo la mala calidad de la alimentación “chatarra”. “Dios creó y el diablo también creó…”</w:t>
      </w:r>
    </w:p>
    <w:p w:rsidR="0053710B" w:rsidRPr="0018044B" w:rsidRDefault="0053710B" w:rsidP="0018044B">
      <w:pPr>
        <w:shd w:val="clear" w:color="auto" w:fill="FFFFFF" w:themeFill="background1"/>
        <w:rPr>
          <w:rFonts w:ascii="Times New Roman" w:hAnsi="Times New Roman" w:cs="Times New Roman"/>
          <w:b/>
          <w:sz w:val="28"/>
          <w:szCs w:val="28"/>
        </w:rPr>
      </w:pPr>
    </w:p>
    <w:p w:rsidR="0053710B" w:rsidRPr="0018044B" w:rsidRDefault="0053710B" w:rsidP="0018044B">
      <w:pPr>
        <w:shd w:val="clear" w:color="auto" w:fill="FFFFFF" w:themeFill="background1"/>
        <w:rPr>
          <w:rFonts w:ascii="Times New Roman" w:hAnsi="Times New Roman" w:cs="Times New Roman"/>
          <w:b/>
          <w:sz w:val="28"/>
          <w:szCs w:val="28"/>
        </w:rPr>
      </w:pPr>
      <w:r w:rsidRPr="0018044B">
        <w:rPr>
          <w:rFonts w:ascii="Times New Roman" w:hAnsi="Times New Roman" w:cs="Times New Roman"/>
          <w:b/>
          <w:sz w:val="28"/>
          <w:szCs w:val="28"/>
        </w:rPr>
        <w:t>El agua, derecho humano fundamental</w:t>
      </w:r>
    </w:p>
    <w:p w:rsidR="0053710B" w:rsidRPr="0018044B" w:rsidRDefault="0053710B" w:rsidP="0018044B">
      <w:pPr>
        <w:shd w:val="clear" w:color="auto" w:fill="FFFFFF" w:themeFill="background1"/>
        <w:spacing w:before="100" w:beforeAutospacing="1" w:after="100" w:afterAutospacing="1" w:line="240" w:lineRule="auto"/>
        <w:rPr>
          <w:rStyle w:val="Hipervnculo"/>
          <w:rFonts w:eastAsia="Times New Roman"/>
          <w:color w:val="auto"/>
          <w:u w:val="none"/>
          <w:lang w:eastAsia="es-CO"/>
        </w:rPr>
      </w:pPr>
      <w:r w:rsidRPr="0018044B">
        <w:rPr>
          <w:rFonts w:ascii="Times New Roman" w:hAnsi="Times New Roman" w:cs="Times New Roman"/>
          <w:b/>
          <w:sz w:val="28"/>
          <w:szCs w:val="28"/>
        </w:rPr>
        <w:t xml:space="preserve">4. </w:t>
      </w:r>
      <w:r w:rsidRPr="0018044B">
        <w:rPr>
          <w:rFonts w:ascii="Times New Roman" w:hAnsi="Times New Roman" w:cs="Times New Roman"/>
          <w:sz w:val="28"/>
          <w:szCs w:val="28"/>
        </w:rPr>
        <w:t xml:space="preserve">En un Word varios textos: </w:t>
      </w:r>
      <w:hyperlink r:id="rId5" w:tooltip="El Vaticano realiza un encuentro internacional sobre el derecho al agua" w:history="1">
        <w:r w:rsidRPr="0018044B">
          <w:rPr>
            <w:rStyle w:val="Hipervnculo"/>
            <w:color w:val="auto"/>
            <w:sz w:val="28"/>
            <w:szCs w:val="28"/>
          </w:rPr>
          <w:t>El Vaticano realiza un encuentro internacional sobre el derecho al agua</w:t>
        </w:r>
      </w:hyperlink>
      <w:r w:rsidRPr="0018044B">
        <w:rPr>
          <w:rStyle w:val="Hipervnculo"/>
          <w:b/>
          <w:color w:val="auto"/>
          <w:sz w:val="28"/>
          <w:szCs w:val="28"/>
        </w:rPr>
        <w:t xml:space="preserve">.  </w:t>
      </w:r>
      <w:r w:rsidRPr="0018044B">
        <w:rPr>
          <w:rStyle w:val="Hipervnculo"/>
          <w:color w:val="auto"/>
          <w:sz w:val="28"/>
          <w:szCs w:val="28"/>
        </w:rPr>
        <w:t>Video del Papa leyendo su mensaje y también el texto escrito del mensaje. ¡OJO! El video, al inicio, pierde casi cuatro minutos sin contenido.</w:t>
      </w:r>
    </w:p>
    <w:p w:rsidR="0053710B" w:rsidRPr="0018044B" w:rsidRDefault="0053710B" w:rsidP="0018044B">
      <w:pPr>
        <w:shd w:val="clear" w:color="auto" w:fill="FFFFFF" w:themeFill="background1"/>
        <w:spacing w:before="100" w:beforeAutospacing="1" w:after="100" w:afterAutospacing="1" w:line="240" w:lineRule="auto"/>
        <w:rPr>
          <w:rStyle w:val="Hipervnculo"/>
          <w:b/>
          <w:color w:val="auto"/>
          <w:sz w:val="28"/>
          <w:szCs w:val="28"/>
        </w:rPr>
      </w:pPr>
      <w:r w:rsidRPr="0018044B">
        <w:rPr>
          <w:rStyle w:val="Hipervnculo"/>
          <w:b/>
          <w:color w:val="auto"/>
          <w:sz w:val="28"/>
          <w:szCs w:val="28"/>
        </w:rPr>
        <w:t>El protagonismo de las mujeres</w:t>
      </w:r>
    </w:p>
    <w:p w:rsidR="0053710B" w:rsidRPr="0018044B" w:rsidRDefault="0053710B" w:rsidP="0018044B">
      <w:pPr>
        <w:shd w:val="clear" w:color="auto" w:fill="FFFFFF" w:themeFill="background1"/>
        <w:spacing w:before="100" w:beforeAutospacing="1" w:after="100" w:afterAutospacing="1" w:line="240" w:lineRule="auto"/>
        <w:rPr>
          <w:rStyle w:val="Hipervnculo"/>
          <w:color w:val="auto"/>
          <w:sz w:val="28"/>
          <w:szCs w:val="28"/>
        </w:rPr>
      </w:pPr>
      <w:r w:rsidRPr="0018044B">
        <w:rPr>
          <w:rStyle w:val="Hipervnculo"/>
          <w:color w:val="auto"/>
          <w:sz w:val="28"/>
          <w:szCs w:val="28"/>
        </w:rPr>
        <w:t xml:space="preserve">5. </w:t>
      </w:r>
      <w:r w:rsidRPr="0018044B">
        <w:rPr>
          <w:rStyle w:val="Hipervnculo"/>
          <w:b/>
          <w:color w:val="auto"/>
          <w:sz w:val="28"/>
          <w:szCs w:val="28"/>
        </w:rPr>
        <w:t>Ocho (8) de Marzo: Día Internacional sobre la Mujer</w:t>
      </w:r>
      <w:r w:rsidRPr="0018044B">
        <w:rPr>
          <w:rStyle w:val="Hipervnculo"/>
          <w:color w:val="auto"/>
          <w:sz w:val="28"/>
          <w:szCs w:val="28"/>
        </w:rPr>
        <w:t>. Con motivo de la llegada de TRUMP, envié bastante material sobre la marcha de Mujeres sobre Washington. Y ahora más textos</w:t>
      </w:r>
    </w:p>
    <w:p w:rsidR="0053710B" w:rsidRPr="0018044B" w:rsidRDefault="0053710B" w:rsidP="0018044B">
      <w:pPr>
        <w:shd w:val="clear" w:color="auto" w:fill="FFFFFF" w:themeFill="background1"/>
        <w:spacing w:before="100" w:beforeAutospacing="1" w:after="100" w:afterAutospacing="1" w:line="240" w:lineRule="auto"/>
        <w:rPr>
          <w:b/>
          <w:bCs/>
        </w:rPr>
      </w:pPr>
      <w:r w:rsidRPr="0018044B">
        <w:rPr>
          <w:rStyle w:val="Hipervnculo"/>
          <w:color w:val="auto"/>
          <w:sz w:val="28"/>
          <w:szCs w:val="28"/>
        </w:rPr>
        <w:lastRenderedPageBreak/>
        <w:t xml:space="preserve"> 5.1. El primero, presentación de dos libros sobre: </w:t>
      </w:r>
      <w:r w:rsidRPr="0018044B">
        <w:rPr>
          <w:rFonts w:ascii="Times New Roman" w:eastAsia="Times New Roman" w:hAnsi="Times New Roman" w:cs="Times New Roman"/>
          <w:bCs/>
          <w:spacing w:val="-15"/>
          <w:kern w:val="36"/>
          <w:sz w:val="28"/>
          <w:szCs w:val="28"/>
          <w:lang w:eastAsia="es-CO"/>
        </w:rPr>
        <w:t>El precio de la desigualdad.</w:t>
      </w:r>
      <w:r w:rsidRPr="0018044B">
        <w:rPr>
          <w:rFonts w:ascii="Times New Roman" w:eastAsia="Times New Roman" w:hAnsi="Times New Roman" w:cs="Times New Roman"/>
          <w:sz w:val="28"/>
          <w:szCs w:val="28"/>
          <w:lang w:eastAsia="es-CO"/>
        </w:rPr>
        <w:t xml:space="preserve"> </w:t>
      </w:r>
      <w:r w:rsidRPr="0018044B">
        <w:rPr>
          <w:rFonts w:ascii="Times New Roman" w:eastAsia="Times New Roman" w:hAnsi="Times New Roman" w:cs="Times New Roman"/>
          <w:bCs/>
          <w:sz w:val="28"/>
          <w:szCs w:val="28"/>
          <w:lang w:eastAsia="es-CO"/>
        </w:rPr>
        <w:t xml:space="preserve">Ana de Miguel y Luisa Posada publican dos libros excelentes que se sitúan dentro de la mejor tradición del </w:t>
      </w:r>
      <w:r w:rsidRPr="0018044B">
        <w:rPr>
          <w:rFonts w:ascii="Times New Roman" w:eastAsia="Times New Roman" w:hAnsi="Times New Roman" w:cs="Times New Roman"/>
          <w:b/>
          <w:bCs/>
          <w:sz w:val="28"/>
          <w:szCs w:val="28"/>
          <w:lang w:eastAsia="es-CO"/>
        </w:rPr>
        <w:t>feminismo de la igualdad.</w:t>
      </w:r>
    </w:p>
    <w:p w:rsidR="0053710B" w:rsidRPr="0018044B" w:rsidRDefault="0053710B" w:rsidP="0018044B">
      <w:pPr>
        <w:shd w:val="clear" w:color="auto" w:fill="FFFFFF" w:themeFill="background1"/>
        <w:spacing w:before="100" w:beforeAutospacing="1" w:after="100" w:afterAutospacing="1" w:line="240" w:lineRule="auto"/>
        <w:rPr>
          <w:rFonts w:ascii="Times New Roman" w:eastAsia="Times New Roman" w:hAnsi="Times New Roman" w:cs="Times New Roman"/>
          <w:bCs/>
          <w:sz w:val="28"/>
          <w:szCs w:val="28"/>
          <w:lang w:eastAsia="es-CO"/>
        </w:rPr>
      </w:pPr>
      <w:r w:rsidRPr="0018044B">
        <w:rPr>
          <w:rFonts w:ascii="Times New Roman" w:eastAsia="Times New Roman" w:hAnsi="Times New Roman" w:cs="Times New Roman"/>
          <w:bCs/>
          <w:sz w:val="28"/>
          <w:szCs w:val="28"/>
          <w:lang w:eastAsia="es-CO"/>
        </w:rPr>
        <w:t xml:space="preserve">Luego varios textos sobre actividades y reflexión: </w:t>
      </w:r>
    </w:p>
    <w:p w:rsidR="0053710B" w:rsidRPr="0018044B" w:rsidRDefault="0053710B" w:rsidP="0018044B">
      <w:pPr>
        <w:shd w:val="clear" w:color="auto" w:fill="FFFFFF" w:themeFill="background1"/>
        <w:spacing w:before="100" w:beforeAutospacing="1" w:after="100" w:afterAutospacing="1" w:line="240" w:lineRule="auto"/>
        <w:rPr>
          <w:rFonts w:ascii="Times New Roman" w:eastAsia="Times New Roman" w:hAnsi="Times New Roman" w:cs="Times New Roman"/>
          <w:bCs/>
          <w:sz w:val="28"/>
          <w:szCs w:val="28"/>
          <w:lang w:eastAsia="es-CO"/>
        </w:rPr>
      </w:pPr>
      <w:r w:rsidRPr="0018044B">
        <w:rPr>
          <w:rFonts w:ascii="Times New Roman" w:eastAsia="Times New Roman" w:hAnsi="Times New Roman" w:cs="Times New Roman"/>
          <w:bCs/>
          <w:sz w:val="28"/>
          <w:szCs w:val="28"/>
          <w:lang w:eastAsia="es-CO"/>
        </w:rPr>
        <w:t>5.2. La huelga mundial de mujeres está en marcha</w:t>
      </w:r>
    </w:p>
    <w:p w:rsidR="0053710B" w:rsidRPr="0018044B" w:rsidRDefault="0053710B" w:rsidP="0018044B">
      <w:pPr>
        <w:shd w:val="clear" w:color="auto" w:fill="FFFFFF" w:themeFill="background1"/>
        <w:spacing w:before="100" w:beforeAutospacing="1" w:after="100" w:afterAutospacing="1" w:line="240" w:lineRule="auto"/>
        <w:rPr>
          <w:rFonts w:ascii="Times New Roman" w:eastAsia="Times New Roman" w:hAnsi="Times New Roman" w:cs="Times New Roman"/>
          <w:bCs/>
          <w:sz w:val="28"/>
          <w:szCs w:val="28"/>
          <w:lang w:eastAsia="es-CO"/>
        </w:rPr>
      </w:pPr>
      <w:r w:rsidRPr="0018044B">
        <w:rPr>
          <w:rFonts w:ascii="Times New Roman" w:eastAsia="Times New Roman" w:hAnsi="Times New Roman" w:cs="Times New Roman"/>
          <w:bCs/>
          <w:sz w:val="28"/>
          <w:szCs w:val="28"/>
          <w:lang w:eastAsia="es-CO"/>
        </w:rPr>
        <w:t>5.3. Viento del este</w:t>
      </w:r>
    </w:p>
    <w:p w:rsidR="0053710B" w:rsidRPr="0018044B" w:rsidRDefault="0053710B" w:rsidP="0018044B">
      <w:pPr>
        <w:shd w:val="clear" w:color="auto" w:fill="FFFFFF" w:themeFill="background1"/>
        <w:spacing w:before="100" w:beforeAutospacing="1" w:after="100" w:afterAutospacing="1" w:line="240" w:lineRule="auto"/>
        <w:rPr>
          <w:rFonts w:ascii="Times New Roman" w:eastAsia="Times New Roman" w:hAnsi="Times New Roman" w:cs="Times New Roman"/>
          <w:bCs/>
          <w:sz w:val="28"/>
          <w:szCs w:val="28"/>
          <w:lang w:eastAsia="es-CO"/>
        </w:rPr>
      </w:pPr>
      <w:r w:rsidRPr="0018044B">
        <w:rPr>
          <w:rFonts w:ascii="Times New Roman" w:eastAsia="Times New Roman" w:hAnsi="Times New Roman" w:cs="Times New Roman"/>
          <w:bCs/>
          <w:sz w:val="28"/>
          <w:szCs w:val="28"/>
          <w:lang w:eastAsia="es-CO"/>
        </w:rPr>
        <w:t>5.4. Las mujeres son las nuevas indignadas</w:t>
      </w:r>
    </w:p>
    <w:p w:rsidR="0053710B" w:rsidRPr="0018044B" w:rsidRDefault="0053710B" w:rsidP="0018044B">
      <w:pPr>
        <w:shd w:val="clear" w:color="auto" w:fill="FFFFFF" w:themeFill="background1"/>
        <w:spacing w:before="100" w:beforeAutospacing="1" w:after="100" w:afterAutospacing="1" w:line="240" w:lineRule="auto"/>
        <w:rPr>
          <w:rFonts w:ascii="Times New Roman" w:eastAsia="Times New Roman" w:hAnsi="Times New Roman" w:cs="Times New Roman"/>
          <w:bCs/>
          <w:sz w:val="28"/>
          <w:szCs w:val="28"/>
          <w:lang w:eastAsia="es-CO"/>
        </w:rPr>
      </w:pPr>
      <w:r w:rsidRPr="0018044B">
        <w:rPr>
          <w:rFonts w:ascii="Times New Roman" w:eastAsia="Times New Roman" w:hAnsi="Times New Roman" w:cs="Times New Roman"/>
          <w:bCs/>
          <w:sz w:val="28"/>
          <w:szCs w:val="28"/>
          <w:lang w:eastAsia="es-CO"/>
        </w:rPr>
        <w:t>5.5. Lass hermanas latinoamericanas</w:t>
      </w:r>
    </w:p>
    <w:p w:rsidR="0053710B" w:rsidRPr="0018044B" w:rsidRDefault="0053710B" w:rsidP="0018044B">
      <w:pPr>
        <w:shd w:val="clear" w:color="auto" w:fill="FFFFFF" w:themeFill="background1"/>
        <w:spacing w:after="0" w:line="480" w:lineRule="atLeast"/>
        <w:outlineLvl w:val="2"/>
        <w:rPr>
          <w:rFonts w:ascii="Times New Roman" w:eastAsia="Times New Roman" w:hAnsi="Times New Roman" w:cs="Times New Roman"/>
          <w:bCs/>
          <w:sz w:val="28"/>
          <w:szCs w:val="28"/>
          <w:lang w:eastAsia="es-CO"/>
        </w:rPr>
      </w:pPr>
      <w:r w:rsidRPr="0018044B">
        <w:rPr>
          <w:rFonts w:ascii="Times New Roman" w:eastAsia="Times New Roman" w:hAnsi="Times New Roman" w:cs="Times New Roman"/>
          <w:bCs/>
          <w:sz w:val="28"/>
          <w:szCs w:val="28"/>
          <w:lang w:eastAsia="es-CO"/>
        </w:rPr>
        <w:t>5.6. Derechos de las mujeres, derechos humanos</w:t>
      </w:r>
    </w:p>
    <w:p w:rsidR="0053710B" w:rsidRPr="0018044B" w:rsidRDefault="0053710B" w:rsidP="0018044B">
      <w:pPr>
        <w:shd w:val="clear" w:color="auto" w:fill="FFFFFF" w:themeFill="background1"/>
        <w:spacing w:after="0" w:line="480" w:lineRule="atLeast"/>
        <w:outlineLvl w:val="2"/>
        <w:rPr>
          <w:rFonts w:ascii="Times New Roman" w:eastAsia="Times New Roman" w:hAnsi="Times New Roman" w:cs="Times New Roman"/>
          <w:bCs/>
          <w:sz w:val="28"/>
          <w:szCs w:val="28"/>
          <w:lang w:eastAsia="es-CO"/>
        </w:rPr>
      </w:pPr>
      <w:r w:rsidRPr="0018044B">
        <w:rPr>
          <w:rFonts w:ascii="Times New Roman" w:eastAsia="Times New Roman" w:hAnsi="Times New Roman" w:cs="Times New Roman"/>
          <w:bCs/>
          <w:sz w:val="28"/>
          <w:szCs w:val="28"/>
          <w:lang w:eastAsia="es-CO"/>
        </w:rPr>
        <w:t>5.7. Pero, ¿hubo alguna vez una huelga de mujeres que sirviera para algo?</w:t>
      </w:r>
    </w:p>
    <w:p w:rsidR="0053710B" w:rsidRPr="0018044B" w:rsidRDefault="0053710B" w:rsidP="0018044B">
      <w:pPr>
        <w:shd w:val="clear" w:color="auto" w:fill="FFFFFF" w:themeFill="background1"/>
        <w:spacing w:after="0" w:line="480" w:lineRule="atLeast"/>
        <w:outlineLvl w:val="2"/>
        <w:rPr>
          <w:rFonts w:ascii="Times New Roman" w:eastAsia="Times New Roman" w:hAnsi="Times New Roman" w:cs="Times New Roman"/>
          <w:b/>
          <w:bCs/>
          <w:sz w:val="28"/>
          <w:szCs w:val="28"/>
          <w:lang w:eastAsia="es-CO"/>
        </w:rPr>
      </w:pPr>
    </w:p>
    <w:p w:rsidR="0053710B" w:rsidRPr="0018044B" w:rsidRDefault="0053710B" w:rsidP="0018044B">
      <w:pPr>
        <w:shd w:val="clear" w:color="auto" w:fill="FFFFFF" w:themeFill="background1"/>
        <w:spacing w:after="0" w:line="480" w:lineRule="atLeast"/>
        <w:outlineLvl w:val="2"/>
        <w:rPr>
          <w:rFonts w:ascii="Times New Roman" w:eastAsia="Times New Roman" w:hAnsi="Times New Roman" w:cs="Times New Roman"/>
          <w:b/>
          <w:bCs/>
          <w:sz w:val="28"/>
          <w:szCs w:val="28"/>
          <w:lang w:eastAsia="es-CO"/>
        </w:rPr>
      </w:pPr>
      <w:r w:rsidRPr="0018044B">
        <w:rPr>
          <w:rFonts w:ascii="Times New Roman" w:eastAsia="Times New Roman" w:hAnsi="Times New Roman" w:cs="Times New Roman"/>
          <w:b/>
          <w:bCs/>
          <w:sz w:val="28"/>
          <w:szCs w:val="28"/>
          <w:lang w:eastAsia="es-CO"/>
        </w:rPr>
        <w:t>6. Biblia y Teología</w:t>
      </w:r>
    </w:p>
    <w:p w:rsidR="0053710B" w:rsidRPr="0018044B" w:rsidRDefault="0053710B" w:rsidP="0018044B">
      <w:pPr>
        <w:shd w:val="clear" w:color="auto" w:fill="FFFFFF" w:themeFill="background1"/>
        <w:spacing w:after="0" w:line="480" w:lineRule="atLeast"/>
        <w:outlineLvl w:val="2"/>
        <w:rPr>
          <w:rFonts w:ascii="Times New Roman" w:eastAsia="Times New Roman" w:hAnsi="Times New Roman" w:cs="Times New Roman"/>
          <w:bCs/>
          <w:sz w:val="28"/>
          <w:szCs w:val="28"/>
          <w:lang w:eastAsia="es-CO"/>
        </w:rPr>
      </w:pPr>
      <w:r w:rsidRPr="0018044B">
        <w:rPr>
          <w:rFonts w:ascii="Times New Roman" w:eastAsia="Times New Roman" w:hAnsi="Times New Roman" w:cs="Times New Roman"/>
          <w:b/>
          <w:bCs/>
          <w:sz w:val="28"/>
          <w:szCs w:val="28"/>
          <w:lang w:eastAsia="es-CO"/>
        </w:rPr>
        <w:t xml:space="preserve">6.1. </w:t>
      </w:r>
      <w:r w:rsidRPr="0018044B">
        <w:rPr>
          <w:rFonts w:ascii="Times New Roman" w:eastAsia="Times New Roman" w:hAnsi="Times New Roman" w:cs="Times New Roman"/>
          <w:bCs/>
          <w:sz w:val="28"/>
          <w:szCs w:val="28"/>
          <w:lang w:eastAsia="es-CO"/>
        </w:rPr>
        <w:t xml:space="preserve">Primer Domingo de cuaresma. </w:t>
      </w:r>
      <w:r w:rsidRPr="0018044B">
        <w:rPr>
          <w:rFonts w:ascii="Times New Roman" w:eastAsia="Times New Roman" w:hAnsi="Times New Roman" w:cs="Times New Roman"/>
          <w:sz w:val="28"/>
          <w:szCs w:val="28"/>
          <w:lang w:eastAsia="es-CO"/>
        </w:rPr>
        <w:t>Reflexión crítica-bíblica sobre la creación, el pecado original y las tentaciones de Jesús. Koinonía</w:t>
      </w:r>
    </w:p>
    <w:p w:rsidR="0053710B" w:rsidRPr="0018044B" w:rsidRDefault="0053710B" w:rsidP="0018044B">
      <w:pPr>
        <w:shd w:val="clear" w:color="auto" w:fill="FFFFFF" w:themeFill="background1"/>
        <w:spacing w:before="300" w:after="75" w:line="240" w:lineRule="auto"/>
        <w:outlineLvl w:val="0"/>
        <w:rPr>
          <w:rFonts w:ascii="Times New Roman" w:eastAsia="Times New Roman" w:hAnsi="Times New Roman" w:cs="Times New Roman"/>
          <w:kern w:val="36"/>
          <w:sz w:val="28"/>
          <w:szCs w:val="28"/>
          <w:lang w:eastAsia="es-CO"/>
        </w:rPr>
      </w:pPr>
      <w:r w:rsidRPr="0018044B">
        <w:rPr>
          <w:rFonts w:ascii="Times New Roman" w:eastAsia="Times New Roman" w:hAnsi="Times New Roman" w:cs="Times New Roman"/>
          <w:sz w:val="28"/>
          <w:szCs w:val="28"/>
          <w:lang w:eastAsia="es-CO"/>
        </w:rPr>
        <w:t xml:space="preserve">6.2. Libro: </w:t>
      </w:r>
      <w:r w:rsidRPr="0018044B">
        <w:rPr>
          <w:rFonts w:ascii="Times New Roman" w:eastAsia="Times New Roman" w:hAnsi="Times New Roman" w:cs="Times New Roman"/>
          <w:kern w:val="36"/>
          <w:sz w:val="28"/>
          <w:szCs w:val="28"/>
          <w:lang w:eastAsia="es-CO"/>
        </w:rPr>
        <w:t>¿Vivir en pecado?  de John Shelby Spong</w:t>
      </w:r>
    </w:p>
    <w:p w:rsidR="0053710B" w:rsidRPr="0018044B" w:rsidRDefault="0053710B" w:rsidP="0018044B">
      <w:pPr>
        <w:shd w:val="clear" w:color="auto" w:fill="FFFFFF" w:themeFill="background1"/>
        <w:spacing w:after="266"/>
        <w:rPr>
          <w:rFonts w:ascii="Times New Roman" w:eastAsia="Times New Roman" w:hAnsi="Times New Roman" w:cs="Times New Roman"/>
          <w:b/>
          <w:kern w:val="36"/>
          <w:sz w:val="28"/>
          <w:szCs w:val="28"/>
          <w:lang w:eastAsia="es-CO"/>
        </w:rPr>
      </w:pPr>
    </w:p>
    <w:p w:rsidR="0053710B" w:rsidRPr="0018044B" w:rsidRDefault="0053710B" w:rsidP="0018044B">
      <w:pPr>
        <w:shd w:val="clear" w:color="auto" w:fill="FFFFFF" w:themeFill="background1"/>
        <w:spacing w:after="266"/>
        <w:rPr>
          <w:rFonts w:ascii="Times New Roman" w:eastAsia="Times New Roman" w:hAnsi="Times New Roman" w:cs="Times New Roman"/>
          <w:b/>
          <w:kern w:val="36"/>
          <w:sz w:val="28"/>
          <w:szCs w:val="28"/>
          <w:lang w:eastAsia="es-CO"/>
        </w:rPr>
      </w:pPr>
      <w:r w:rsidRPr="0018044B">
        <w:rPr>
          <w:rFonts w:ascii="Times New Roman" w:eastAsia="Times New Roman" w:hAnsi="Times New Roman" w:cs="Times New Roman"/>
          <w:b/>
          <w:kern w:val="36"/>
          <w:sz w:val="28"/>
          <w:szCs w:val="28"/>
          <w:lang w:eastAsia="es-CO"/>
        </w:rPr>
        <w:t>ÉTICA</w:t>
      </w:r>
    </w:p>
    <w:p w:rsidR="0053710B" w:rsidRPr="0018044B" w:rsidRDefault="0053710B" w:rsidP="0018044B">
      <w:pPr>
        <w:shd w:val="clear" w:color="auto" w:fill="FFFFFF" w:themeFill="background1"/>
        <w:spacing w:after="266"/>
        <w:rPr>
          <w:rFonts w:ascii="Times New Roman" w:hAnsi="Times New Roman" w:cs="Times New Roman"/>
          <w:sz w:val="28"/>
          <w:szCs w:val="28"/>
        </w:rPr>
      </w:pPr>
      <w:r w:rsidRPr="0018044B">
        <w:rPr>
          <w:rFonts w:ascii="Times New Roman" w:eastAsia="Times New Roman" w:hAnsi="Times New Roman" w:cs="Times New Roman"/>
          <w:b/>
          <w:kern w:val="36"/>
          <w:sz w:val="28"/>
          <w:szCs w:val="28"/>
          <w:lang w:eastAsia="es-CO"/>
        </w:rPr>
        <w:t>7</w:t>
      </w:r>
      <w:r w:rsidRPr="0018044B">
        <w:rPr>
          <w:rFonts w:ascii="Times New Roman" w:eastAsia="Times New Roman" w:hAnsi="Times New Roman" w:cs="Times New Roman"/>
          <w:kern w:val="36"/>
          <w:sz w:val="28"/>
          <w:szCs w:val="28"/>
          <w:lang w:eastAsia="es-CO"/>
        </w:rPr>
        <w:t xml:space="preserve">.  </w:t>
      </w:r>
      <w:r w:rsidRPr="0018044B">
        <w:rPr>
          <w:rFonts w:ascii="Times New Roman" w:hAnsi="Times New Roman" w:cs="Times New Roman"/>
          <w:sz w:val="28"/>
          <w:szCs w:val="28"/>
        </w:rPr>
        <w:t xml:space="preserve">Una ética planetaria para un mundo globalizado </w:t>
      </w:r>
    </w:p>
    <w:p w:rsidR="0053710B" w:rsidRPr="0018044B" w:rsidRDefault="0053710B" w:rsidP="0018044B">
      <w:pPr>
        <w:shd w:val="clear" w:color="auto" w:fill="FFFFFF" w:themeFill="background1"/>
        <w:spacing w:after="266"/>
        <w:rPr>
          <w:rFonts w:ascii="Times New Roman" w:hAnsi="Times New Roman" w:cs="Times New Roman"/>
          <w:b/>
          <w:sz w:val="28"/>
          <w:szCs w:val="28"/>
        </w:rPr>
      </w:pPr>
      <w:r w:rsidRPr="0018044B">
        <w:rPr>
          <w:rFonts w:ascii="Times New Roman" w:hAnsi="Times New Roman" w:cs="Times New Roman"/>
          <w:b/>
          <w:sz w:val="28"/>
          <w:szCs w:val="28"/>
        </w:rPr>
        <w:t>8. Ecumenismo católicos y anglicanos</w:t>
      </w:r>
    </w:p>
    <w:p w:rsidR="0053710B" w:rsidRPr="0018044B" w:rsidRDefault="0053710B" w:rsidP="0018044B">
      <w:pPr>
        <w:shd w:val="clear" w:color="auto" w:fill="FFFFFF" w:themeFill="background1"/>
        <w:spacing w:before="100" w:beforeAutospacing="1" w:after="100" w:afterAutospacing="1" w:line="240" w:lineRule="auto"/>
        <w:rPr>
          <w:rFonts w:ascii="Times New Roman" w:eastAsia="Times New Roman" w:hAnsi="Times New Roman" w:cs="Times New Roman"/>
          <w:b/>
          <w:sz w:val="28"/>
          <w:szCs w:val="28"/>
          <w:lang w:eastAsia="es-CO"/>
        </w:rPr>
      </w:pPr>
      <w:r w:rsidRPr="0018044B">
        <w:rPr>
          <w:rFonts w:ascii="Times New Roman" w:eastAsia="Times New Roman" w:hAnsi="Times New Roman" w:cs="Times New Roman"/>
          <w:b/>
          <w:sz w:val="28"/>
          <w:szCs w:val="28"/>
          <w:lang w:eastAsia="es-CO"/>
        </w:rPr>
        <w:t xml:space="preserve">8.1. </w:t>
      </w:r>
      <w:hyperlink r:id="rId6" w:tooltip="El Papa estudia viajar a Sud Sudán junto al obispo anglicano Welby para llevar la paz" w:history="1">
        <w:r w:rsidRPr="0018044B">
          <w:rPr>
            <w:rStyle w:val="Hipervnculo"/>
            <w:color w:val="auto"/>
            <w:sz w:val="28"/>
            <w:szCs w:val="28"/>
          </w:rPr>
          <w:t>El Papa estudia viajar a Sud Sudán junto al obispo anglicano Welby para llevar la paz</w:t>
        </w:r>
      </w:hyperlink>
    </w:p>
    <w:p w:rsidR="0053710B" w:rsidRPr="0018044B" w:rsidRDefault="0053710B" w:rsidP="0018044B">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u w:val="single"/>
          <w:lang w:eastAsia="es-CO"/>
        </w:rPr>
      </w:pPr>
      <w:r w:rsidRPr="0018044B">
        <w:rPr>
          <w:rFonts w:ascii="Times New Roman" w:hAnsi="Times New Roman" w:cs="Times New Roman"/>
          <w:b/>
          <w:sz w:val="28"/>
          <w:szCs w:val="28"/>
        </w:rPr>
        <w:t xml:space="preserve">8.2. </w:t>
      </w:r>
      <w:r w:rsidRPr="0018044B">
        <w:rPr>
          <w:rFonts w:ascii="Times New Roman" w:hAnsi="Times New Roman" w:cs="Times New Roman"/>
          <w:sz w:val="28"/>
          <w:szCs w:val="28"/>
        </w:rPr>
        <w:t>Visita de Francisco-Papa a la Iglesia de “Todos los Santos”, en Roma, de la Iglesia Anglicana:</w:t>
      </w:r>
      <w:r w:rsidRPr="0018044B">
        <w:rPr>
          <w:rFonts w:ascii="Times New Roman" w:hAnsi="Times New Roman" w:cs="Times New Roman"/>
          <w:b/>
          <w:sz w:val="28"/>
          <w:szCs w:val="28"/>
        </w:rPr>
        <w:t xml:space="preserve"> </w:t>
      </w:r>
      <w:hyperlink r:id="rId7" w:tooltip="Francisco a los anglicanos: ‘Jesús nos pregunta, ¿estás dispuesto a dejar algo de tu pasado por mi?’" w:history="1">
        <w:r w:rsidRPr="0018044B">
          <w:rPr>
            <w:rStyle w:val="Hipervnculo"/>
            <w:color w:val="auto"/>
            <w:sz w:val="28"/>
            <w:szCs w:val="28"/>
          </w:rPr>
          <w:t>Francisco a los anglicanos: ‘Jesús nos pregunta, ¿estás dispuesto a dejar algo de tu pasado por mi?’</w:t>
        </w:r>
      </w:hyperlink>
    </w:p>
    <w:p w:rsidR="0053710B" w:rsidRPr="0018044B" w:rsidRDefault="0053710B" w:rsidP="0018044B">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u w:val="single"/>
          <w:lang w:eastAsia="es-CO"/>
        </w:rPr>
      </w:pPr>
      <w:r w:rsidRPr="0018044B">
        <w:rPr>
          <w:rFonts w:ascii="Times New Roman" w:hAnsi="Times New Roman" w:cs="Times New Roman"/>
          <w:b/>
          <w:sz w:val="28"/>
          <w:szCs w:val="28"/>
        </w:rPr>
        <w:lastRenderedPageBreak/>
        <w:t>8.3</w:t>
      </w:r>
      <w:r w:rsidRPr="0018044B">
        <w:rPr>
          <w:rFonts w:ascii="Times New Roman" w:hAnsi="Times New Roman" w:cs="Times New Roman"/>
          <w:sz w:val="28"/>
          <w:szCs w:val="28"/>
        </w:rPr>
        <w:t xml:space="preserve">. </w:t>
      </w:r>
      <w:hyperlink r:id="rId8" w:tooltip="Los anglicanos preguntan, el obispo de Roma responde: ‘el ecumenismo se hace caminando’" w:history="1">
        <w:r w:rsidRPr="0018044B">
          <w:rPr>
            <w:rStyle w:val="Hipervnculo"/>
            <w:color w:val="auto"/>
            <w:sz w:val="28"/>
            <w:szCs w:val="28"/>
          </w:rPr>
          <w:t>Los anglicanos preguntan, el obispo de Roma responde: ‘el ecumenismo se hace caminando’</w:t>
        </w:r>
      </w:hyperlink>
    </w:p>
    <w:p w:rsidR="0053710B" w:rsidRPr="0018044B" w:rsidRDefault="0053710B" w:rsidP="0018044B">
      <w:pPr>
        <w:shd w:val="clear" w:color="auto" w:fill="FFFFFF" w:themeFill="background1"/>
        <w:spacing w:before="100" w:beforeAutospacing="1" w:after="100" w:afterAutospacing="1" w:line="719" w:lineRule="atLeast"/>
        <w:textAlignment w:val="baseline"/>
        <w:outlineLvl w:val="0"/>
        <w:rPr>
          <w:rFonts w:ascii="Times New Roman" w:eastAsia="Times New Roman" w:hAnsi="Times New Roman" w:cs="Times New Roman"/>
          <w:bCs/>
          <w:spacing w:val="-15"/>
          <w:kern w:val="36"/>
          <w:sz w:val="28"/>
          <w:szCs w:val="28"/>
          <w:lang w:eastAsia="es-CO"/>
        </w:rPr>
      </w:pPr>
      <w:r w:rsidRPr="0018044B">
        <w:rPr>
          <w:rFonts w:ascii="Times New Roman" w:eastAsia="Times New Roman" w:hAnsi="Times New Roman" w:cs="Times New Roman"/>
          <w:sz w:val="28"/>
          <w:szCs w:val="28"/>
          <w:u w:val="single"/>
          <w:lang w:eastAsia="es-CO"/>
        </w:rPr>
        <w:t xml:space="preserve">9. </w:t>
      </w:r>
      <w:r w:rsidRPr="0018044B">
        <w:rPr>
          <w:rFonts w:ascii="Times New Roman" w:eastAsia="Times New Roman" w:hAnsi="Times New Roman" w:cs="Times New Roman"/>
          <w:bCs/>
          <w:spacing w:val="-15"/>
          <w:kern w:val="36"/>
          <w:sz w:val="28"/>
          <w:szCs w:val="28"/>
          <w:lang w:eastAsia="es-CO"/>
        </w:rPr>
        <w:t>El Papa denuncia la doble vida de algunos católicos</w:t>
      </w:r>
    </w:p>
    <w:p w:rsidR="0053710B" w:rsidRPr="0018044B" w:rsidRDefault="0053710B" w:rsidP="0018044B">
      <w:pPr>
        <w:pBdr>
          <w:bottom w:val="dotted" w:sz="6" w:space="0" w:color="CCCCCC"/>
        </w:pBdr>
        <w:shd w:val="clear" w:color="auto" w:fill="FFFFFF" w:themeFill="background1"/>
        <w:spacing w:after="0" w:line="264" w:lineRule="atLeast"/>
        <w:outlineLvl w:val="0"/>
        <w:rPr>
          <w:rFonts w:ascii="Times New Roman" w:eastAsia="Times New Roman" w:hAnsi="Times New Roman" w:cs="Times New Roman"/>
          <w:b/>
          <w:bCs/>
          <w:spacing w:val="-15"/>
          <w:kern w:val="36"/>
          <w:sz w:val="28"/>
          <w:szCs w:val="28"/>
          <w:lang w:eastAsia="es-CO"/>
        </w:rPr>
      </w:pPr>
      <w:r w:rsidRPr="0018044B">
        <w:rPr>
          <w:rFonts w:ascii="Times New Roman" w:eastAsia="Times New Roman" w:hAnsi="Times New Roman" w:cs="Times New Roman"/>
          <w:b/>
          <w:bCs/>
          <w:spacing w:val="-15"/>
          <w:kern w:val="36"/>
          <w:sz w:val="28"/>
          <w:szCs w:val="28"/>
          <w:lang w:eastAsia="es-CO"/>
        </w:rPr>
        <w:t>10.   Visita “Ad limina” de los obispos chilenos al Papa y al Vaticano.</w:t>
      </w:r>
    </w:p>
    <w:p w:rsidR="0053710B" w:rsidRPr="0018044B" w:rsidRDefault="0053710B" w:rsidP="0018044B">
      <w:pPr>
        <w:pBdr>
          <w:bottom w:val="dotted" w:sz="6" w:space="0" w:color="CCCCCC"/>
        </w:pBdr>
        <w:shd w:val="clear" w:color="auto" w:fill="FFFFFF" w:themeFill="background1"/>
        <w:spacing w:after="0" w:line="264" w:lineRule="atLeast"/>
        <w:outlineLvl w:val="0"/>
        <w:rPr>
          <w:rFonts w:ascii="Times New Roman" w:eastAsia="Times New Roman" w:hAnsi="Times New Roman" w:cs="Times New Roman"/>
          <w:b/>
          <w:bCs/>
          <w:spacing w:val="-15"/>
          <w:kern w:val="36"/>
          <w:sz w:val="28"/>
          <w:szCs w:val="28"/>
          <w:lang w:eastAsia="es-CO"/>
        </w:rPr>
      </w:pPr>
    </w:p>
    <w:p w:rsidR="0053710B" w:rsidRPr="0018044B" w:rsidRDefault="0053710B" w:rsidP="0018044B">
      <w:pPr>
        <w:pBdr>
          <w:bottom w:val="dotted" w:sz="6" w:space="0" w:color="CCCCCC"/>
        </w:pBdr>
        <w:shd w:val="clear" w:color="auto" w:fill="FFFFFF" w:themeFill="background1"/>
        <w:spacing w:after="0" w:line="264" w:lineRule="atLeast"/>
        <w:outlineLvl w:val="0"/>
        <w:rPr>
          <w:rFonts w:ascii="Times New Roman" w:eastAsia="Times New Roman" w:hAnsi="Times New Roman" w:cs="Times New Roman"/>
          <w:kern w:val="36"/>
          <w:sz w:val="28"/>
          <w:szCs w:val="28"/>
          <w:lang w:eastAsia="es-CO"/>
        </w:rPr>
      </w:pPr>
      <w:r w:rsidRPr="0018044B">
        <w:rPr>
          <w:rFonts w:ascii="Times New Roman" w:eastAsia="Times New Roman" w:hAnsi="Times New Roman" w:cs="Times New Roman"/>
          <w:b/>
          <w:bCs/>
          <w:spacing w:val="-15"/>
          <w:kern w:val="36"/>
          <w:sz w:val="28"/>
          <w:szCs w:val="28"/>
          <w:lang w:eastAsia="es-CO"/>
        </w:rPr>
        <w:t xml:space="preserve">10.1. </w:t>
      </w:r>
      <w:hyperlink r:id="rId9" w:tooltip="Carta abierta a los obispos chilenos reunidos en Roma &lt;div class='autor'&gt;Juan Carlos Claret Pool&lt;/div&gt;" w:history="1">
        <w:r w:rsidRPr="0018044B">
          <w:rPr>
            <w:rStyle w:val="Hipervnculo"/>
            <w:color w:val="auto"/>
            <w:sz w:val="28"/>
            <w:szCs w:val="28"/>
            <w:bdr w:val="none" w:sz="0" w:space="0" w:color="auto" w:frame="1"/>
          </w:rPr>
          <w:t>Carta abierta a los obispos chilenos reunidos en Roma</w:t>
        </w:r>
      </w:hyperlink>
    </w:p>
    <w:p w:rsidR="0053710B" w:rsidRPr="0018044B" w:rsidRDefault="0053710B" w:rsidP="0018044B">
      <w:pPr>
        <w:pBdr>
          <w:bottom w:val="dotted" w:sz="6" w:space="0" w:color="CCCCCC"/>
        </w:pBdr>
        <w:shd w:val="clear" w:color="auto" w:fill="FFFFFF" w:themeFill="background1"/>
        <w:spacing w:after="0" w:line="264" w:lineRule="atLeast"/>
        <w:outlineLvl w:val="0"/>
        <w:rPr>
          <w:rFonts w:ascii="Times New Roman" w:eastAsia="Times New Roman" w:hAnsi="Times New Roman" w:cs="Times New Roman"/>
          <w:kern w:val="36"/>
          <w:sz w:val="28"/>
          <w:szCs w:val="28"/>
          <w:lang w:eastAsia="es-CO"/>
        </w:rPr>
      </w:pPr>
    </w:p>
    <w:p w:rsidR="0053710B" w:rsidRPr="0018044B" w:rsidRDefault="0053710B" w:rsidP="0018044B">
      <w:pPr>
        <w:pBdr>
          <w:bottom w:val="dotted" w:sz="6" w:space="0" w:color="CCCCCC"/>
        </w:pBdr>
        <w:shd w:val="clear" w:color="auto" w:fill="FFFFFF" w:themeFill="background1"/>
        <w:spacing w:after="0" w:line="264" w:lineRule="atLeast"/>
        <w:outlineLvl w:val="0"/>
        <w:rPr>
          <w:rStyle w:val="Hipervnculo"/>
          <w:color w:val="auto"/>
          <w:u w:val="none"/>
          <w:bdr w:val="none" w:sz="0" w:space="0" w:color="auto" w:frame="1"/>
        </w:rPr>
      </w:pPr>
      <w:r w:rsidRPr="0018044B">
        <w:rPr>
          <w:rFonts w:ascii="Times New Roman" w:eastAsia="Times New Roman" w:hAnsi="Times New Roman" w:cs="Times New Roman"/>
          <w:kern w:val="36"/>
          <w:sz w:val="28"/>
          <w:szCs w:val="28"/>
          <w:lang w:eastAsia="es-CO"/>
        </w:rPr>
        <w:t>10.2. Crónicas de Reflexión y Liberación y de ZENIT</w:t>
      </w:r>
    </w:p>
    <w:p w:rsidR="0053710B" w:rsidRPr="0018044B" w:rsidRDefault="0053710B" w:rsidP="0018044B">
      <w:pPr>
        <w:shd w:val="clear" w:color="auto" w:fill="FFFFFF" w:themeFill="background1"/>
        <w:spacing w:before="100" w:beforeAutospacing="1" w:after="100" w:afterAutospacing="1" w:line="719" w:lineRule="atLeast"/>
        <w:textAlignment w:val="baseline"/>
        <w:outlineLvl w:val="0"/>
        <w:rPr>
          <w:bCs/>
          <w:spacing w:val="-15"/>
        </w:rPr>
      </w:pPr>
      <w:r w:rsidRPr="0018044B">
        <w:rPr>
          <w:rFonts w:ascii="Times New Roman" w:eastAsia="Times New Roman" w:hAnsi="Times New Roman" w:cs="Times New Roman"/>
          <w:bCs/>
          <w:spacing w:val="-15"/>
          <w:kern w:val="36"/>
          <w:sz w:val="28"/>
          <w:szCs w:val="28"/>
          <w:lang w:eastAsia="es-CO"/>
        </w:rPr>
        <w:t>Saludos cordiales, Héctor A. Torres Rojas</w:t>
      </w:r>
    </w:p>
    <w:p w:rsidR="0018044B" w:rsidRDefault="0018044B">
      <w:pPr>
        <w:spacing w:line="259" w:lineRule="auto"/>
      </w:pPr>
      <w:r>
        <w:br w:type="page"/>
      </w:r>
    </w:p>
    <w:p w:rsidR="0018044B" w:rsidRPr="0018044B" w:rsidRDefault="0018044B" w:rsidP="0018044B">
      <w:pPr>
        <w:shd w:val="clear" w:color="auto" w:fill="333333"/>
        <w:spacing w:after="0" w:line="240" w:lineRule="auto"/>
        <w:textAlignment w:val="baseline"/>
        <w:outlineLvl w:val="0"/>
        <w:rPr>
          <w:rFonts w:ascii="Helvetica" w:eastAsia="Times New Roman" w:hAnsi="Helvetica" w:cs="Helvetica"/>
          <w:b/>
          <w:bCs/>
          <w:color w:val="FFFFFF"/>
          <w:kern w:val="36"/>
          <w:sz w:val="40"/>
          <w:szCs w:val="40"/>
          <w:lang w:eastAsia="es-CO"/>
        </w:rPr>
      </w:pPr>
      <w:r w:rsidRPr="0018044B">
        <w:rPr>
          <w:rFonts w:ascii="Helvetica" w:eastAsia="Times New Roman" w:hAnsi="Helvetica" w:cs="Helvetica"/>
          <w:b/>
          <w:bCs/>
          <w:color w:val="FFFFFF"/>
          <w:kern w:val="36"/>
          <w:sz w:val="40"/>
          <w:szCs w:val="40"/>
          <w:lang w:eastAsia="es-CO"/>
        </w:rPr>
        <w:lastRenderedPageBreak/>
        <w:t>CIENTÍFICOS ALERTAN SOBRE PROLIFERACIÓN DE ZONAS MUERTAS EN LOS OCÉANOS</w:t>
      </w:r>
    </w:p>
    <w:p w:rsidR="0018044B" w:rsidRPr="0018044B" w:rsidRDefault="0018044B" w:rsidP="0018044B">
      <w:pPr>
        <w:spacing w:after="0" w:line="240" w:lineRule="auto"/>
        <w:textAlignment w:val="baseline"/>
        <w:outlineLvl w:val="0"/>
        <w:rPr>
          <w:rFonts w:ascii="Helvetica" w:eastAsia="Times New Roman" w:hAnsi="Helvetica" w:cs="Helvetica"/>
          <w:b/>
          <w:bCs/>
          <w:color w:val="FFFFFF"/>
          <w:kern w:val="36"/>
          <w:sz w:val="45"/>
          <w:szCs w:val="45"/>
          <w:lang w:eastAsia="es-CO"/>
        </w:rPr>
      </w:pPr>
    </w:p>
    <w:p w:rsidR="0018044B" w:rsidRPr="0018044B" w:rsidRDefault="0018044B" w:rsidP="0018044B">
      <w:pPr>
        <w:spacing w:after="0" w:line="240" w:lineRule="auto"/>
        <w:textAlignment w:val="baseline"/>
        <w:outlineLvl w:val="0"/>
        <w:rPr>
          <w:rFonts w:ascii="Helvetica" w:eastAsia="Times New Roman" w:hAnsi="Helvetica" w:cs="Helvetica"/>
          <w:b/>
          <w:bCs/>
          <w:color w:val="FFFFFF"/>
          <w:kern w:val="36"/>
          <w:sz w:val="45"/>
          <w:szCs w:val="45"/>
          <w:lang w:eastAsia="es-CO"/>
        </w:rPr>
      </w:pPr>
      <w:r w:rsidRPr="0018044B">
        <w:rPr>
          <w:rFonts w:ascii="Helvetica" w:eastAsia="Times New Roman" w:hAnsi="Helvetica" w:cs="Helvetica"/>
          <w:color w:val="000000"/>
          <w:sz w:val="21"/>
          <w:szCs w:val="21"/>
          <w:lang w:eastAsia="es-CO"/>
        </w:rPr>
        <w:t>Un estudio realizado por un grupo de expertos alemanes del Centro de Investigación Oceanográfica Helmholtz (GEOMAR) y de la Universidad de Kiel, analizó los datos del nivel de oxígeno colectados en las últimas cinco décadas.</w:t>
      </w:r>
    </w:p>
    <w:p w:rsidR="0018044B" w:rsidRPr="0018044B" w:rsidRDefault="0018044B" w:rsidP="0018044B">
      <w:pPr>
        <w:spacing w:after="225" w:line="315" w:lineRule="atLeast"/>
        <w:textAlignment w:val="baseline"/>
        <w:rPr>
          <w:rFonts w:ascii="Helvetica" w:eastAsia="Times New Roman" w:hAnsi="Helvetica" w:cs="Helvetica"/>
          <w:color w:val="000000"/>
          <w:sz w:val="21"/>
          <w:szCs w:val="21"/>
          <w:lang w:eastAsia="es-CO"/>
        </w:rPr>
      </w:pPr>
      <w:r w:rsidRPr="0018044B">
        <w:rPr>
          <w:rFonts w:ascii="Helvetica" w:eastAsia="Times New Roman" w:hAnsi="Helvetica" w:cs="Helvetica"/>
          <w:color w:val="000000"/>
          <w:sz w:val="21"/>
          <w:szCs w:val="21"/>
          <w:lang w:eastAsia="es-CO"/>
        </w:rPr>
        <w:t>Los resultados, que han sido publicados en la revista Nature, reflejan una disminución del 2 % en el nivel del gas vital en los océanos.</w:t>
      </w:r>
    </w:p>
    <w:p w:rsidR="0018044B" w:rsidRPr="0018044B" w:rsidRDefault="0018044B" w:rsidP="0018044B">
      <w:pPr>
        <w:spacing w:after="225" w:line="315" w:lineRule="atLeast"/>
        <w:textAlignment w:val="baseline"/>
        <w:rPr>
          <w:rFonts w:ascii="Helvetica" w:eastAsia="Times New Roman" w:hAnsi="Helvetica" w:cs="Helvetica"/>
          <w:color w:val="000000"/>
          <w:sz w:val="21"/>
          <w:szCs w:val="21"/>
          <w:lang w:eastAsia="es-CO"/>
        </w:rPr>
      </w:pPr>
      <w:r w:rsidRPr="0018044B">
        <w:rPr>
          <w:rFonts w:ascii="Helvetica" w:eastAsia="Times New Roman" w:hAnsi="Helvetica" w:cs="Helvetica"/>
          <w:color w:val="000000"/>
          <w:sz w:val="21"/>
          <w:szCs w:val="21"/>
          <w:lang w:eastAsia="es-CO"/>
        </w:rPr>
        <w:t>Se trata de unos 80.000 millones de toneladas métricas de oxígeno, una cifra considerada por los expertos como suficiente para alterar ecosistemas y crear zonas muertas en nuestros océanos. Es así que la cantidad de regiones con falta total de oxígeno en las profundidades de los océanos se ha cuadriplicado en el último medio siglo, debido al calentamiento global, producto de la emisión de gases a la atmósfera terrestre.</w:t>
      </w:r>
    </w:p>
    <w:p w:rsidR="0018044B" w:rsidRPr="0018044B" w:rsidRDefault="0018044B" w:rsidP="0018044B">
      <w:pPr>
        <w:spacing w:after="0" w:line="315" w:lineRule="atLeast"/>
        <w:textAlignment w:val="baseline"/>
        <w:rPr>
          <w:rFonts w:ascii="Helvetica" w:eastAsia="Times New Roman" w:hAnsi="Helvetica" w:cs="Helvetica"/>
          <w:color w:val="000000"/>
          <w:sz w:val="21"/>
          <w:szCs w:val="21"/>
          <w:lang w:eastAsia="es-CO"/>
        </w:rPr>
      </w:pPr>
      <w:r w:rsidRPr="0018044B">
        <w:rPr>
          <w:rFonts w:ascii="Helvetica" w:eastAsia="Times New Roman" w:hAnsi="Helvetica" w:cs="Helvetica"/>
          <w:noProof/>
          <w:color w:val="3B96DF"/>
          <w:sz w:val="21"/>
          <w:szCs w:val="21"/>
          <w:bdr w:val="none" w:sz="0" w:space="0" w:color="auto" w:frame="1"/>
          <w:lang w:val="es-UY" w:eastAsia="es-UY"/>
        </w:rPr>
        <w:drawing>
          <wp:inline distT="0" distB="0" distL="0" distR="0" wp14:anchorId="13CC4428" wp14:editId="1E5F76B8">
            <wp:extent cx="3429000" cy="1962150"/>
            <wp:effectExtent l="0" t="0" r="0" b="0"/>
            <wp:docPr id="2" name="Imagen 2" descr="f-1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f-11">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9000" cy="1962150"/>
                    </a:xfrm>
                    <a:prstGeom prst="rect">
                      <a:avLst/>
                    </a:prstGeom>
                    <a:noFill/>
                    <a:ln>
                      <a:noFill/>
                    </a:ln>
                  </pic:spPr>
                </pic:pic>
              </a:graphicData>
            </a:graphic>
          </wp:inline>
        </w:drawing>
      </w:r>
    </w:p>
    <w:p w:rsidR="0018044B" w:rsidRPr="0018044B" w:rsidRDefault="0018044B" w:rsidP="0018044B">
      <w:pPr>
        <w:spacing w:after="225" w:line="315" w:lineRule="atLeast"/>
        <w:textAlignment w:val="baseline"/>
        <w:rPr>
          <w:rFonts w:ascii="Helvetica" w:eastAsia="Times New Roman" w:hAnsi="Helvetica" w:cs="Helvetica"/>
          <w:color w:val="000000"/>
          <w:sz w:val="21"/>
          <w:szCs w:val="21"/>
          <w:lang w:eastAsia="es-CO"/>
        </w:rPr>
      </w:pPr>
      <w:r w:rsidRPr="0018044B">
        <w:rPr>
          <w:rFonts w:ascii="Helvetica" w:eastAsia="Times New Roman" w:hAnsi="Helvetica" w:cs="Helvetica"/>
          <w:color w:val="000000"/>
          <w:sz w:val="21"/>
          <w:szCs w:val="21"/>
          <w:lang w:eastAsia="es-CO"/>
        </w:rPr>
        <w:t>Esto sucede debido a que la habilidad del agua para asimilar el oxígeno disminuye cuando su temperatura aumenta y merma la cantidad de oxígeno que se transporta hacia las profundidades del océano.</w:t>
      </w:r>
    </w:p>
    <w:p w:rsidR="0018044B" w:rsidRPr="0018044B" w:rsidRDefault="0018044B" w:rsidP="0018044B">
      <w:pPr>
        <w:spacing w:after="225" w:line="315" w:lineRule="atLeast"/>
        <w:textAlignment w:val="baseline"/>
        <w:rPr>
          <w:rFonts w:ascii="Helvetica" w:eastAsia="Times New Roman" w:hAnsi="Helvetica" w:cs="Helvetica"/>
          <w:color w:val="000000"/>
          <w:sz w:val="21"/>
          <w:szCs w:val="21"/>
          <w:lang w:eastAsia="es-CO"/>
        </w:rPr>
      </w:pPr>
      <w:r w:rsidRPr="0018044B">
        <w:rPr>
          <w:rFonts w:ascii="Helvetica" w:eastAsia="Times New Roman" w:hAnsi="Helvetica" w:cs="Helvetica"/>
          <w:color w:val="000000"/>
          <w:sz w:val="21"/>
          <w:szCs w:val="21"/>
          <w:lang w:eastAsia="es-CO"/>
        </w:rPr>
        <w:t>El resultado de esta variación, más acentuada en la zona norte del océano Pacífico y la sur del océano Atlántico, podría llegar a ser catastrófico, pues existe la posibilidad de que afecte a las corrientes oceánicas, uno de los principales fenómenos que da origen a la vida en las profundidades. El océano, a su vez, se constituye en el sustento de casi 3.000 millones de personas, según cálculos realizados por las Naciones Unidas.</w:t>
      </w:r>
    </w:p>
    <w:p w:rsidR="0018044B" w:rsidRPr="0018044B" w:rsidRDefault="0018044B" w:rsidP="0018044B">
      <w:pPr>
        <w:spacing w:after="225" w:line="315" w:lineRule="atLeast"/>
        <w:textAlignment w:val="baseline"/>
        <w:rPr>
          <w:rFonts w:ascii="Helvetica" w:eastAsia="Times New Roman" w:hAnsi="Helvetica" w:cs="Helvetica"/>
          <w:color w:val="000000"/>
          <w:sz w:val="21"/>
          <w:szCs w:val="21"/>
          <w:lang w:eastAsia="es-CO"/>
        </w:rPr>
      </w:pPr>
      <w:r w:rsidRPr="0018044B">
        <w:rPr>
          <w:rFonts w:ascii="Helvetica" w:eastAsia="Times New Roman" w:hAnsi="Helvetica" w:cs="Helvetica"/>
          <w:color w:val="000000"/>
          <w:sz w:val="21"/>
          <w:szCs w:val="21"/>
          <w:lang w:eastAsia="es-CO"/>
        </w:rPr>
        <w:t>EL MICROLECTOR, 27 de Febrero de 2017</w:t>
      </w:r>
    </w:p>
    <w:p w:rsidR="0018044B" w:rsidRPr="0018044B" w:rsidRDefault="0018044B" w:rsidP="0018044B">
      <w:pPr>
        <w:spacing w:line="315" w:lineRule="atLeast"/>
        <w:textAlignment w:val="baseline"/>
        <w:rPr>
          <w:rFonts w:ascii="Helvetica" w:eastAsia="Times New Roman" w:hAnsi="Helvetica" w:cs="Helvetica"/>
          <w:color w:val="000000"/>
          <w:sz w:val="21"/>
          <w:szCs w:val="21"/>
          <w:lang w:eastAsia="es-CO"/>
        </w:rPr>
      </w:pPr>
      <w:r w:rsidRPr="0018044B">
        <w:rPr>
          <w:rFonts w:ascii="Helvetica" w:eastAsia="Times New Roman" w:hAnsi="Helvetica" w:cs="Helvetica"/>
          <w:sz w:val="21"/>
          <w:szCs w:val="21"/>
          <w:bdr w:val="none" w:sz="0" w:space="0" w:color="auto" w:frame="1"/>
          <w:lang w:eastAsia="es-CO"/>
        </w:rPr>
        <w:t>https://actualidad.rt.com/actualidad/231993-calentamiento-global-causar-zonas-muertas-</w:t>
      </w:r>
      <w:r w:rsidRPr="0018044B">
        <w:rPr>
          <w:rFonts w:ascii="Helvetica" w:eastAsia="Times New Roman" w:hAnsi="Helvetica" w:cs="Helvetica"/>
          <w:b/>
          <w:bCs/>
          <w:color w:val="FFFFFF"/>
          <w:kern w:val="36"/>
          <w:sz w:val="45"/>
          <w:szCs w:val="45"/>
          <w:lang w:eastAsia="es-CO"/>
        </w:rPr>
        <w:t>LOS MAMUTS EN DOS AÑOS</w:t>
      </w:r>
    </w:p>
    <w:p w:rsidR="0018044B" w:rsidRPr="0018044B" w:rsidRDefault="0018044B" w:rsidP="0018044B">
      <w:pPr>
        <w:spacing w:after="0" w:line="240" w:lineRule="atLeast"/>
        <w:textAlignment w:val="baseline"/>
        <w:rPr>
          <w:rFonts w:ascii="Helvetica" w:eastAsia="Times New Roman" w:hAnsi="Helvetica" w:cs="Helvetica"/>
          <w:color w:val="000000"/>
          <w:sz w:val="21"/>
          <w:szCs w:val="21"/>
          <w:lang w:eastAsia="es-CO"/>
        </w:rPr>
      </w:pPr>
    </w:p>
    <w:p w:rsidR="0018044B" w:rsidRPr="0018044B" w:rsidRDefault="0018044B" w:rsidP="0018044B">
      <w:pPr>
        <w:spacing w:after="0" w:line="240" w:lineRule="atLeast"/>
        <w:textAlignment w:val="baseline"/>
        <w:rPr>
          <w:rFonts w:ascii="Helvetica" w:eastAsia="Times New Roman" w:hAnsi="Helvetica" w:cs="Helvetica"/>
          <w:color w:val="000000"/>
          <w:sz w:val="21"/>
          <w:szCs w:val="21"/>
          <w:lang w:eastAsia="es-CO"/>
        </w:rPr>
      </w:pPr>
      <w:r w:rsidRPr="0018044B">
        <w:rPr>
          <w:rFonts w:ascii="Helvetica" w:eastAsia="Times New Roman" w:hAnsi="Helvetica" w:cs="Helvetica"/>
          <w:color w:val="000000"/>
          <w:sz w:val="21"/>
          <w:szCs w:val="21"/>
          <w:lang w:eastAsia="es-CO"/>
        </w:rPr>
        <w:t> </w:t>
      </w:r>
    </w:p>
    <w:p w:rsidR="0018044B" w:rsidRPr="0018044B" w:rsidRDefault="0018044B" w:rsidP="0018044B">
      <w:pPr>
        <w:spacing w:after="0" w:line="240" w:lineRule="atLeast"/>
        <w:textAlignment w:val="baseline"/>
        <w:rPr>
          <w:rFonts w:ascii="Helvetica" w:eastAsia="Times New Roman" w:hAnsi="Helvetica" w:cs="Helvetica"/>
          <w:color w:val="000000"/>
          <w:sz w:val="21"/>
          <w:szCs w:val="21"/>
          <w:lang w:eastAsia="es-CO"/>
        </w:rPr>
      </w:pPr>
    </w:p>
    <w:p w:rsidR="0018044B" w:rsidRPr="0018044B" w:rsidRDefault="0018044B" w:rsidP="0018044B">
      <w:pPr>
        <w:shd w:val="clear" w:color="auto" w:fill="333333"/>
        <w:spacing w:after="0" w:line="240" w:lineRule="auto"/>
        <w:textAlignment w:val="baseline"/>
        <w:outlineLvl w:val="0"/>
        <w:rPr>
          <w:rFonts w:ascii="Helvetica" w:eastAsia="Times New Roman" w:hAnsi="Helvetica" w:cs="Helvetica"/>
          <w:b/>
          <w:bCs/>
          <w:color w:val="FFFFFF"/>
          <w:kern w:val="36"/>
          <w:sz w:val="45"/>
          <w:szCs w:val="45"/>
          <w:lang w:eastAsia="es-CO"/>
        </w:rPr>
      </w:pPr>
      <w:r w:rsidRPr="0018044B">
        <w:rPr>
          <w:rFonts w:ascii="Helvetica" w:eastAsia="Times New Roman" w:hAnsi="Helvetica" w:cs="Helvetica"/>
          <w:b/>
          <w:bCs/>
          <w:color w:val="000000"/>
          <w:kern w:val="36"/>
          <w:sz w:val="21"/>
          <w:szCs w:val="21"/>
          <w:lang w:eastAsia="es-CO"/>
        </w:rPr>
        <w:t> </w:t>
      </w:r>
      <w:r w:rsidRPr="0018044B">
        <w:rPr>
          <w:rFonts w:ascii="Helvetica" w:eastAsia="Times New Roman" w:hAnsi="Helvetica" w:cs="Helvetica"/>
          <w:b/>
          <w:bCs/>
          <w:color w:val="FFFFFF"/>
          <w:kern w:val="36"/>
          <w:sz w:val="45"/>
          <w:szCs w:val="45"/>
          <w:lang w:eastAsia="es-CO"/>
        </w:rPr>
        <w:t>AMBICIOSO PROYECTO RESUCITARÁ A LOS MAMUTS EN DOS AÑOS</w:t>
      </w:r>
    </w:p>
    <w:p w:rsidR="0018044B" w:rsidRPr="0018044B" w:rsidRDefault="0018044B" w:rsidP="0018044B">
      <w:pPr>
        <w:spacing w:after="0" w:line="240" w:lineRule="atLeast"/>
        <w:textAlignment w:val="baseline"/>
        <w:rPr>
          <w:rFonts w:ascii="Helvetica" w:eastAsia="Times New Roman" w:hAnsi="Helvetica" w:cs="Helvetica"/>
          <w:color w:val="000000"/>
          <w:sz w:val="21"/>
          <w:szCs w:val="21"/>
          <w:lang w:eastAsia="es-CO"/>
        </w:rPr>
      </w:pPr>
    </w:p>
    <w:p w:rsidR="0018044B" w:rsidRPr="0018044B" w:rsidRDefault="0018044B" w:rsidP="0018044B">
      <w:pPr>
        <w:spacing w:after="0" w:line="315" w:lineRule="atLeast"/>
        <w:textAlignment w:val="baseline"/>
        <w:rPr>
          <w:rFonts w:ascii="Helvetica" w:eastAsia="Times New Roman" w:hAnsi="Helvetica" w:cs="Helvetica"/>
          <w:color w:val="000000"/>
          <w:sz w:val="21"/>
          <w:szCs w:val="21"/>
          <w:lang w:eastAsia="es-CO"/>
        </w:rPr>
      </w:pPr>
      <w:r w:rsidRPr="0018044B">
        <w:rPr>
          <w:rFonts w:ascii="Helvetica" w:eastAsia="Times New Roman" w:hAnsi="Helvetica" w:cs="Helvetica"/>
          <w:color w:val="000000"/>
          <w:sz w:val="21"/>
          <w:szCs w:val="21"/>
          <w:bdr w:val="none" w:sz="0" w:space="0" w:color="auto" w:frame="1"/>
          <w:lang w:eastAsia="es-CO"/>
        </w:rPr>
        <w:t> EL MICROLECTOR, 20 de Febrero de 2017</w:t>
      </w:r>
    </w:p>
    <w:p w:rsidR="0018044B" w:rsidRPr="0018044B" w:rsidRDefault="0018044B" w:rsidP="0018044B">
      <w:pPr>
        <w:spacing w:after="0" w:line="315" w:lineRule="atLeast"/>
        <w:textAlignment w:val="baseline"/>
        <w:rPr>
          <w:rFonts w:ascii="Helvetica" w:eastAsia="Times New Roman" w:hAnsi="Helvetica" w:cs="Helvetica"/>
          <w:color w:val="000000"/>
          <w:sz w:val="21"/>
          <w:szCs w:val="21"/>
          <w:lang w:eastAsia="es-CO"/>
        </w:rPr>
      </w:pPr>
      <w:r w:rsidRPr="0018044B">
        <w:rPr>
          <w:rFonts w:ascii="Helvetica" w:eastAsia="Times New Roman" w:hAnsi="Helvetica" w:cs="Helvetica"/>
          <w:color w:val="000000"/>
          <w:sz w:val="21"/>
          <w:szCs w:val="21"/>
          <w:lang w:eastAsia="es-CO"/>
        </w:rPr>
        <w:t>Una nueva investigación de la Universidad de Harvard, sugiere que los mamuts lanudos podrían volver de la extinción en un plazo de dos años.</w:t>
      </w:r>
    </w:p>
    <w:p w:rsidR="0018044B" w:rsidRPr="0018044B" w:rsidRDefault="0018044B" w:rsidP="0018044B">
      <w:pPr>
        <w:spacing w:after="225" w:line="315" w:lineRule="atLeast"/>
        <w:textAlignment w:val="baseline"/>
        <w:rPr>
          <w:rFonts w:ascii="Helvetica" w:eastAsia="Times New Roman" w:hAnsi="Helvetica" w:cs="Helvetica"/>
          <w:color w:val="000000"/>
          <w:sz w:val="21"/>
          <w:szCs w:val="21"/>
          <w:lang w:eastAsia="es-CO"/>
        </w:rPr>
      </w:pPr>
      <w:r w:rsidRPr="0018044B">
        <w:rPr>
          <w:rFonts w:ascii="Helvetica" w:eastAsia="Times New Roman" w:hAnsi="Helvetica" w:cs="Helvetica"/>
          <w:color w:val="000000"/>
          <w:sz w:val="21"/>
          <w:szCs w:val="21"/>
          <w:lang w:eastAsia="es-CO"/>
        </w:rPr>
        <w:t>El proyecto que arrancó en el año 2015, pretende crear un embrión híbrido, un mamofante, en el que los rasgos de mamut serían programados en el ADN de un elefante asiático, a través de un instrumento genético bautizado como ‘Crispr’.</w:t>
      </w:r>
    </w:p>
    <w:p w:rsidR="0018044B" w:rsidRPr="0018044B" w:rsidRDefault="0018044B" w:rsidP="0018044B">
      <w:pPr>
        <w:spacing w:after="0" w:line="315" w:lineRule="atLeast"/>
        <w:textAlignment w:val="baseline"/>
        <w:rPr>
          <w:rFonts w:ascii="Helvetica" w:eastAsia="Times New Roman" w:hAnsi="Helvetica" w:cs="Helvetica"/>
          <w:color w:val="000000"/>
          <w:sz w:val="21"/>
          <w:szCs w:val="21"/>
          <w:lang w:eastAsia="es-CO"/>
        </w:rPr>
      </w:pPr>
      <w:r w:rsidRPr="0018044B">
        <w:rPr>
          <w:rFonts w:ascii="Helvetica" w:eastAsia="Times New Roman" w:hAnsi="Helvetica" w:cs="Helvetica"/>
          <w:noProof/>
          <w:color w:val="3B96DF"/>
          <w:sz w:val="21"/>
          <w:szCs w:val="21"/>
          <w:bdr w:val="none" w:sz="0" w:space="0" w:color="auto" w:frame="1"/>
          <w:lang w:val="es-UY" w:eastAsia="es-UY"/>
        </w:rPr>
        <w:drawing>
          <wp:inline distT="0" distB="0" distL="0" distR="0" wp14:anchorId="4F5A2F8F" wp14:editId="51DF5C10">
            <wp:extent cx="5334000" cy="3200400"/>
            <wp:effectExtent l="0" t="0" r="0" b="0"/>
            <wp:docPr id="1" name="Imagen 1" descr="f-4">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4">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34000" cy="3200400"/>
                    </a:xfrm>
                    <a:prstGeom prst="rect">
                      <a:avLst/>
                    </a:prstGeom>
                    <a:noFill/>
                    <a:ln>
                      <a:noFill/>
                    </a:ln>
                  </pic:spPr>
                </pic:pic>
              </a:graphicData>
            </a:graphic>
          </wp:inline>
        </w:drawing>
      </w:r>
    </w:p>
    <w:p w:rsidR="0018044B" w:rsidRPr="0018044B" w:rsidRDefault="0018044B" w:rsidP="0018044B">
      <w:pPr>
        <w:spacing w:after="225" w:line="315" w:lineRule="atLeast"/>
        <w:textAlignment w:val="baseline"/>
        <w:rPr>
          <w:rFonts w:ascii="Helvetica" w:eastAsia="Times New Roman" w:hAnsi="Helvetica" w:cs="Helvetica"/>
          <w:color w:val="000000"/>
          <w:sz w:val="21"/>
          <w:szCs w:val="21"/>
          <w:lang w:eastAsia="es-CO"/>
        </w:rPr>
      </w:pPr>
      <w:r w:rsidRPr="0018044B">
        <w:rPr>
          <w:rFonts w:ascii="Helvetica" w:eastAsia="Times New Roman" w:hAnsi="Helvetica" w:cs="Helvetica"/>
          <w:color w:val="000000"/>
          <w:sz w:val="21"/>
          <w:szCs w:val="21"/>
          <w:lang w:eastAsia="es-CO"/>
        </w:rPr>
        <w:t>Según señala el líder del estudio, el profesor de Zoología y Genética, George Church, el objetivo es producir un embrión híbrido entre elefante y mamut, que de hecho, sería más como un elefante con una serie de características de mamuts, tales como orejas pequeñas, grasa subcutánea, pelo largo abundante y sangre adaptada a las temperaturas bajas.</w:t>
      </w:r>
    </w:p>
    <w:p w:rsidR="0018044B" w:rsidRPr="0018044B" w:rsidRDefault="0018044B" w:rsidP="0018044B">
      <w:pPr>
        <w:spacing w:after="225" w:line="315" w:lineRule="atLeast"/>
        <w:textAlignment w:val="baseline"/>
        <w:rPr>
          <w:rFonts w:ascii="Helvetica" w:eastAsia="Times New Roman" w:hAnsi="Helvetica" w:cs="Helvetica"/>
          <w:color w:val="000000"/>
          <w:sz w:val="21"/>
          <w:szCs w:val="21"/>
          <w:lang w:eastAsia="es-CO"/>
        </w:rPr>
      </w:pPr>
      <w:r w:rsidRPr="0018044B">
        <w:rPr>
          <w:rFonts w:ascii="Helvetica" w:eastAsia="Times New Roman" w:hAnsi="Helvetica" w:cs="Helvetica"/>
          <w:color w:val="000000"/>
          <w:sz w:val="21"/>
          <w:szCs w:val="21"/>
          <w:lang w:eastAsia="es-CO"/>
        </w:rPr>
        <w:t>La iniciativa de Church persigue dos fines: asegurar un futuro alternativo para el elefante asiático, que está en peligro de extinción, y ayudar a combatir el calentamiento global.</w:t>
      </w:r>
    </w:p>
    <w:p w:rsidR="0018044B" w:rsidRPr="0018044B" w:rsidRDefault="0018044B" w:rsidP="0018044B">
      <w:pPr>
        <w:spacing w:after="225" w:line="315" w:lineRule="atLeast"/>
        <w:textAlignment w:val="baseline"/>
        <w:rPr>
          <w:rFonts w:ascii="Helvetica" w:eastAsia="Times New Roman" w:hAnsi="Helvetica" w:cs="Helvetica"/>
          <w:color w:val="000000"/>
          <w:sz w:val="21"/>
          <w:szCs w:val="21"/>
          <w:lang w:eastAsia="es-CO"/>
        </w:rPr>
      </w:pPr>
      <w:r w:rsidRPr="0018044B">
        <w:rPr>
          <w:rFonts w:ascii="Helvetica" w:eastAsia="Times New Roman" w:hAnsi="Helvetica" w:cs="Helvetica"/>
          <w:color w:val="000000"/>
          <w:sz w:val="21"/>
          <w:szCs w:val="21"/>
          <w:lang w:eastAsia="es-CO"/>
        </w:rPr>
        <w:t>Los mamuts lanudos podrían prevenir que el permahielo de la tundra se derrita, y que se liberen altas cantidades de gas de efecto invernadero a la atmósfera.</w:t>
      </w:r>
      <w:r w:rsidRPr="0018044B">
        <w:rPr>
          <w:rFonts w:ascii="Helvetica" w:eastAsia="Times New Roman" w:hAnsi="Helvetica" w:cs="Helvetica"/>
          <w:color w:val="000000"/>
          <w:sz w:val="21"/>
          <w:szCs w:val="21"/>
          <w:lang w:eastAsia="es-CO"/>
        </w:rPr>
        <w:br/>
        <w:t>Sin embargo, en la comunidad científica el proyecto ha causado polémica.</w:t>
      </w:r>
    </w:p>
    <w:p w:rsidR="0018044B" w:rsidRPr="0018044B" w:rsidRDefault="0018044B" w:rsidP="0018044B">
      <w:pPr>
        <w:spacing w:line="315" w:lineRule="atLeast"/>
        <w:textAlignment w:val="baseline"/>
        <w:rPr>
          <w:rFonts w:ascii="Helvetica" w:eastAsia="Times New Roman" w:hAnsi="Helvetica" w:cs="Helvetica"/>
          <w:color w:val="000000"/>
          <w:sz w:val="21"/>
          <w:szCs w:val="21"/>
          <w:lang w:eastAsia="es-CO"/>
        </w:rPr>
      </w:pPr>
      <w:hyperlink r:id="rId14" w:history="1">
        <w:r w:rsidRPr="0018044B">
          <w:rPr>
            <w:rFonts w:ascii="Helvetica" w:eastAsia="Times New Roman" w:hAnsi="Helvetica" w:cs="Helvetica"/>
            <w:color w:val="3B96DF"/>
            <w:sz w:val="21"/>
            <w:szCs w:val="21"/>
            <w:u w:val="single"/>
            <w:bdr w:val="none" w:sz="0" w:space="0" w:color="auto" w:frame="1"/>
            <w:lang w:eastAsia="es-CO"/>
          </w:rPr>
          <w:t>https://www.theguardian.com/science/2017/feb/16/woolly-mammoth-resurrection-scientists</w:t>
        </w:r>
      </w:hyperlink>
    </w:p>
    <w:p w:rsidR="0018044B" w:rsidRPr="0018044B" w:rsidRDefault="0018044B" w:rsidP="0018044B">
      <w:pPr>
        <w:shd w:val="clear" w:color="auto" w:fill="DD9933"/>
        <w:spacing w:after="150" w:line="348" w:lineRule="atLeast"/>
        <w:ind w:left="300"/>
        <w:rPr>
          <w:rFonts w:ascii="Arial" w:eastAsia="Times New Roman" w:hAnsi="Arial" w:cs="Arial"/>
          <w:color w:val="FFFFFF"/>
          <w:sz w:val="32"/>
          <w:szCs w:val="32"/>
          <w:lang w:eastAsia="es-CO"/>
        </w:rPr>
      </w:pPr>
      <w:r w:rsidRPr="0018044B">
        <w:rPr>
          <w:rFonts w:ascii="Arial" w:eastAsia="Times New Roman" w:hAnsi="Arial" w:cs="Arial"/>
          <w:color w:val="FFFFFF"/>
          <w:sz w:val="32"/>
          <w:szCs w:val="32"/>
          <w:lang w:eastAsia="es-CO"/>
        </w:rPr>
        <w:lastRenderedPageBreak/>
        <w:t>NotiEse</w:t>
      </w:r>
    </w:p>
    <w:p w:rsidR="0018044B" w:rsidRPr="0018044B" w:rsidRDefault="0018044B" w:rsidP="0018044B">
      <w:pPr>
        <w:spacing w:after="0" w:line="240" w:lineRule="auto"/>
        <w:ind w:left="300"/>
        <w:outlineLvl w:val="0"/>
        <w:rPr>
          <w:rFonts w:ascii="Arial" w:eastAsia="Times New Roman" w:hAnsi="Arial" w:cs="Arial"/>
          <w:b/>
          <w:bCs/>
          <w:color w:val="000000"/>
          <w:kern w:val="36"/>
          <w:sz w:val="43"/>
          <w:szCs w:val="43"/>
          <w:lang w:eastAsia="es-CO"/>
        </w:rPr>
      </w:pPr>
      <w:r w:rsidRPr="0018044B">
        <w:rPr>
          <w:rFonts w:ascii="Arial" w:eastAsia="Times New Roman" w:hAnsi="Arial" w:cs="Arial"/>
          <w:b/>
          <w:bCs/>
          <w:color w:val="000000"/>
          <w:kern w:val="36"/>
          <w:sz w:val="43"/>
          <w:szCs w:val="43"/>
          <w:lang w:eastAsia="es-CO"/>
        </w:rPr>
        <w:t>Chip logra detectar VIH a una semana de infección</w:t>
      </w:r>
    </w:p>
    <w:p w:rsidR="0018044B" w:rsidRPr="0018044B" w:rsidRDefault="0018044B" w:rsidP="0018044B">
      <w:pPr>
        <w:spacing w:after="150" w:line="348" w:lineRule="atLeast"/>
        <w:rPr>
          <w:rFonts w:ascii="Arial" w:eastAsia="Times New Roman" w:hAnsi="Arial" w:cs="Arial"/>
          <w:color w:val="000000"/>
          <w:sz w:val="27"/>
          <w:szCs w:val="27"/>
          <w:lang w:eastAsia="es-CO"/>
        </w:rPr>
      </w:pPr>
    </w:p>
    <w:p w:rsidR="0018044B" w:rsidRPr="0018044B" w:rsidRDefault="0018044B" w:rsidP="0018044B">
      <w:pPr>
        <w:spacing w:after="150" w:line="348" w:lineRule="atLeast"/>
        <w:rPr>
          <w:rFonts w:ascii="Arial" w:eastAsia="Times New Roman" w:hAnsi="Arial" w:cs="Arial"/>
          <w:color w:val="000000"/>
          <w:sz w:val="27"/>
          <w:szCs w:val="27"/>
          <w:lang w:eastAsia="es-CO"/>
        </w:rPr>
      </w:pPr>
      <w:r w:rsidRPr="0018044B">
        <w:rPr>
          <w:rFonts w:ascii="Arial" w:eastAsia="Times New Roman" w:hAnsi="Arial" w:cs="Arial"/>
          <w:color w:val="000000"/>
          <w:sz w:val="27"/>
          <w:szCs w:val="27"/>
          <w:lang w:eastAsia="es-CO"/>
        </w:rPr>
        <w:t>Redacción</w:t>
      </w:r>
    </w:p>
    <w:p w:rsidR="0018044B" w:rsidRPr="0018044B" w:rsidRDefault="0018044B" w:rsidP="0018044B">
      <w:pPr>
        <w:spacing w:after="150" w:line="348" w:lineRule="atLeast"/>
        <w:rPr>
          <w:rFonts w:ascii="Arial" w:eastAsia="Times New Roman" w:hAnsi="Arial" w:cs="Arial"/>
          <w:color w:val="000000"/>
          <w:sz w:val="27"/>
          <w:szCs w:val="27"/>
          <w:lang w:eastAsia="es-CO"/>
        </w:rPr>
      </w:pPr>
      <w:r w:rsidRPr="0018044B">
        <w:rPr>
          <w:rFonts w:ascii="Arial" w:eastAsia="Times New Roman" w:hAnsi="Arial" w:cs="Arial"/>
          <w:color w:val="000000"/>
          <w:sz w:val="27"/>
          <w:szCs w:val="27"/>
          <w:lang w:eastAsia="es-CO"/>
        </w:rPr>
        <w:t>Ciudad de México a 21 de febrero de 2017</w:t>
      </w:r>
    </w:p>
    <w:p w:rsidR="0018044B" w:rsidRPr="0018044B" w:rsidRDefault="0018044B" w:rsidP="0018044B">
      <w:pPr>
        <w:spacing w:after="150" w:line="348" w:lineRule="atLeast"/>
        <w:rPr>
          <w:rFonts w:ascii="Arial" w:eastAsia="Times New Roman" w:hAnsi="Arial" w:cs="Arial"/>
          <w:color w:val="000000"/>
          <w:sz w:val="27"/>
          <w:szCs w:val="27"/>
          <w:lang w:eastAsia="es-CO"/>
        </w:rPr>
      </w:pPr>
      <w:r w:rsidRPr="0018044B">
        <w:rPr>
          <w:rFonts w:ascii="Arial" w:eastAsia="Times New Roman" w:hAnsi="Arial" w:cs="Arial"/>
          <w:color w:val="000000"/>
          <w:sz w:val="27"/>
          <w:szCs w:val="27"/>
          <w:lang w:eastAsia="es-CO"/>
        </w:rPr>
        <w:t>Un chip, como el que puede utilizar un teléfono celular o cualquier otro aparato electrónico de nuestros días para almacenar miles de datos, imágenes y videos, también puede ser capaz de ayudar a conocer el estado serológico de una persona, incluso, casi recién ha tenido contacto con el virus de inmunodeficiencia humana, aseguraron investigadores del Consejo Superior de Investigaciones Científicas de España.</w:t>
      </w:r>
    </w:p>
    <w:p w:rsidR="0018044B" w:rsidRPr="0018044B" w:rsidRDefault="0018044B" w:rsidP="0018044B">
      <w:pPr>
        <w:spacing w:after="0" w:line="348" w:lineRule="atLeast"/>
        <w:rPr>
          <w:rFonts w:ascii="Arial" w:eastAsia="Times New Roman" w:hAnsi="Arial" w:cs="Arial"/>
          <w:color w:val="000000"/>
          <w:sz w:val="27"/>
          <w:szCs w:val="27"/>
          <w:lang w:eastAsia="es-CO"/>
        </w:rPr>
      </w:pPr>
      <w:r w:rsidRPr="0018044B">
        <w:rPr>
          <w:rFonts w:ascii="Arial" w:eastAsia="Times New Roman" w:hAnsi="Arial" w:cs="Arial"/>
          <w:color w:val="000000"/>
          <w:sz w:val="27"/>
          <w:szCs w:val="27"/>
          <w:lang w:eastAsia="es-CO"/>
        </w:rPr>
        <w:t>A través del artículo </w:t>
      </w:r>
      <w:r w:rsidRPr="0018044B">
        <w:rPr>
          <w:rFonts w:ascii="Arial" w:eastAsia="Times New Roman" w:hAnsi="Arial" w:cs="Arial"/>
          <w:i/>
          <w:iCs/>
          <w:color w:val="000000"/>
          <w:sz w:val="27"/>
          <w:szCs w:val="27"/>
          <w:lang w:eastAsia="es-CO"/>
        </w:rPr>
        <w:t>Detección ultrasensible del antígeno VIH-1 p24 a través de una plataforma híbrida nanomecánica- optoplasmonica con potencial para VIH-1 después de una semana de infección</w:t>
      </w:r>
      <w:r w:rsidRPr="0018044B">
        <w:rPr>
          <w:rFonts w:ascii="Arial" w:eastAsia="Times New Roman" w:hAnsi="Arial" w:cs="Arial"/>
          <w:color w:val="000000"/>
          <w:sz w:val="27"/>
          <w:szCs w:val="27"/>
          <w:lang w:eastAsia="es-CO"/>
        </w:rPr>
        <w:t> , publicado en la revista científica digital </w:t>
      </w:r>
      <w:r w:rsidRPr="0018044B">
        <w:rPr>
          <w:rFonts w:ascii="Arial" w:eastAsia="Times New Roman" w:hAnsi="Arial" w:cs="Arial"/>
          <w:i/>
          <w:iCs/>
          <w:color w:val="000000"/>
          <w:sz w:val="27"/>
          <w:szCs w:val="27"/>
          <w:lang w:eastAsia="es-CO"/>
        </w:rPr>
        <w:t>Plos One</w:t>
      </w:r>
      <w:r w:rsidRPr="0018044B">
        <w:rPr>
          <w:rFonts w:ascii="Arial" w:eastAsia="Times New Roman" w:hAnsi="Arial" w:cs="Arial"/>
          <w:color w:val="000000"/>
          <w:sz w:val="27"/>
          <w:szCs w:val="27"/>
          <w:lang w:eastAsia="es-CO"/>
        </w:rPr>
        <w:t>, el equipo de investigación mostró que este chip o biosensor, capaz de detectar cualquier biomolécula en el torrente sanguíneo,  puede detectar la proteína del VIH P24 en concentraciones hasta 100 mil veces menores que los métodos actuales.</w:t>
      </w:r>
    </w:p>
    <w:p w:rsidR="0018044B" w:rsidRPr="0018044B" w:rsidRDefault="0018044B" w:rsidP="0018044B">
      <w:pPr>
        <w:spacing w:after="150" w:line="348" w:lineRule="atLeast"/>
        <w:rPr>
          <w:rFonts w:ascii="Arial" w:eastAsia="Times New Roman" w:hAnsi="Arial" w:cs="Arial"/>
          <w:color w:val="000000"/>
          <w:sz w:val="27"/>
          <w:szCs w:val="27"/>
          <w:lang w:eastAsia="es-CO"/>
        </w:rPr>
      </w:pPr>
      <w:r w:rsidRPr="0018044B">
        <w:rPr>
          <w:rFonts w:ascii="Arial" w:eastAsia="Times New Roman" w:hAnsi="Arial" w:cs="Arial"/>
          <w:color w:val="000000"/>
          <w:sz w:val="27"/>
          <w:szCs w:val="27"/>
          <w:lang w:eastAsia="es-CO"/>
        </w:rPr>
        <w:t>De esta manera, se rompe con el esquema tradicional de detección en el que era necesario esperar cuatro semanas después de la infección para detectar los primeros anticuerpos, pues, explicaron los especialistas, ese es el período de tiempo que  pasa para que comiencen los daños producidos por la enfermedad como el agotamiento irreversible de los linfocitos CD4 en el intestino, la replicación en el sistema nervioso central y la aparición de reservorios latentes de VIH.</w:t>
      </w:r>
    </w:p>
    <w:p w:rsidR="0018044B" w:rsidRPr="0018044B" w:rsidRDefault="0018044B" w:rsidP="0018044B">
      <w:pPr>
        <w:spacing w:after="150" w:line="348" w:lineRule="atLeast"/>
        <w:rPr>
          <w:rFonts w:ascii="Arial" w:eastAsia="Times New Roman" w:hAnsi="Arial" w:cs="Arial"/>
          <w:color w:val="000000"/>
          <w:sz w:val="27"/>
          <w:szCs w:val="27"/>
          <w:lang w:eastAsia="es-CO"/>
        </w:rPr>
      </w:pPr>
      <w:r w:rsidRPr="0018044B">
        <w:rPr>
          <w:rFonts w:ascii="Arial" w:eastAsia="Times New Roman" w:hAnsi="Arial" w:cs="Arial"/>
          <w:color w:val="000000"/>
          <w:sz w:val="27"/>
          <w:szCs w:val="27"/>
          <w:lang w:eastAsia="es-CO"/>
        </w:rPr>
        <w:t>Con este biosensor, que no ocupa ni una cuarta décima parte de la yema de un dedo pulgar, elaborado con materiales de bajo costo, es posible que el personal de salud tomé la muestra sanguínea, la lleve al laboratorio y le aplique los químicos necesarios para su interacción con la muestra y en cinco horas arroje resultados altamente confiables.</w:t>
      </w:r>
    </w:p>
    <w:p w:rsidR="0018044B" w:rsidRPr="0018044B" w:rsidRDefault="0018044B" w:rsidP="0018044B">
      <w:pPr>
        <w:spacing w:after="150" w:line="348" w:lineRule="atLeast"/>
        <w:rPr>
          <w:rFonts w:ascii="Arial" w:eastAsia="Times New Roman" w:hAnsi="Arial" w:cs="Arial"/>
          <w:color w:val="000000"/>
          <w:sz w:val="27"/>
          <w:szCs w:val="27"/>
          <w:lang w:eastAsia="es-CO"/>
        </w:rPr>
      </w:pPr>
      <w:r w:rsidRPr="0018044B">
        <w:rPr>
          <w:rFonts w:ascii="Arial" w:eastAsia="Times New Roman" w:hAnsi="Arial" w:cs="Arial"/>
          <w:color w:val="000000"/>
          <w:sz w:val="27"/>
          <w:szCs w:val="27"/>
          <w:lang w:eastAsia="es-CO"/>
        </w:rPr>
        <w:t xml:space="preserve">En conferencia de prensa ofrecida en Madrid, el equipo de especialistas en microtecnología indicó que espera que el dispositivo reciba el visto </w:t>
      </w:r>
      <w:r w:rsidRPr="0018044B">
        <w:rPr>
          <w:rFonts w:ascii="Arial" w:eastAsia="Times New Roman" w:hAnsi="Arial" w:cs="Arial"/>
          <w:color w:val="000000"/>
          <w:sz w:val="27"/>
          <w:szCs w:val="27"/>
          <w:lang w:eastAsia="es-CO"/>
        </w:rPr>
        <w:lastRenderedPageBreak/>
        <w:t>bueno de la Oficina Federal de Drogas de los Estados Unidos y llegué al mercado en tres o cuatro años, debido a que su bajo costo permitirá su accesibilidad en países en desarrollo.</w:t>
      </w:r>
    </w:p>
    <w:p w:rsidR="0018044B" w:rsidRPr="0018044B" w:rsidRDefault="0018044B" w:rsidP="0018044B">
      <w:pPr>
        <w:spacing w:after="150" w:line="348" w:lineRule="atLeast"/>
        <w:rPr>
          <w:rFonts w:ascii="Arial" w:eastAsia="Times New Roman" w:hAnsi="Arial" w:cs="Arial"/>
          <w:color w:val="000000"/>
          <w:sz w:val="27"/>
          <w:szCs w:val="27"/>
          <w:lang w:eastAsia="es-CO"/>
        </w:rPr>
      </w:pPr>
      <w:r w:rsidRPr="0018044B">
        <w:rPr>
          <w:rFonts w:ascii="Arial" w:eastAsia="Times New Roman" w:hAnsi="Arial" w:cs="Arial"/>
          <w:color w:val="000000"/>
          <w:sz w:val="27"/>
          <w:szCs w:val="27"/>
          <w:lang w:eastAsia="es-CO"/>
        </w:rPr>
        <w:t>Igualmente, anunciaron que este dispositivo podría ser útil para la detección del cáncer, ya que, por su mecanismo, sólo deben cambiarse los reactivos y es posible obtener resultados favorables.</w:t>
      </w:r>
    </w:p>
    <w:p w:rsidR="0018044B" w:rsidRPr="0018044B" w:rsidRDefault="0018044B" w:rsidP="0018044B">
      <w:pPr>
        <w:spacing w:after="150" w:line="348" w:lineRule="atLeast"/>
        <w:rPr>
          <w:rFonts w:ascii="Arial" w:eastAsia="Times New Roman" w:hAnsi="Arial" w:cs="Arial"/>
          <w:color w:val="000000"/>
          <w:sz w:val="27"/>
          <w:szCs w:val="27"/>
          <w:lang w:eastAsia="es-CO"/>
        </w:rPr>
      </w:pPr>
      <w:r w:rsidRPr="0018044B">
        <w:rPr>
          <w:rFonts w:ascii="Arial" w:eastAsia="Times New Roman" w:hAnsi="Arial" w:cs="Arial"/>
          <w:color w:val="000000"/>
          <w:sz w:val="27"/>
          <w:szCs w:val="27"/>
          <w:lang w:eastAsia="es-CO"/>
        </w:rPr>
        <w:t>Por el momento, ha sido probado para detectar tumores avanzados de cáncer colorrectal y de próstata, pero se espera que en un corto plazo se identifiquen marcadores para una detección temprana de diferentes tipos de cáncer.</w:t>
      </w:r>
    </w:p>
    <w:p w:rsidR="0018044B" w:rsidRPr="0018044B" w:rsidRDefault="0018044B" w:rsidP="0018044B">
      <w:pPr>
        <w:spacing w:line="259" w:lineRule="auto"/>
      </w:pPr>
    </w:p>
    <w:tbl>
      <w:tblPr>
        <w:tblpPr w:leftFromText="141" w:rightFromText="141" w:vertAnchor="text" w:horzAnchor="margin" w:tblpY="-426"/>
        <w:tblOverlap w:val="never"/>
        <w:tblW w:w="0" w:type="auto"/>
        <w:tblCellSpacing w:w="15" w:type="dxa"/>
        <w:tblCellMar>
          <w:top w:w="15" w:type="dxa"/>
          <w:left w:w="15" w:type="dxa"/>
          <w:bottom w:w="15" w:type="dxa"/>
          <w:right w:w="15" w:type="dxa"/>
        </w:tblCellMar>
        <w:tblLook w:val="04A0" w:firstRow="1" w:lastRow="0" w:firstColumn="1" w:lastColumn="0" w:noHBand="0" w:noVBand="1"/>
      </w:tblPr>
      <w:tblGrid>
        <w:gridCol w:w="8838"/>
      </w:tblGrid>
      <w:tr w:rsidR="0018044B" w:rsidRPr="0018044B" w:rsidTr="00E11BB8">
        <w:trPr>
          <w:tblCellSpacing w:w="15" w:type="dxa"/>
        </w:trPr>
        <w:tc>
          <w:tcPr>
            <w:tcW w:w="0" w:type="auto"/>
            <w:hideMark/>
          </w:tcPr>
          <w:p w:rsidR="0018044B" w:rsidRPr="0018044B" w:rsidRDefault="0018044B" w:rsidP="0018044B">
            <w:pPr>
              <w:spacing w:after="0" w:line="240" w:lineRule="auto"/>
              <w:rPr>
                <w:rFonts w:ascii="Times New Roman" w:eastAsia="Times New Roman" w:hAnsi="Times New Roman" w:cs="Times New Roman"/>
                <w:sz w:val="24"/>
                <w:szCs w:val="24"/>
                <w:lang w:eastAsia="es-CO"/>
              </w:rPr>
            </w:pPr>
            <w:r w:rsidRPr="0018044B">
              <w:rPr>
                <w:rFonts w:ascii="Times New Roman" w:eastAsia="Times New Roman" w:hAnsi="Times New Roman" w:cs="Times New Roman"/>
                <w:b/>
                <w:bCs/>
                <w:color w:val="009900"/>
                <w:sz w:val="24"/>
                <w:szCs w:val="24"/>
                <w:lang w:eastAsia="es-CO"/>
              </w:rPr>
              <w:lastRenderedPageBreak/>
              <w:t>Y Dios creó la tierra con espinacas, coliflor, brócolis y todo tipo de vegetales y frutas, para que el Hombre y la Mujer pudieran alimentarse</w:t>
            </w:r>
            <w:r w:rsidRPr="0018044B">
              <w:rPr>
                <w:rFonts w:ascii="Times New Roman" w:eastAsia="Times New Roman" w:hAnsi="Times New Roman" w:cs="Times New Roman"/>
                <w:color w:val="009900"/>
                <w:sz w:val="24"/>
                <w:szCs w:val="24"/>
                <w:lang w:eastAsia="es-CO"/>
              </w:rPr>
              <w:t xml:space="preserve"> </w:t>
            </w:r>
            <w:r w:rsidRPr="0018044B">
              <w:rPr>
                <w:rFonts w:ascii="Times New Roman" w:eastAsia="Times New Roman" w:hAnsi="Times New Roman" w:cs="Times New Roman"/>
                <w:b/>
                <w:bCs/>
                <w:color w:val="009900"/>
                <w:sz w:val="24"/>
                <w:szCs w:val="24"/>
                <w:lang w:eastAsia="es-CO"/>
              </w:rPr>
              <w:t>y llevar una vida sana.</w:t>
            </w:r>
            <w:r w:rsidRPr="0018044B">
              <w:rPr>
                <w:rFonts w:ascii="Times New Roman" w:eastAsia="Times New Roman" w:hAnsi="Times New Roman" w:cs="Times New Roman"/>
                <w:sz w:val="24"/>
                <w:szCs w:val="24"/>
                <w:lang w:eastAsia="es-CO"/>
              </w:rPr>
              <w:t xml:space="preserve"> </w:t>
            </w:r>
            <w:r w:rsidRPr="0018044B">
              <w:rPr>
                <w:rFonts w:ascii="Times New Roman" w:eastAsia="Times New Roman" w:hAnsi="Times New Roman" w:cs="Times New Roman"/>
                <w:b/>
                <w:bCs/>
                <w:color w:val="424200"/>
                <w:sz w:val="24"/>
                <w:szCs w:val="24"/>
                <w:lang w:eastAsia="es-CO"/>
              </w:rPr>
              <w:br/>
            </w:r>
            <w:r w:rsidRPr="0018044B">
              <w:rPr>
                <w:rFonts w:ascii="Times New Roman" w:eastAsia="Times New Roman" w:hAnsi="Times New Roman" w:cs="Times New Roman"/>
                <w:b/>
                <w:bCs/>
                <w:color w:val="424200"/>
                <w:sz w:val="24"/>
                <w:szCs w:val="24"/>
                <w:lang w:eastAsia="es-CO"/>
              </w:rPr>
              <w:br/>
            </w:r>
            <w:r w:rsidRPr="0018044B">
              <w:rPr>
                <w:rFonts w:ascii="Times New Roman" w:eastAsia="Times New Roman" w:hAnsi="Times New Roman" w:cs="Times New Roman"/>
                <w:b/>
                <w:bCs/>
                <w:color w:val="FF0000"/>
                <w:sz w:val="24"/>
                <w:szCs w:val="24"/>
                <w:lang w:eastAsia="es-CO"/>
              </w:rPr>
              <w:t>Y Satanás creó el COMBO CORRAL TODO TERRENO, y dijo: 'lo quieren agrandado? y Todos dijeron SIII... ! y empezaron a engordar.</w:t>
            </w:r>
            <w:r w:rsidRPr="0018044B">
              <w:rPr>
                <w:rFonts w:ascii="Times New Roman" w:eastAsia="Times New Roman" w:hAnsi="Times New Roman" w:cs="Times New Roman"/>
                <w:color w:val="FF0000"/>
                <w:sz w:val="24"/>
                <w:szCs w:val="24"/>
                <w:lang w:eastAsia="es-CO"/>
              </w:rPr>
              <w:t xml:space="preserve"> </w:t>
            </w:r>
            <w:r w:rsidRPr="0018044B">
              <w:rPr>
                <w:rFonts w:ascii="Times New Roman" w:eastAsia="Times New Roman" w:hAnsi="Times New Roman" w:cs="Times New Roman"/>
                <w:b/>
                <w:bCs/>
                <w:color w:val="424200"/>
                <w:sz w:val="24"/>
                <w:szCs w:val="24"/>
                <w:lang w:eastAsia="es-CO"/>
              </w:rPr>
              <w:br/>
            </w:r>
            <w:r w:rsidRPr="0018044B">
              <w:rPr>
                <w:rFonts w:ascii="Times New Roman" w:eastAsia="Times New Roman" w:hAnsi="Times New Roman" w:cs="Times New Roman"/>
                <w:b/>
                <w:bCs/>
                <w:color w:val="424200"/>
                <w:sz w:val="24"/>
                <w:szCs w:val="24"/>
                <w:lang w:eastAsia="es-CO"/>
              </w:rPr>
              <w:br/>
            </w:r>
            <w:r w:rsidRPr="0018044B">
              <w:rPr>
                <w:rFonts w:ascii="Times New Roman" w:eastAsia="Times New Roman" w:hAnsi="Times New Roman" w:cs="Times New Roman"/>
                <w:b/>
                <w:bCs/>
                <w:color w:val="33CC00"/>
                <w:sz w:val="24"/>
                <w:szCs w:val="24"/>
                <w:lang w:eastAsia="es-CO"/>
              </w:rPr>
              <w:t>Y viendo Dios que esto no estaba bien, dijo: 'no importa, ahí tienen yogurt finesse 0% grasa, kumis dietético, frutas y agua fresca para que todos conserven la silueta.'</w:t>
            </w:r>
            <w:r w:rsidRPr="0018044B">
              <w:rPr>
                <w:rFonts w:ascii="Times New Roman" w:eastAsia="Times New Roman" w:hAnsi="Times New Roman" w:cs="Times New Roman"/>
                <w:color w:val="33CC00"/>
                <w:sz w:val="24"/>
                <w:szCs w:val="24"/>
                <w:lang w:eastAsia="es-CO"/>
              </w:rPr>
              <w:t xml:space="preserve"> </w:t>
            </w:r>
            <w:r w:rsidRPr="0018044B">
              <w:rPr>
                <w:rFonts w:ascii="Times New Roman" w:eastAsia="Times New Roman" w:hAnsi="Times New Roman" w:cs="Times New Roman"/>
                <w:b/>
                <w:bCs/>
                <w:color w:val="424200"/>
                <w:sz w:val="24"/>
                <w:szCs w:val="24"/>
                <w:lang w:eastAsia="es-CO"/>
              </w:rPr>
              <w:br/>
            </w:r>
            <w:r w:rsidRPr="0018044B">
              <w:rPr>
                <w:rFonts w:ascii="Times New Roman" w:eastAsia="Times New Roman" w:hAnsi="Times New Roman" w:cs="Times New Roman"/>
                <w:b/>
                <w:bCs/>
                <w:color w:val="424200"/>
                <w:sz w:val="24"/>
                <w:szCs w:val="24"/>
                <w:lang w:eastAsia="es-CO"/>
              </w:rPr>
              <w:br/>
            </w:r>
            <w:r w:rsidRPr="0018044B">
              <w:rPr>
                <w:rFonts w:ascii="Times New Roman" w:eastAsia="Times New Roman" w:hAnsi="Times New Roman" w:cs="Times New Roman"/>
                <w:b/>
                <w:bCs/>
                <w:color w:val="FF6666"/>
                <w:sz w:val="24"/>
                <w:szCs w:val="24"/>
                <w:lang w:eastAsia="es-CO"/>
              </w:rPr>
              <w:t>Y Satanás creó el Bon Yurt de Chococrispi, el chocolate, las malteadas, las pizzas. Y todos siguieron aumentando de peso.</w:t>
            </w:r>
            <w:r w:rsidRPr="0018044B">
              <w:rPr>
                <w:rFonts w:ascii="Times New Roman" w:eastAsia="Times New Roman" w:hAnsi="Times New Roman" w:cs="Times New Roman"/>
                <w:color w:val="FF6666"/>
                <w:sz w:val="24"/>
                <w:szCs w:val="24"/>
                <w:lang w:eastAsia="es-CO"/>
              </w:rPr>
              <w:t xml:space="preserve"> </w:t>
            </w:r>
            <w:r w:rsidRPr="0018044B">
              <w:rPr>
                <w:rFonts w:ascii="Times New Roman" w:eastAsia="Times New Roman" w:hAnsi="Times New Roman" w:cs="Times New Roman"/>
                <w:b/>
                <w:bCs/>
                <w:color w:val="424200"/>
                <w:sz w:val="24"/>
                <w:szCs w:val="24"/>
                <w:lang w:eastAsia="es-CO"/>
              </w:rPr>
              <w:br/>
            </w:r>
            <w:r w:rsidRPr="0018044B">
              <w:rPr>
                <w:rFonts w:ascii="Times New Roman" w:eastAsia="Times New Roman" w:hAnsi="Times New Roman" w:cs="Times New Roman"/>
                <w:b/>
                <w:bCs/>
                <w:color w:val="C45911" w:themeColor="accent2" w:themeShade="BF"/>
                <w:sz w:val="24"/>
                <w:szCs w:val="24"/>
                <w:lang w:eastAsia="es-CO"/>
              </w:rPr>
              <w:br/>
              <w:t>Y creó Dios el pollo, el atún y más verduras para hacer en ensaladitas light con aceite de oliva.</w:t>
            </w:r>
            <w:r w:rsidRPr="0018044B">
              <w:rPr>
                <w:rFonts w:ascii="Times New Roman" w:eastAsia="Times New Roman" w:hAnsi="Times New Roman" w:cs="Times New Roman"/>
                <w:color w:val="C45911" w:themeColor="accent2" w:themeShade="BF"/>
                <w:sz w:val="24"/>
                <w:szCs w:val="24"/>
                <w:lang w:eastAsia="es-CO"/>
              </w:rPr>
              <w:t xml:space="preserve"> </w:t>
            </w:r>
            <w:r w:rsidRPr="0018044B">
              <w:rPr>
                <w:rFonts w:ascii="Times New Roman" w:eastAsia="Times New Roman" w:hAnsi="Times New Roman" w:cs="Times New Roman"/>
                <w:b/>
                <w:bCs/>
                <w:color w:val="C45911" w:themeColor="accent2" w:themeShade="BF"/>
                <w:sz w:val="24"/>
                <w:szCs w:val="24"/>
                <w:lang w:eastAsia="es-CO"/>
              </w:rPr>
              <w:br/>
            </w:r>
            <w:r w:rsidRPr="0018044B">
              <w:rPr>
                <w:rFonts w:ascii="Times New Roman" w:eastAsia="Times New Roman" w:hAnsi="Times New Roman" w:cs="Times New Roman"/>
                <w:b/>
                <w:bCs/>
                <w:color w:val="C45911" w:themeColor="accent2" w:themeShade="BF"/>
                <w:sz w:val="24"/>
                <w:szCs w:val="24"/>
                <w:lang w:eastAsia="es-CO"/>
              </w:rPr>
              <w:br/>
              <w:t>Y Satanás hizo el chunchullo e inauguró el Palacio del Colesterol!!! Y todos, al salir de la plaza de toros se iban en manadas.... y siguieron aumentando de peso.</w:t>
            </w:r>
            <w:r w:rsidRPr="0018044B">
              <w:rPr>
                <w:rFonts w:ascii="Times New Roman" w:eastAsia="Times New Roman" w:hAnsi="Times New Roman" w:cs="Times New Roman"/>
                <w:color w:val="C45911" w:themeColor="accent2" w:themeShade="BF"/>
                <w:sz w:val="24"/>
                <w:szCs w:val="24"/>
                <w:lang w:eastAsia="es-CO"/>
              </w:rPr>
              <w:t xml:space="preserve"> </w:t>
            </w:r>
            <w:r w:rsidRPr="0018044B">
              <w:rPr>
                <w:rFonts w:ascii="Times New Roman" w:eastAsia="Times New Roman" w:hAnsi="Times New Roman" w:cs="Times New Roman"/>
                <w:b/>
                <w:bCs/>
                <w:color w:val="C45911" w:themeColor="accent2" w:themeShade="BF"/>
                <w:sz w:val="24"/>
                <w:szCs w:val="24"/>
                <w:lang w:eastAsia="es-CO"/>
              </w:rPr>
              <w:br/>
            </w:r>
            <w:r w:rsidRPr="0018044B">
              <w:rPr>
                <w:rFonts w:ascii="Times New Roman" w:eastAsia="Times New Roman" w:hAnsi="Times New Roman" w:cs="Times New Roman"/>
                <w:b/>
                <w:bCs/>
                <w:color w:val="C45911" w:themeColor="accent2" w:themeShade="BF"/>
                <w:sz w:val="24"/>
                <w:szCs w:val="24"/>
                <w:lang w:eastAsia="es-CO"/>
              </w:rPr>
              <w:br/>
              <w:t xml:space="preserve">Y Dios dijo: 'Hijos míos, </w:t>
            </w:r>
            <w:r w:rsidRPr="0018044B">
              <w:rPr>
                <w:rFonts w:ascii="Times New Roman" w:eastAsia="Times New Roman" w:hAnsi="Times New Roman" w:cs="Times New Roman"/>
                <w:b/>
                <w:bCs/>
                <w:color w:val="385623" w:themeColor="accent6" w:themeShade="80"/>
                <w:sz w:val="24"/>
                <w:szCs w:val="24"/>
                <w:lang w:eastAsia="es-CO"/>
              </w:rPr>
              <w:t>miren... que les he dado frutas en abundancia, que les servirán de alimento, no se dejen engañar!'</w:t>
            </w:r>
            <w:r w:rsidRPr="0018044B">
              <w:rPr>
                <w:rFonts w:ascii="Times New Roman" w:eastAsia="Times New Roman" w:hAnsi="Times New Roman" w:cs="Times New Roman"/>
                <w:color w:val="385623" w:themeColor="accent6" w:themeShade="80"/>
                <w:sz w:val="24"/>
                <w:szCs w:val="24"/>
                <w:lang w:eastAsia="es-CO"/>
              </w:rPr>
              <w:t xml:space="preserve"> </w:t>
            </w:r>
            <w:r w:rsidRPr="0018044B">
              <w:rPr>
                <w:rFonts w:ascii="Times New Roman" w:eastAsia="Times New Roman" w:hAnsi="Times New Roman" w:cs="Times New Roman"/>
                <w:b/>
                <w:bCs/>
                <w:color w:val="385623" w:themeColor="accent6" w:themeShade="80"/>
                <w:sz w:val="24"/>
                <w:szCs w:val="24"/>
                <w:lang w:eastAsia="es-CO"/>
              </w:rPr>
              <w:br/>
            </w:r>
            <w:r w:rsidRPr="0018044B">
              <w:rPr>
                <w:rFonts w:ascii="Times New Roman" w:eastAsia="Times New Roman" w:hAnsi="Times New Roman" w:cs="Times New Roman"/>
                <w:b/>
                <w:bCs/>
                <w:color w:val="385623" w:themeColor="accent6" w:themeShade="80"/>
                <w:sz w:val="24"/>
                <w:szCs w:val="24"/>
                <w:lang w:eastAsia="es-CO"/>
              </w:rPr>
              <w:br/>
              <w:t>Y Satanás inventó el chicharrón, el chorizo con arepa y ajicito y hogao casero. Y el colesterol malo se fue por las nubes.</w:t>
            </w:r>
            <w:r w:rsidRPr="0018044B">
              <w:rPr>
                <w:rFonts w:ascii="Times New Roman" w:eastAsia="Times New Roman" w:hAnsi="Times New Roman" w:cs="Times New Roman"/>
                <w:color w:val="385623" w:themeColor="accent6" w:themeShade="80"/>
                <w:sz w:val="24"/>
                <w:szCs w:val="24"/>
                <w:lang w:eastAsia="es-CO"/>
              </w:rPr>
              <w:t xml:space="preserve"> </w:t>
            </w:r>
            <w:r w:rsidRPr="0018044B">
              <w:rPr>
                <w:rFonts w:ascii="Times New Roman" w:eastAsia="Times New Roman" w:hAnsi="Times New Roman" w:cs="Times New Roman"/>
                <w:b/>
                <w:bCs/>
                <w:color w:val="385623" w:themeColor="accent6" w:themeShade="80"/>
                <w:sz w:val="24"/>
                <w:szCs w:val="24"/>
                <w:lang w:eastAsia="es-CO"/>
              </w:rPr>
              <w:br/>
            </w:r>
            <w:r w:rsidRPr="0018044B">
              <w:rPr>
                <w:rFonts w:ascii="Times New Roman" w:eastAsia="Times New Roman" w:hAnsi="Times New Roman" w:cs="Times New Roman"/>
                <w:b/>
                <w:bCs/>
                <w:color w:val="385623" w:themeColor="accent6" w:themeShade="80"/>
                <w:sz w:val="24"/>
                <w:szCs w:val="24"/>
                <w:lang w:eastAsia="es-CO"/>
              </w:rPr>
              <w:br/>
              <w:t>Y creó Dios los tenis y las sudaderas, creo la elíptica, el spinning, pilates, omnilife, herbalife y todo lo terminado en life y cuanta técnica de adelgazamiento se pudo imaginar para perder los kilos de más.</w:t>
            </w:r>
            <w:r w:rsidRPr="0018044B">
              <w:rPr>
                <w:rFonts w:ascii="Times New Roman" w:eastAsia="Times New Roman" w:hAnsi="Times New Roman" w:cs="Times New Roman"/>
                <w:color w:val="385623" w:themeColor="accent6" w:themeShade="80"/>
                <w:sz w:val="24"/>
                <w:szCs w:val="24"/>
                <w:lang w:eastAsia="es-CO"/>
              </w:rPr>
              <w:t xml:space="preserve"> </w:t>
            </w:r>
            <w:r w:rsidRPr="0018044B">
              <w:rPr>
                <w:rFonts w:ascii="Times New Roman" w:eastAsia="Times New Roman" w:hAnsi="Times New Roman" w:cs="Times New Roman"/>
                <w:b/>
                <w:bCs/>
                <w:color w:val="424200"/>
                <w:sz w:val="24"/>
                <w:szCs w:val="24"/>
                <w:lang w:eastAsia="es-CO"/>
              </w:rPr>
              <w:br/>
            </w:r>
            <w:r w:rsidRPr="0018044B">
              <w:rPr>
                <w:rFonts w:ascii="Times New Roman" w:eastAsia="Times New Roman" w:hAnsi="Times New Roman" w:cs="Times New Roman"/>
                <w:b/>
                <w:bCs/>
                <w:color w:val="424200"/>
                <w:sz w:val="24"/>
                <w:szCs w:val="24"/>
                <w:lang w:eastAsia="es-CO"/>
              </w:rPr>
              <w:br/>
            </w:r>
            <w:r w:rsidRPr="0018044B">
              <w:rPr>
                <w:rFonts w:ascii="Times New Roman" w:eastAsia="Times New Roman" w:hAnsi="Times New Roman" w:cs="Times New Roman"/>
                <w:b/>
                <w:bCs/>
                <w:color w:val="FF6666"/>
                <w:sz w:val="24"/>
                <w:szCs w:val="24"/>
                <w:lang w:eastAsia="es-CO"/>
              </w:rPr>
              <w:t>Y Satanás trajo la televisión por cable y además agregó el control remoto para que nadie tuviera que pararse de los cómodos sillones, y todos continuaron aumentando de peso.</w:t>
            </w:r>
            <w:r w:rsidRPr="0018044B">
              <w:rPr>
                <w:rFonts w:ascii="Times New Roman" w:eastAsia="Times New Roman" w:hAnsi="Times New Roman" w:cs="Times New Roman"/>
                <w:color w:val="FF6666"/>
                <w:sz w:val="24"/>
                <w:szCs w:val="24"/>
                <w:lang w:eastAsia="es-CO"/>
              </w:rPr>
              <w:t xml:space="preserve"> </w:t>
            </w:r>
            <w:r w:rsidRPr="0018044B">
              <w:rPr>
                <w:rFonts w:ascii="Times New Roman" w:eastAsia="Times New Roman" w:hAnsi="Times New Roman" w:cs="Times New Roman"/>
                <w:b/>
                <w:bCs/>
                <w:sz w:val="24"/>
                <w:szCs w:val="24"/>
                <w:lang w:eastAsia="es-CO"/>
              </w:rPr>
              <w:br/>
            </w:r>
            <w:r w:rsidRPr="0018044B">
              <w:rPr>
                <w:rFonts w:ascii="Times New Roman" w:eastAsia="Times New Roman" w:hAnsi="Times New Roman" w:cs="Times New Roman"/>
                <w:b/>
                <w:bCs/>
                <w:color w:val="FF6666"/>
                <w:sz w:val="24"/>
                <w:szCs w:val="24"/>
                <w:lang w:eastAsia="es-CO"/>
              </w:rPr>
              <w:t xml:space="preserve">Y Satanás les dijo: '¿Quieren mecato mientras ven HBO...? </w:t>
            </w:r>
            <w:r w:rsidRPr="0018044B">
              <w:rPr>
                <w:rFonts w:ascii="Times New Roman" w:eastAsia="Times New Roman" w:hAnsi="Times New Roman" w:cs="Times New Roman"/>
                <w:b/>
                <w:bCs/>
                <w:color w:val="FF6666"/>
                <w:sz w:val="24"/>
                <w:szCs w:val="24"/>
                <w:lang w:eastAsia="es-CO"/>
              </w:rPr>
              <w:br/>
              <w:t>Y todos gritaron: !!!!!!Siiiiiii !!!!! palitos de queso, pasteles, crispetas, salchichas, empanadas, y morcilla con cerveza !!!!!!!!</w:t>
            </w:r>
            <w:r w:rsidRPr="0018044B">
              <w:rPr>
                <w:rFonts w:ascii="Times New Roman" w:eastAsia="Times New Roman" w:hAnsi="Times New Roman" w:cs="Times New Roman"/>
                <w:color w:val="FF6666"/>
                <w:sz w:val="24"/>
                <w:szCs w:val="24"/>
                <w:lang w:eastAsia="es-CO"/>
              </w:rPr>
              <w:t xml:space="preserve"> </w:t>
            </w:r>
            <w:r w:rsidRPr="0018044B">
              <w:rPr>
                <w:rFonts w:ascii="Times New Roman" w:eastAsia="Times New Roman" w:hAnsi="Times New Roman" w:cs="Times New Roman"/>
                <w:b/>
                <w:bCs/>
                <w:color w:val="424200"/>
                <w:sz w:val="24"/>
                <w:szCs w:val="24"/>
                <w:lang w:eastAsia="es-CO"/>
              </w:rPr>
              <w:br/>
            </w:r>
            <w:r w:rsidRPr="0018044B">
              <w:rPr>
                <w:rFonts w:ascii="Times New Roman" w:eastAsia="Times New Roman" w:hAnsi="Times New Roman" w:cs="Times New Roman"/>
                <w:b/>
                <w:bCs/>
                <w:color w:val="424200"/>
                <w:sz w:val="24"/>
                <w:szCs w:val="24"/>
                <w:lang w:eastAsia="es-CO"/>
              </w:rPr>
              <w:br/>
            </w:r>
            <w:r w:rsidRPr="0018044B">
              <w:rPr>
                <w:rFonts w:ascii="Times New Roman" w:eastAsia="Times New Roman" w:hAnsi="Times New Roman" w:cs="Times New Roman"/>
                <w:b/>
                <w:bCs/>
                <w:color w:val="FF6600"/>
                <w:sz w:val="24"/>
                <w:szCs w:val="24"/>
                <w:lang w:eastAsia="es-CO"/>
              </w:rPr>
              <w:t>Y Todos aferrados al control remoto, comieron la picada, profusa en colesterol, la familia continuó aumentando de peso hasta tener las coronarias tapadas..</w:t>
            </w:r>
            <w:r w:rsidRPr="0018044B">
              <w:rPr>
                <w:rFonts w:ascii="Times New Roman" w:eastAsia="Times New Roman" w:hAnsi="Times New Roman" w:cs="Times New Roman"/>
                <w:color w:val="FF6600"/>
                <w:sz w:val="24"/>
                <w:szCs w:val="24"/>
                <w:lang w:eastAsia="es-CO"/>
              </w:rPr>
              <w:t xml:space="preserve"> </w:t>
            </w:r>
            <w:r w:rsidRPr="0018044B">
              <w:rPr>
                <w:rFonts w:ascii="Times New Roman" w:eastAsia="Times New Roman" w:hAnsi="Times New Roman" w:cs="Times New Roman"/>
                <w:b/>
                <w:bCs/>
                <w:color w:val="424200"/>
                <w:sz w:val="24"/>
                <w:szCs w:val="24"/>
                <w:lang w:eastAsia="es-CO"/>
              </w:rPr>
              <w:br/>
            </w:r>
            <w:r w:rsidRPr="0018044B">
              <w:rPr>
                <w:rFonts w:ascii="Times New Roman" w:eastAsia="Times New Roman" w:hAnsi="Times New Roman" w:cs="Times New Roman"/>
                <w:b/>
                <w:bCs/>
                <w:color w:val="424200"/>
                <w:sz w:val="24"/>
                <w:szCs w:val="24"/>
                <w:lang w:eastAsia="es-CO"/>
              </w:rPr>
              <w:br/>
            </w:r>
            <w:r w:rsidRPr="0018044B">
              <w:rPr>
                <w:rFonts w:ascii="Times New Roman" w:eastAsia="Times New Roman" w:hAnsi="Times New Roman" w:cs="Times New Roman"/>
                <w:b/>
                <w:bCs/>
                <w:color w:val="385623" w:themeColor="accent6" w:themeShade="80"/>
                <w:sz w:val="24"/>
                <w:szCs w:val="24"/>
                <w:lang w:eastAsia="es-CO"/>
              </w:rPr>
              <w:t>Y dijo Dios: 'No es bueno que tengan infarto.' Y entonces creó el Cateterismo y la Cirugía Cardiovascular.</w:t>
            </w:r>
            <w:r w:rsidRPr="0018044B">
              <w:rPr>
                <w:rFonts w:ascii="Times New Roman" w:eastAsia="Times New Roman" w:hAnsi="Times New Roman" w:cs="Times New Roman"/>
                <w:color w:val="385623" w:themeColor="accent6" w:themeShade="80"/>
                <w:sz w:val="24"/>
                <w:szCs w:val="24"/>
                <w:lang w:eastAsia="es-CO"/>
              </w:rPr>
              <w:t xml:space="preserve"> </w:t>
            </w:r>
            <w:r w:rsidRPr="0018044B">
              <w:rPr>
                <w:rFonts w:ascii="Times New Roman" w:eastAsia="Times New Roman" w:hAnsi="Times New Roman" w:cs="Times New Roman"/>
                <w:b/>
                <w:bCs/>
                <w:color w:val="FF0000"/>
                <w:sz w:val="24"/>
                <w:szCs w:val="24"/>
                <w:lang w:eastAsia="es-CO"/>
              </w:rPr>
              <w:br/>
            </w:r>
            <w:r w:rsidRPr="0018044B">
              <w:rPr>
                <w:rFonts w:ascii="Times New Roman" w:eastAsia="Times New Roman" w:hAnsi="Times New Roman" w:cs="Times New Roman"/>
                <w:b/>
                <w:bCs/>
                <w:color w:val="FF0000"/>
                <w:sz w:val="24"/>
                <w:szCs w:val="24"/>
                <w:lang w:eastAsia="es-CO"/>
              </w:rPr>
              <w:br/>
              <w:t>Pero,</w:t>
            </w:r>
            <w:r w:rsidRPr="0018044B">
              <w:rPr>
                <w:rFonts w:ascii="Times New Roman" w:eastAsia="Times New Roman" w:hAnsi="Times New Roman" w:cs="Times New Roman"/>
                <w:color w:val="FF0000"/>
                <w:sz w:val="24"/>
                <w:szCs w:val="24"/>
                <w:lang w:eastAsia="es-CO"/>
              </w:rPr>
              <w:t xml:space="preserve"> </w:t>
            </w:r>
            <w:r w:rsidRPr="0018044B">
              <w:rPr>
                <w:rFonts w:ascii="Times New Roman" w:eastAsia="Times New Roman" w:hAnsi="Times New Roman" w:cs="Times New Roman"/>
                <w:b/>
                <w:bCs/>
                <w:color w:val="FF0000"/>
                <w:sz w:val="24"/>
                <w:szCs w:val="24"/>
                <w:lang w:eastAsia="es-CO"/>
              </w:rPr>
              <w:t xml:space="preserve">Satanás creó a: SALUD COOP, HUMANA VIVIR, RED SALUD, FAMI-SANAR, </w:t>
            </w:r>
            <w:r w:rsidRPr="0018044B">
              <w:rPr>
                <w:rFonts w:ascii="Times New Roman" w:eastAsia="Times New Roman" w:hAnsi="Times New Roman" w:cs="Times New Roman"/>
                <w:b/>
                <w:bCs/>
                <w:color w:val="008000"/>
                <w:sz w:val="24"/>
                <w:szCs w:val="24"/>
                <w:lang w:eastAsia="es-CO"/>
              </w:rPr>
              <w:t>CAFE SALUD</w:t>
            </w:r>
            <w:r w:rsidRPr="0018044B">
              <w:rPr>
                <w:rFonts w:ascii="Times New Roman" w:eastAsia="Times New Roman" w:hAnsi="Times New Roman" w:cs="Times New Roman"/>
                <w:b/>
                <w:bCs/>
                <w:color w:val="FF0000"/>
                <w:sz w:val="24"/>
                <w:szCs w:val="24"/>
                <w:lang w:eastAsia="es-CO"/>
              </w:rPr>
              <w:t xml:space="preserve">, COOMEVA,  S.O.S., COMFENALCO; CRUZ BLANCA, SISBEN </w:t>
            </w:r>
            <w:r w:rsidRPr="0018044B">
              <w:rPr>
                <w:rFonts w:ascii="Times New Roman" w:eastAsia="Times New Roman" w:hAnsi="Times New Roman" w:cs="Times New Roman"/>
                <w:sz w:val="24"/>
                <w:szCs w:val="24"/>
                <w:lang w:eastAsia="es-CO"/>
              </w:rPr>
              <w:br/>
            </w:r>
            <w:r w:rsidRPr="0018044B">
              <w:rPr>
                <w:rFonts w:ascii="Times New Roman" w:eastAsia="Times New Roman" w:hAnsi="Times New Roman" w:cs="Times New Roman"/>
                <w:b/>
                <w:bCs/>
                <w:color w:val="FF0000"/>
                <w:sz w:val="24"/>
                <w:szCs w:val="24"/>
                <w:lang w:eastAsia="es-CO"/>
              </w:rPr>
              <w:t xml:space="preserve">y una cantidad de EPS negligentes... </w:t>
            </w:r>
            <w:r w:rsidRPr="0018044B">
              <w:rPr>
                <w:rFonts w:ascii="Times New Roman" w:eastAsia="Times New Roman" w:hAnsi="Times New Roman" w:cs="Times New Roman"/>
                <w:sz w:val="24"/>
                <w:szCs w:val="24"/>
                <w:lang w:eastAsia="es-CO"/>
              </w:rPr>
              <w:br/>
            </w:r>
            <w:r w:rsidRPr="0018044B">
              <w:rPr>
                <w:rFonts w:ascii="Times New Roman" w:eastAsia="Times New Roman" w:hAnsi="Times New Roman" w:cs="Times New Roman"/>
                <w:b/>
                <w:bCs/>
                <w:color w:val="FF0000"/>
                <w:sz w:val="24"/>
                <w:szCs w:val="24"/>
                <w:lang w:eastAsia="es-CO"/>
              </w:rPr>
              <w:t>¡¡¡PARA QUE NO SE SALVARA NI EL PUTAS!!!</w:t>
            </w:r>
          </w:p>
        </w:tc>
      </w:tr>
    </w:tbl>
    <w:p w:rsidR="005B6B61" w:rsidRDefault="005B6B61" w:rsidP="0018044B">
      <w:pPr>
        <w:shd w:val="clear" w:color="auto" w:fill="FFFFFF" w:themeFill="background1"/>
      </w:pPr>
    </w:p>
    <w:p w:rsidR="0018044B" w:rsidRPr="0018044B" w:rsidRDefault="0018044B" w:rsidP="001804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FF0000"/>
          <w:sz w:val="40"/>
          <w:szCs w:val="40"/>
          <w:lang w:eastAsia="es-CO"/>
        </w:rPr>
      </w:pPr>
      <w:r w:rsidRPr="0018044B">
        <w:rPr>
          <w:rFonts w:ascii="Courier New" w:eastAsia="Times New Roman" w:hAnsi="Courier New" w:cs="Courier New"/>
          <w:b/>
          <w:color w:val="FF0000"/>
          <w:sz w:val="40"/>
          <w:szCs w:val="40"/>
          <w:lang w:eastAsia="es-CO"/>
        </w:rPr>
        <w:lastRenderedPageBreak/>
        <w:t>VIDEO: EL PAPA Y EL AGUA</w:t>
      </w:r>
    </w:p>
    <w:p w:rsidR="0018044B" w:rsidRPr="0018044B" w:rsidRDefault="0018044B" w:rsidP="001804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8"/>
          <w:szCs w:val="28"/>
          <w:lang w:eastAsia="es-CO"/>
        </w:rPr>
      </w:pPr>
    </w:p>
    <w:p w:rsidR="0018044B" w:rsidRPr="0018044B" w:rsidRDefault="0018044B" w:rsidP="001804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8"/>
          <w:szCs w:val="28"/>
          <w:lang w:eastAsia="es-CO"/>
        </w:rPr>
      </w:pPr>
      <w:r w:rsidRPr="0018044B">
        <w:rPr>
          <w:rFonts w:ascii="Courier New" w:eastAsia="Times New Roman" w:hAnsi="Courier New" w:cs="Courier New"/>
          <w:b/>
          <w:sz w:val="28"/>
          <w:szCs w:val="28"/>
          <w:lang w:eastAsia="es-CO"/>
        </w:rPr>
        <w:t>Amigos-as, compañeros-as</w:t>
      </w:r>
    </w:p>
    <w:p w:rsidR="0018044B" w:rsidRPr="0018044B" w:rsidRDefault="0018044B" w:rsidP="001804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8"/>
          <w:szCs w:val="28"/>
          <w:lang w:eastAsia="es-CO"/>
        </w:rPr>
      </w:pPr>
      <w:r w:rsidRPr="0018044B">
        <w:rPr>
          <w:rFonts w:ascii="Courier New" w:eastAsia="Times New Roman" w:hAnsi="Courier New" w:cs="Courier New"/>
          <w:b/>
          <w:sz w:val="28"/>
          <w:szCs w:val="28"/>
          <w:lang w:eastAsia="es-CO"/>
        </w:rPr>
        <w:t>Saludo a todos y todas</w:t>
      </w:r>
    </w:p>
    <w:p w:rsidR="0018044B" w:rsidRPr="0018044B" w:rsidRDefault="0018044B" w:rsidP="001804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8"/>
          <w:szCs w:val="28"/>
          <w:lang w:eastAsia="es-CO"/>
        </w:rPr>
      </w:pPr>
      <w:r w:rsidRPr="0018044B">
        <w:rPr>
          <w:rFonts w:ascii="Courier New" w:eastAsia="Times New Roman" w:hAnsi="Courier New" w:cs="Courier New"/>
          <w:b/>
          <w:sz w:val="28"/>
          <w:szCs w:val="28"/>
          <w:lang w:eastAsia="es-CO"/>
        </w:rPr>
        <w:t xml:space="preserve">He estado estos días participando de un evento internacional sobre el Derecho al AGUA en Roma y quería compartirles un vídeo de las palabras que el Papa nos dirigió. </w:t>
      </w:r>
    </w:p>
    <w:p w:rsidR="0018044B" w:rsidRPr="0018044B" w:rsidRDefault="0018044B" w:rsidP="001804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8"/>
          <w:szCs w:val="28"/>
          <w:lang w:eastAsia="es-CO"/>
        </w:rPr>
      </w:pPr>
      <w:r w:rsidRPr="0018044B">
        <w:rPr>
          <w:rFonts w:ascii="Courier New" w:eastAsia="Times New Roman" w:hAnsi="Courier New" w:cs="Courier New"/>
          <w:b/>
          <w:sz w:val="28"/>
          <w:szCs w:val="28"/>
          <w:lang w:eastAsia="es-CO"/>
        </w:rPr>
        <w:t xml:space="preserve">Son momentos de esperanza, donde Francisco nos sigue inspirando, </w:t>
      </w:r>
    </w:p>
    <w:p w:rsidR="0018044B" w:rsidRPr="0018044B" w:rsidRDefault="0018044B" w:rsidP="001804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8"/>
          <w:szCs w:val="28"/>
          <w:lang w:eastAsia="es-CO"/>
        </w:rPr>
      </w:pPr>
      <w:r w:rsidRPr="0018044B">
        <w:rPr>
          <w:rFonts w:ascii="Courier New" w:eastAsia="Times New Roman" w:hAnsi="Courier New" w:cs="Courier New"/>
          <w:b/>
          <w:sz w:val="28"/>
          <w:szCs w:val="28"/>
          <w:lang w:eastAsia="es-CO"/>
        </w:rPr>
        <w:t xml:space="preserve">Un abrazo para todos y todas. </w:t>
      </w:r>
    </w:p>
    <w:p w:rsidR="0018044B" w:rsidRPr="0018044B" w:rsidRDefault="0018044B" w:rsidP="001804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8"/>
          <w:szCs w:val="28"/>
          <w:lang w:eastAsia="es-CO"/>
        </w:rPr>
      </w:pPr>
      <w:r w:rsidRPr="0018044B">
        <w:rPr>
          <w:rFonts w:ascii="Courier New" w:eastAsia="Times New Roman" w:hAnsi="Courier New" w:cs="Courier New"/>
          <w:b/>
          <w:sz w:val="28"/>
          <w:szCs w:val="28"/>
          <w:lang w:eastAsia="es-CO"/>
        </w:rPr>
        <w:t>Alfredo F SJ.</w:t>
      </w:r>
    </w:p>
    <w:p w:rsidR="0018044B" w:rsidRPr="0018044B" w:rsidRDefault="0018044B" w:rsidP="001804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8"/>
          <w:szCs w:val="28"/>
          <w:lang w:eastAsia="es-CO"/>
        </w:rPr>
      </w:pPr>
    </w:p>
    <w:p w:rsidR="0018044B" w:rsidRPr="0018044B" w:rsidRDefault="0018044B" w:rsidP="001804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8"/>
          <w:szCs w:val="28"/>
          <w:lang w:eastAsia="es-CO"/>
        </w:rPr>
      </w:pPr>
      <w:hyperlink r:id="rId15" w:history="1">
        <w:r w:rsidRPr="0018044B">
          <w:rPr>
            <w:rFonts w:ascii="Courier New" w:eastAsia="Times New Roman" w:hAnsi="Courier New" w:cs="Courier New"/>
            <w:b/>
            <w:color w:val="0000FF"/>
            <w:sz w:val="28"/>
            <w:szCs w:val="28"/>
            <w:u w:val="single"/>
            <w:lang w:eastAsia="es-CO"/>
          </w:rPr>
          <w:t>https://m.youtube.com/watch?v=gVM4KqynQJQ</w:t>
        </w:r>
      </w:hyperlink>
      <w:r w:rsidRPr="0018044B">
        <w:rPr>
          <w:rFonts w:ascii="Courier New" w:eastAsia="Times New Roman" w:hAnsi="Courier New" w:cs="Courier New"/>
          <w:b/>
          <w:sz w:val="28"/>
          <w:szCs w:val="28"/>
          <w:lang w:eastAsia="es-CO"/>
        </w:rPr>
        <w:t xml:space="preserve"> </w:t>
      </w:r>
    </w:p>
    <w:p w:rsidR="0018044B" w:rsidRPr="0018044B" w:rsidRDefault="0018044B" w:rsidP="0018044B">
      <w:pPr>
        <w:spacing w:before="100" w:beforeAutospacing="1" w:after="100" w:afterAutospacing="1" w:line="240" w:lineRule="auto"/>
      </w:pPr>
    </w:p>
    <w:p w:rsidR="0018044B" w:rsidRPr="0018044B" w:rsidRDefault="0018044B" w:rsidP="0018044B">
      <w:pPr>
        <w:spacing w:before="100" w:beforeAutospacing="1" w:after="100" w:afterAutospacing="1" w:line="240" w:lineRule="auto"/>
        <w:rPr>
          <w:rFonts w:ascii="Times New Roman" w:eastAsia="Times New Roman" w:hAnsi="Times New Roman" w:cs="Times New Roman"/>
          <w:b/>
          <w:sz w:val="40"/>
          <w:szCs w:val="40"/>
          <w:lang w:eastAsia="es-CO"/>
        </w:rPr>
      </w:pPr>
      <w:hyperlink r:id="rId16" w:tooltip="El Vaticano realiza un encuentro internacional sobre el derecho al agua" w:history="1">
        <w:r w:rsidRPr="0018044B">
          <w:rPr>
            <w:rFonts w:ascii="Times New Roman" w:eastAsia="Times New Roman" w:hAnsi="Times New Roman" w:cs="Times New Roman"/>
            <w:b/>
            <w:color w:val="0000FF"/>
            <w:sz w:val="40"/>
            <w:szCs w:val="40"/>
            <w:u w:val="single"/>
            <w:lang w:eastAsia="es-CO"/>
          </w:rPr>
          <w:t>El Vaticano realiza un encuentro internacional sobre el derecho al agua</w:t>
        </w:r>
      </w:hyperlink>
    </w:p>
    <w:p w:rsidR="0018044B" w:rsidRPr="0018044B" w:rsidRDefault="0018044B" w:rsidP="0018044B">
      <w:pPr>
        <w:spacing w:before="100" w:beforeAutospacing="1" w:after="100" w:afterAutospacing="1" w:line="240" w:lineRule="auto"/>
        <w:rPr>
          <w:rFonts w:ascii="Times New Roman" w:eastAsia="Times New Roman" w:hAnsi="Times New Roman" w:cs="Times New Roman"/>
          <w:sz w:val="24"/>
          <w:szCs w:val="24"/>
          <w:lang w:val="en-US" w:eastAsia="es-CO"/>
        </w:rPr>
      </w:pPr>
      <w:r w:rsidRPr="0018044B">
        <w:rPr>
          <w:rFonts w:ascii="Times New Roman" w:eastAsia="Times New Roman" w:hAnsi="Times New Roman" w:cs="Times New Roman"/>
          <w:sz w:val="24"/>
          <w:szCs w:val="24"/>
          <w:lang w:val="en-US" w:eastAsia="es-CO"/>
        </w:rPr>
        <w:t>Posted by Redaccion on 22 February, 2017</w:t>
      </w:r>
    </w:p>
    <w:tbl>
      <w:tblPr>
        <w:tblW w:w="0" w:type="auto"/>
        <w:tblCellSpacing w:w="15" w:type="dxa"/>
        <w:tblLook w:val="04A0" w:firstRow="1" w:lastRow="0" w:firstColumn="1" w:lastColumn="0" w:noHBand="0" w:noVBand="1"/>
      </w:tblPr>
      <w:tblGrid>
        <w:gridCol w:w="270"/>
        <w:gridCol w:w="81"/>
      </w:tblGrid>
      <w:tr w:rsidR="0018044B" w:rsidRPr="0018044B" w:rsidTr="00E11BB8">
        <w:trPr>
          <w:tblCellSpacing w:w="15" w:type="dxa"/>
        </w:trPr>
        <w:tc>
          <w:tcPr>
            <w:tcW w:w="225" w:type="dxa"/>
            <w:tcMar>
              <w:top w:w="15" w:type="dxa"/>
              <w:left w:w="15" w:type="dxa"/>
              <w:bottom w:w="15" w:type="dxa"/>
              <w:right w:w="15" w:type="dxa"/>
            </w:tcMar>
            <w:vAlign w:val="center"/>
            <w:hideMark/>
          </w:tcPr>
          <w:p w:rsidR="0018044B" w:rsidRPr="0018044B" w:rsidRDefault="0018044B" w:rsidP="0018044B">
            <w:pPr>
              <w:spacing w:line="259" w:lineRule="auto"/>
              <w:rPr>
                <w:rFonts w:ascii="Times New Roman" w:eastAsia="Times New Roman" w:hAnsi="Times New Roman" w:cs="Times New Roman"/>
                <w:sz w:val="24"/>
                <w:szCs w:val="24"/>
                <w:lang w:val="en-US" w:eastAsia="es-CO"/>
              </w:rPr>
            </w:pPr>
          </w:p>
        </w:tc>
        <w:tc>
          <w:tcPr>
            <w:tcW w:w="0" w:type="auto"/>
            <w:tcMar>
              <w:top w:w="15" w:type="dxa"/>
              <w:left w:w="15" w:type="dxa"/>
              <w:bottom w:w="15" w:type="dxa"/>
              <w:right w:w="15" w:type="dxa"/>
            </w:tcMar>
            <w:vAlign w:val="center"/>
            <w:hideMark/>
          </w:tcPr>
          <w:p w:rsidR="0018044B" w:rsidRPr="0018044B" w:rsidRDefault="0018044B" w:rsidP="0018044B">
            <w:pPr>
              <w:spacing w:line="259" w:lineRule="auto"/>
              <w:rPr>
                <w:sz w:val="20"/>
                <w:szCs w:val="20"/>
                <w:lang w:val="en-US" w:eastAsia="es-CO"/>
              </w:rPr>
            </w:pPr>
          </w:p>
        </w:tc>
      </w:tr>
      <w:tr w:rsidR="0018044B" w:rsidRPr="0018044B" w:rsidTr="00E11BB8">
        <w:trPr>
          <w:trHeight w:val="75"/>
          <w:tblCellSpacing w:w="15" w:type="dxa"/>
        </w:trPr>
        <w:tc>
          <w:tcPr>
            <w:tcW w:w="225" w:type="dxa"/>
            <w:tcMar>
              <w:top w:w="15" w:type="dxa"/>
              <w:left w:w="15" w:type="dxa"/>
              <w:bottom w:w="15" w:type="dxa"/>
              <w:right w:w="15" w:type="dxa"/>
            </w:tcMar>
            <w:vAlign w:val="center"/>
            <w:hideMark/>
          </w:tcPr>
          <w:p w:rsidR="0018044B" w:rsidRPr="0018044B" w:rsidRDefault="0018044B" w:rsidP="0018044B">
            <w:pPr>
              <w:spacing w:line="259" w:lineRule="auto"/>
              <w:rPr>
                <w:sz w:val="20"/>
                <w:szCs w:val="20"/>
                <w:lang w:val="en-US" w:eastAsia="es-CO"/>
              </w:rPr>
            </w:pPr>
          </w:p>
        </w:tc>
        <w:tc>
          <w:tcPr>
            <w:tcW w:w="0" w:type="auto"/>
            <w:tcMar>
              <w:top w:w="15" w:type="dxa"/>
              <w:left w:w="15" w:type="dxa"/>
              <w:bottom w:w="15" w:type="dxa"/>
              <w:right w:w="15" w:type="dxa"/>
            </w:tcMar>
            <w:vAlign w:val="center"/>
            <w:hideMark/>
          </w:tcPr>
          <w:p w:rsidR="0018044B" w:rsidRPr="0018044B" w:rsidRDefault="0018044B" w:rsidP="0018044B">
            <w:pPr>
              <w:spacing w:line="259" w:lineRule="auto"/>
              <w:rPr>
                <w:sz w:val="20"/>
                <w:szCs w:val="20"/>
                <w:lang w:val="en-US" w:eastAsia="es-CO"/>
              </w:rPr>
            </w:pPr>
          </w:p>
        </w:tc>
      </w:tr>
    </w:tbl>
    <w:p w:rsidR="0018044B" w:rsidRPr="0018044B" w:rsidRDefault="0018044B" w:rsidP="0018044B">
      <w:pPr>
        <w:spacing w:after="0" w:line="240" w:lineRule="auto"/>
        <w:rPr>
          <w:rFonts w:ascii="Times New Roman" w:eastAsia="Times New Roman" w:hAnsi="Times New Roman" w:cs="Times New Roman"/>
          <w:sz w:val="24"/>
          <w:szCs w:val="24"/>
          <w:lang w:val="en-US" w:eastAsia="es-CO"/>
        </w:rPr>
      </w:pPr>
    </w:p>
    <w:p w:rsidR="0018044B" w:rsidRPr="0018044B" w:rsidRDefault="0018044B" w:rsidP="0018044B">
      <w:pPr>
        <w:spacing w:before="100" w:beforeAutospacing="1" w:after="100" w:afterAutospacing="1" w:line="240" w:lineRule="auto"/>
        <w:rPr>
          <w:rFonts w:ascii="Times New Roman" w:eastAsia="Times New Roman" w:hAnsi="Times New Roman" w:cs="Times New Roman"/>
          <w:sz w:val="24"/>
          <w:szCs w:val="24"/>
          <w:lang w:eastAsia="es-CO"/>
        </w:rPr>
      </w:pPr>
      <w:r w:rsidRPr="0018044B">
        <w:rPr>
          <w:rFonts w:ascii="Times New Roman" w:eastAsia="Times New Roman" w:hAnsi="Times New Roman" w:cs="Times New Roman"/>
          <w:sz w:val="24"/>
          <w:szCs w:val="24"/>
          <w:lang w:eastAsia="es-CO"/>
        </w:rPr>
        <w:t>(ZENIT – Roma).- Un encuentro internacional sobre el derecho al agua, se realizará este jueves 23 y viernes 24 en el Vaticano, en el cual participarán 95 personalidades de diversos países.</w:t>
      </w:r>
    </w:p>
    <w:p w:rsidR="0018044B" w:rsidRPr="0018044B" w:rsidRDefault="0018044B" w:rsidP="0018044B">
      <w:pPr>
        <w:spacing w:before="100" w:beforeAutospacing="1" w:after="100" w:afterAutospacing="1" w:line="240" w:lineRule="auto"/>
        <w:rPr>
          <w:rFonts w:ascii="Times New Roman" w:eastAsia="Times New Roman" w:hAnsi="Times New Roman" w:cs="Times New Roman"/>
          <w:b/>
          <w:sz w:val="24"/>
          <w:szCs w:val="24"/>
          <w:lang w:eastAsia="es-CO"/>
        </w:rPr>
      </w:pPr>
      <w:r w:rsidRPr="0018044B">
        <w:rPr>
          <w:rFonts w:ascii="Times New Roman" w:eastAsia="Times New Roman" w:hAnsi="Times New Roman" w:cs="Times New Roman"/>
          <w:sz w:val="24"/>
          <w:szCs w:val="24"/>
          <w:lang w:eastAsia="es-CO"/>
        </w:rPr>
        <w:t xml:space="preserve">Organizado por la Pontificia Academia de Ciencias y por la </w:t>
      </w:r>
      <w:hyperlink r:id="rId17" w:history="1">
        <w:r w:rsidRPr="0018044B">
          <w:rPr>
            <w:rFonts w:ascii="Times New Roman" w:eastAsia="Times New Roman" w:hAnsi="Times New Roman" w:cs="Times New Roman"/>
            <w:color w:val="0000FF"/>
            <w:sz w:val="24"/>
            <w:szCs w:val="24"/>
            <w:u w:val="single"/>
            <w:lang w:eastAsia="es-CO"/>
          </w:rPr>
          <w:t>Cátedra del Diálogo y de la Cultura del Encuentro</w:t>
        </w:r>
      </w:hyperlink>
      <w:r w:rsidRPr="0018044B">
        <w:rPr>
          <w:rFonts w:ascii="Times New Roman" w:eastAsia="Times New Roman" w:hAnsi="Times New Roman" w:cs="Times New Roman"/>
          <w:sz w:val="24"/>
          <w:szCs w:val="24"/>
          <w:lang w:eastAsia="es-CO"/>
        </w:rPr>
        <w:t xml:space="preserve">, se desarrollará en la Casina de Pío IV, será dirigido por el cardenal brasileño Claudio Hummes y llevará </w:t>
      </w:r>
      <w:r w:rsidRPr="0018044B">
        <w:rPr>
          <w:rFonts w:ascii="Times New Roman" w:eastAsia="Times New Roman" w:hAnsi="Times New Roman" w:cs="Times New Roman"/>
          <w:b/>
          <w:sz w:val="24"/>
          <w:szCs w:val="24"/>
          <w:lang w:eastAsia="es-CO"/>
        </w:rPr>
        <w:t>por título “El derecho humano al agua: aportes y perspectivas interdisciplinarias sobre la centralidad de las políticas públicas en la gestión del agua y el saneamiento”.</w:t>
      </w:r>
    </w:p>
    <w:p w:rsidR="0018044B" w:rsidRPr="0018044B" w:rsidRDefault="0018044B" w:rsidP="0018044B">
      <w:pPr>
        <w:spacing w:before="100" w:beforeAutospacing="1" w:after="100" w:afterAutospacing="1" w:line="240" w:lineRule="auto"/>
        <w:rPr>
          <w:rFonts w:ascii="Times New Roman" w:eastAsia="Times New Roman" w:hAnsi="Times New Roman" w:cs="Times New Roman"/>
          <w:sz w:val="24"/>
          <w:szCs w:val="24"/>
          <w:lang w:eastAsia="es-CO"/>
        </w:rPr>
      </w:pPr>
      <w:r w:rsidRPr="0018044B">
        <w:rPr>
          <w:rFonts w:ascii="Times New Roman" w:eastAsia="Times New Roman" w:hAnsi="Times New Roman" w:cs="Times New Roman"/>
          <w:sz w:val="24"/>
          <w:szCs w:val="24"/>
          <w:lang w:eastAsia="es-CO"/>
        </w:rPr>
        <w:t>El director general de la Cátedra, Luis Liberman, destacó que se hablará de derecho humano al agua, que es esencialmente el derecho a la vida. Mientas que la directora ejecutiva de la Cátedra, la ingeniera Gabriela Sacco, sostuvo que el objetivo del seminario “es abrir un espacio de alta reflexión y, sobre todo, de propuesta con alcance internacional”.</w:t>
      </w:r>
    </w:p>
    <w:p w:rsidR="0018044B" w:rsidRPr="0018044B" w:rsidRDefault="0018044B" w:rsidP="0018044B">
      <w:pPr>
        <w:spacing w:before="100" w:beforeAutospacing="1" w:after="100" w:afterAutospacing="1" w:line="240" w:lineRule="auto"/>
        <w:rPr>
          <w:rFonts w:ascii="Times New Roman" w:eastAsia="Times New Roman" w:hAnsi="Times New Roman" w:cs="Times New Roman"/>
          <w:sz w:val="24"/>
          <w:szCs w:val="24"/>
          <w:lang w:eastAsia="es-CO"/>
        </w:rPr>
      </w:pPr>
      <w:r w:rsidRPr="0018044B">
        <w:rPr>
          <w:rFonts w:ascii="Times New Roman" w:eastAsia="Times New Roman" w:hAnsi="Times New Roman" w:cs="Times New Roman"/>
          <w:sz w:val="24"/>
          <w:szCs w:val="24"/>
          <w:lang w:eastAsia="es-CO"/>
        </w:rPr>
        <w:lastRenderedPageBreak/>
        <w:t>Entre los participantes estarán el el rabino jefe de Roma, Riccardo Di Segni; y el director ejecutivo del Grupo Hidrológico Palestino, Ayman Rabi, dando una dimensión de diálogo al encuentro.</w:t>
      </w:r>
    </w:p>
    <w:p w:rsidR="0018044B" w:rsidRPr="0018044B" w:rsidRDefault="0018044B" w:rsidP="0018044B">
      <w:pPr>
        <w:spacing w:before="100" w:beforeAutospacing="1" w:after="100" w:afterAutospacing="1" w:line="240" w:lineRule="auto"/>
        <w:rPr>
          <w:rFonts w:ascii="Times New Roman" w:eastAsia="Times New Roman" w:hAnsi="Times New Roman" w:cs="Times New Roman"/>
          <w:sz w:val="24"/>
          <w:szCs w:val="24"/>
          <w:lang w:eastAsia="es-CO"/>
        </w:rPr>
      </w:pPr>
      <w:r w:rsidRPr="0018044B">
        <w:rPr>
          <w:rFonts w:ascii="Times New Roman" w:eastAsia="Times New Roman" w:hAnsi="Times New Roman" w:cs="Times New Roman"/>
          <w:sz w:val="24"/>
          <w:szCs w:val="24"/>
          <w:lang w:eastAsia="es-CO"/>
        </w:rPr>
        <w:t>Entre otros, concurrirán el científico estadounidense especializado en medio ambiente Peter Gleick, el conservacionista del agua indio Rajendra Singh y su compatriota Asit Biswas, cofundador del Centro del Tercer Mundo para la Gestión del Agua, con sede en México, y ganador del Stockholm Water Prize 2006.</w:t>
      </w:r>
    </w:p>
    <w:p w:rsidR="0018044B" w:rsidRPr="0018044B" w:rsidRDefault="0018044B" w:rsidP="0018044B">
      <w:pPr>
        <w:spacing w:before="100" w:beforeAutospacing="1" w:after="100" w:afterAutospacing="1" w:line="240" w:lineRule="auto"/>
        <w:rPr>
          <w:rFonts w:ascii="Times New Roman" w:eastAsia="Times New Roman" w:hAnsi="Times New Roman" w:cs="Times New Roman"/>
          <w:sz w:val="24"/>
          <w:szCs w:val="24"/>
          <w:lang w:eastAsia="es-CO"/>
        </w:rPr>
      </w:pPr>
      <w:r w:rsidRPr="0018044B">
        <w:rPr>
          <w:rFonts w:ascii="Times New Roman" w:eastAsia="Times New Roman" w:hAnsi="Times New Roman" w:cs="Times New Roman"/>
          <w:sz w:val="24"/>
          <w:szCs w:val="24"/>
          <w:lang w:eastAsia="es-CO"/>
        </w:rPr>
        <w:t>Asistirán también Aaron T. Wolf, profesor en la Universidad estadounidense de Oregon; el director del Comité Técnico de la Asociación Mundial para el Agua, Jerome Delli Priscoli, del mismo país; el filósofo italiano Gianni Vattimo y su coterráneo Ugo Mattei, catedrático de Derecho Internacional y Comparado.</w:t>
      </w:r>
    </w:p>
    <w:p w:rsidR="0018044B" w:rsidRPr="0018044B" w:rsidRDefault="0018044B" w:rsidP="0018044B">
      <w:pPr>
        <w:spacing w:before="100" w:beforeAutospacing="1" w:after="100" w:afterAutospacing="1" w:line="240" w:lineRule="auto"/>
        <w:rPr>
          <w:rFonts w:ascii="Times New Roman" w:eastAsia="Times New Roman" w:hAnsi="Times New Roman" w:cs="Times New Roman"/>
          <w:sz w:val="24"/>
          <w:szCs w:val="24"/>
          <w:lang w:eastAsia="es-CO"/>
        </w:rPr>
      </w:pPr>
      <w:r w:rsidRPr="0018044B">
        <w:rPr>
          <w:rFonts w:ascii="Times New Roman" w:eastAsia="Times New Roman" w:hAnsi="Times New Roman" w:cs="Times New Roman"/>
          <w:sz w:val="24"/>
          <w:szCs w:val="24"/>
          <w:lang w:eastAsia="es-CO"/>
        </w:rPr>
        <w:t>Acudirán además el experto español en hidrología Emilio Custodio, el profesor universitario australiano en Economía del Agua Quentin Grafton, la socióloga holandesa Saskia Sassen, Shaofeng Jia, de la Academia China de Ciencias; y el presidente del Consejo Mundial del Agua, el brasileño Benedito Braga.</w:t>
      </w:r>
    </w:p>
    <w:p w:rsidR="0018044B" w:rsidRPr="0018044B" w:rsidRDefault="0018044B" w:rsidP="0018044B">
      <w:pPr>
        <w:spacing w:before="100" w:beforeAutospacing="1" w:after="100" w:afterAutospacing="1" w:line="240" w:lineRule="auto"/>
        <w:rPr>
          <w:rFonts w:ascii="Times New Roman" w:eastAsia="Times New Roman" w:hAnsi="Times New Roman" w:cs="Times New Roman"/>
          <w:sz w:val="24"/>
          <w:szCs w:val="24"/>
          <w:lang w:eastAsia="es-CO"/>
        </w:rPr>
      </w:pPr>
      <w:r w:rsidRPr="0018044B">
        <w:rPr>
          <w:rFonts w:ascii="Times New Roman" w:eastAsia="Times New Roman" w:hAnsi="Times New Roman" w:cs="Times New Roman"/>
          <w:sz w:val="24"/>
          <w:szCs w:val="24"/>
          <w:lang w:eastAsia="es-CO"/>
        </w:rPr>
        <w:t>El seminario será transmitido en vivo y en directo por internet, y en http://hrw.encuentromundi.org</w:t>
      </w:r>
    </w:p>
    <w:p w:rsidR="0018044B" w:rsidRPr="0018044B" w:rsidRDefault="0018044B" w:rsidP="0018044B">
      <w:pPr>
        <w:spacing w:before="100" w:beforeAutospacing="1" w:after="100" w:afterAutospacing="1" w:line="240" w:lineRule="auto"/>
      </w:pPr>
    </w:p>
    <w:p w:rsidR="0018044B" w:rsidRPr="0018044B" w:rsidRDefault="0018044B" w:rsidP="0018044B">
      <w:pPr>
        <w:spacing w:before="100" w:beforeAutospacing="1" w:after="100" w:afterAutospacing="1" w:line="240" w:lineRule="auto"/>
        <w:rPr>
          <w:rFonts w:ascii="Times New Roman" w:eastAsia="Times New Roman" w:hAnsi="Times New Roman" w:cs="Times New Roman"/>
          <w:b/>
          <w:sz w:val="40"/>
          <w:szCs w:val="40"/>
          <w:lang w:eastAsia="es-CO"/>
        </w:rPr>
      </w:pPr>
      <w:hyperlink r:id="rId18" w:tooltip="El Papa en la Academia de las Ciencias reitera que el acceso al agua potable es un derecho humano básico" w:history="1">
        <w:r w:rsidRPr="0018044B">
          <w:rPr>
            <w:rFonts w:ascii="Times New Roman" w:eastAsia="Times New Roman" w:hAnsi="Times New Roman" w:cs="Times New Roman"/>
            <w:b/>
            <w:color w:val="0000FF"/>
            <w:sz w:val="40"/>
            <w:szCs w:val="40"/>
            <w:u w:val="single"/>
            <w:lang w:eastAsia="es-CO"/>
          </w:rPr>
          <w:t>El Papa en la Academia de las Ciencias reitera que el acceso al agua potable es un derecho humano básico</w:t>
        </w:r>
      </w:hyperlink>
    </w:p>
    <w:p w:rsidR="0018044B" w:rsidRPr="0018044B" w:rsidRDefault="0018044B" w:rsidP="0018044B">
      <w:pPr>
        <w:spacing w:before="100" w:beforeAutospacing="1" w:after="100" w:afterAutospacing="1" w:line="240" w:lineRule="auto"/>
        <w:rPr>
          <w:rFonts w:ascii="Times New Roman" w:eastAsia="Times New Roman" w:hAnsi="Times New Roman" w:cs="Times New Roman"/>
          <w:sz w:val="24"/>
          <w:szCs w:val="24"/>
          <w:lang w:val="en-US" w:eastAsia="es-CO"/>
        </w:rPr>
      </w:pPr>
      <w:r w:rsidRPr="0018044B">
        <w:rPr>
          <w:rFonts w:ascii="Times New Roman" w:eastAsia="Times New Roman" w:hAnsi="Times New Roman" w:cs="Times New Roman"/>
          <w:sz w:val="24"/>
          <w:szCs w:val="24"/>
          <w:lang w:val="en-US" w:eastAsia="es-CO"/>
        </w:rPr>
        <w:t>Posted by Redaccion on 24 February, 2017</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0"/>
        <w:gridCol w:w="81"/>
      </w:tblGrid>
      <w:tr w:rsidR="0018044B" w:rsidRPr="0018044B" w:rsidTr="00E11BB8">
        <w:trPr>
          <w:tblCellSpacing w:w="15" w:type="dxa"/>
        </w:trPr>
        <w:tc>
          <w:tcPr>
            <w:tcW w:w="225" w:type="dxa"/>
            <w:vAlign w:val="center"/>
            <w:hideMark/>
          </w:tcPr>
          <w:p w:rsidR="0018044B" w:rsidRPr="0018044B" w:rsidRDefault="0018044B" w:rsidP="0018044B">
            <w:pPr>
              <w:spacing w:after="0" w:line="240" w:lineRule="auto"/>
              <w:rPr>
                <w:rFonts w:ascii="Times New Roman" w:eastAsia="Times New Roman" w:hAnsi="Times New Roman" w:cs="Times New Roman"/>
                <w:sz w:val="24"/>
                <w:szCs w:val="24"/>
                <w:lang w:val="en-US" w:eastAsia="es-CO"/>
              </w:rPr>
            </w:pPr>
          </w:p>
        </w:tc>
        <w:tc>
          <w:tcPr>
            <w:tcW w:w="0" w:type="auto"/>
            <w:vAlign w:val="center"/>
            <w:hideMark/>
          </w:tcPr>
          <w:p w:rsidR="0018044B" w:rsidRPr="0018044B" w:rsidRDefault="0018044B" w:rsidP="0018044B">
            <w:pPr>
              <w:spacing w:after="0" w:line="240" w:lineRule="auto"/>
              <w:rPr>
                <w:rFonts w:ascii="Times New Roman" w:eastAsia="Times New Roman" w:hAnsi="Times New Roman" w:cs="Times New Roman"/>
                <w:sz w:val="20"/>
                <w:szCs w:val="20"/>
                <w:lang w:val="en-US" w:eastAsia="es-CO"/>
              </w:rPr>
            </w:pPr>
          </w:p>
        </w:tc>
      </w:tr>
      <w:tr w:rsidR="0018044B" w:rsidRPr="0018044B" w:rsidTr="00E11BB8">
        <w:trPr>
          <w:trHeight w:val="75"/>
          <w:tblCellSpacing w:w="15" w:type="dxa"/>
        </w:trPr>
        <w:tc>
          <w:tcPr>
            <w:tcW w:w="225" w:type="dxa"/>
            <w:vAlign w:val="center"/>
            <w:hideMark/>
          </w:tcPr>
          <w:p w:rsidR="0018044B" w:rsidRPr="0018044B" w:rsidRDefault="0018044B" w:rsidP="0018044B">
            <w:pPr>
              <w:spacing w:after="0" w:line="240" w:lineRule="auto"/>
              <w:rPr>
                <w:rFonts w:ascii="Times New Roman" w:eastAsia="Times New Roman" w:hAnsi="Times New Roman" w:cs="Times New Roman"/>
                <w:sz w:val="20"/>
                <w:szCs w:val="20"/>
                <w:lang w:val="en-US" w:eastAsia="es-CO"/>
              </w:rPr>
            </w:pPr>
          </w:p>
        </w:tc>
        <w:tc>
          <w:tcPr>
            <w:tcW w:w="0" w:type="auto"/>
            <w:vAlign w:val="center"/>
            <w:hideMark/>
          </w:tcPr>
          <w:p w:rsidR="0018044B" w:rsidRPr="0018044B" w:rsidRDefault="0018044B" w:rsidP="0018044B">
            <w:pPr>
              <w:spacing w:after="0" w:line="240" w:lineRule="auto"/>
              <w:rPr>
                <w:rFonts w:ascii="Times New Roman" w:eastAsia="Times New Roman" w:hAnsi="Times New Roman" w:cs="Times New Roman"/>
                <w:sz w:val="20"/>
                <w:szCs w:val="20"/>
                <w:lang w:val="en-US" w:eastAsia="es-CO"/>
              </w:rPr>
            </w:pPr>
          </w:p>
        </w:tc>
      </w:tr>
    </w:tbl>
    <w:p w:rsidR="0018044B" w:rsidRPr="0018044B" w:rsidRDefault="0018044B" w:rsidP="0018044B">
      <w:pPr>
        <w:spacing w:after="0" w:line="240" w:lineRule="auto"/>
        <w:rPr>
          <w:rFonts w:ascii="Times New Roman" w:eastAsia="Times New Roman" w:hAnsi="Times New Roman" w:cs="Times New Roman"/>
          <w:sz w:val="24"/>
          <w:szCs w:val="24"/>
          <w:lang w:val="en-US" w:eastAsia="es-CO"/>
        </w:rPr>
      </w:pPr>
    </w:p>
    <w:p w:rsidR="0018044B" w:rsidRPr="0018044B" w:rsidRDefault="0018044B" w:rsidP="0018044B">
      <w:pPr>
        <w:spacing w:before="100" w:beforeAutospacing="1" w:after="100" w:afterAutospacing="1" w:line="240" w:lineRule="auto"/>
        <w:rPr>
          <w:rFonts w:ascii="Times New Roman" w:eastAsia="Times New Roman" w:hAnsi="Times New Roman" w:cs="Times New Roman"/>
          <w:sz w:val="24"/>
          <w:szCs w:val="24"/>
          <w:lang w:eastAsia="es-CO"/>
        </w:rPr>
      </w:pPr>
      <w:r w:rsidRPr="0018044B">
        <w:rPr>
          <w:rFonts w:ascii="Times New Roman" w:eastAsia="Times New Roman" w:hAnsi="Times New Roman" w:cs="Times New Roman"/>
          <w:sz w:val="24"/>
          <w:szCs w:val="24"/>
          <w:lang w:eastAsia="es-CO"/>
        </w:rPr>
        <w:t>(ZENIT – Ciudad del Vaticano).- El acceso al agua potable es un derecho humano básico y es prioritario educar a las próximas generaciones sobre esto, cuando cada día mil niños mueren a causa de enfermedades relacionadas con el agua y millones de personas consumen agua contaminada.</w:t>
      </w:r>
    </w:p>
    <w:p w:rsidR="0018044B" w:rsidRPr="0018044B" w:rsidRDefault="0018044B" w:rsidP="0018044B">
      <w:pPr>
        <w:spacing w:before="100" w:beforeAutospacing="1" w:after="100" w:afterAutospacing="1" w:line="240" w:lineRule="auto"/>
        <w:rPr>
          <w:rFonts w:ascii="Times New Roman" w:eastAsia="Times New Roman" w:hAnsi="Times New Roman" w:cs="Times New Roman"/>
          <w:sz w:val="24"/>
          <w:szCs w:val="24"/>
          <w:lang w:eastAsia="es-CO"/>
        </w:rPr>
      </w:pPr>
      <w:r w:rsidRPr="0018044B">
        <w:rPr>
          <w:rFonts w:ascii="Times New Roman" w:eastAsia="Times New Roman" w:hAnsi="Times New Roman" w:cs="Times New Roman"/>
          <w:sz w:val="24"/>
          <w:szCs w:val="24"/>
          <w:lang w:eastAsia="es-CO"/>
        </w:rPr>
        <w:t>Lo indicó el papa Francisco este viernes 24 de febrero en el Vaticano, al participar a la clausura del encuentro de dos días que reunió a un centenar de personalidades y científicos en la Casina Pio IV.</w:t>
      </w:r>
    </w:p>
    <w:p w:rsidR="0018044B" w:rsidRPr="0018044B" w:rsidRDefault="0018044B" w:rsidP="0018044B">
      <w:pPr>
        <w:spacing w:before="100" w:beforeAutospacing="1" w:after="100" w:afterAutospacing="1" w:line="240" w:lineRule="auto"/>
        <w:rPr>
          <w:rFonts w:ascii="Times New Roman" w:eastAsia="Times New Roman" w:hAnsi="Times New Roman" w:cs="Times New Roman"/>
          <w:sz w:val="24"/>
          <w:szCs w:val="24"/>
          <w:lang w:eastAsia="es-CO"/>
        </w:rPr>
      </w:pPr>
      <w:r w:rsidRPr="0018044B">
        <w:rPr>
          <w:rFonts w:ascii="Times New Roman" w:eastAsia="Times New Roman" w:hAnsi="Times New Roman" w:cs="Times New Roman"/>
          <w:sz w:val="24"/>
          <w:szCs w:val="24"/>
          <w:lang w:eastAsia="es-CO"/>
        </w:rPr>
        <w:lastRenderedPageBreak/>
        <w:t>Así el Santo Padre al clausurar el congreso que llevó por título: “El derecho humano al agua: aportes y perspectivas interdisciplinarias sobre la centralidad de las políticas públicas en la gestión del agua y el saneamiento” señaló que “Dios Creador no nos abandona en este trabajo para dar a todos y a cada uno acceso al agua potable y segura”.</w:t>
      </w:r>
    </w:p>
    <w:p w:rsidR="0018044B" w:rsidRPr="0018044B" w:rsidRDefault="0018044B" w:rsidP="0018044B">
      <w:pPr>
        <w:spacing w:before="100" w:beforeAutospacing="1" w:after="100" w:afterAutospacing="1" w:line="240" w:lineRule="auto"/>
        <w:rPr>
          <w:rFonts w:ascii="Times New Roman" w:eastAsia="Times New Roman" w:hAnsi="Times New Roman" w:cs="Times New Roman"/>
          <w:sz w:val="24"/>
          <w:szCs w:val="24"/>
          <w:lang w:eastAsia="es-CO"/>
        </w:rPr>
      </w:pPr>
      <w:r w:rsidRPr="0018044B">
        <w:rPr>
          <w:rFonts w:ascii="Times New Roman" w:eastAsia="Times New Roman" w:hAnsi="Times New Roman" w:cs="Times New Roman"/>
          <w:sz w:val="24"/>
          <w:szCs w:val="24"/>
          <w:lang w:eastAsia="es-CO"/>
        </w:rPr>
        <w:t>E improvisando durante el discurso escrito se interrogó: “Me pregunto si en esta guerra mundial en trozos que estamos viviendo no estamos yendo hacia una gran guerra mundial por el agua”.</w:t>
      </w:r>
    </w:p>
    <w:p w:rsidR="0018044B" w:rsidRPr="0018044B" w:rsidRDefault="0018044B" w:rsidP="0018044B">
      <w:pPr>
        <w:spacing w:before="100" w:beforeAutospacing="1" w:after="100" w:afterAutospacing="1" w:line="240" w:lineRule="auto"/>
        <w:rPr>
          <w:rFonts w:ascii="Times New Roman" w:eastAsia="Times New Roman" w:hAnsi="Times New Roman" w:cs="Times New Roman"/>
          <w:sz w:val="24"/>
          <w:szCs w:val="24"/>
          <w:lang w:eastAsia="es-CO"/>
        </w:rPr>
      </w:pPr>
      <w:r w:rsidRPr="0018044B">
        <w:rPr>
          <w:rFonts w:ascii="Times New Roman" w:eastAsia="Times New Roman" w:hAnsi="Times New Roman" w:cs="Times New Roman"/>
          <w:sz w:val="24"/>
          <w:szCs w:val="24"/>
          <w:lang w:eastAsia="es-CO"/>
        </w:rPr>
        <w:t>A continuación el texto completo del mensaje:</w:t>
      </w:r>
    </w:p>
    <w:p w:rsidR="0018044B" w:rsidRPr="0018044B" w:rsidRDefault="0018044B" w:rsidP="0018044B">
      <w:pPr>
        <w:spacing w:before="100" w:beforeAutospacing="1" w:after="100" w:afterAutospacing="1" w:line="240" w:lineRule="auto"/>
        <w:rPr>
          <w:rFonts w:ascii="Times New Roman" w:eastAsia="Times New Roman" w:hAnsi="Times New Roman" w:cs="Times New Roman"/>
          <w:sz w:val="24"/>
          <w:szCs w:val="24"/>
          <w:lang w:eastAsia="es-CO"/>
        </w:rPr>
      </w:pPr>
      <w:r w:rsidRPr="0018044B">
        <w:rPr>
          <w:rFonts w:ascii="Times New Roman" w:eastAsia="Times New Roman" w:hAnsi="Times New Roman" w:cs="Times New Roman"/>
          <w:sz w:val="24"/>
          <w:szCs w:val="24"/>
          <w:lang w:eastAsia="es-CO"/>
        </w:rPr>
        <w:t>“Queridos hermanos y hermanas, buenas tardes. Saludo a todos los presentes y les agradezco su participación en este Encuentro que aborda la problemática del derecho humano al agua y la exigencia de políticas públicas que puedan afrontar esta realidad. Es significativo que ustedes se unan para aportar su saber y sus medios con el fin de dar una respuesta a esta necesidad y a esta problemática que vive el hombre de hoy.</w:t>
      </w:r>
    </w:p>
    <w:p w:rsidR="0018044B" w:rsidRPr="0018044B" w:rsidRDefault="0018044B" w:rsidP="0018044B">
      <w:pPr>
        <w:spacing w:before="100" w:beforeAutospacing="1" w:after="100" w:afterAutospacing="1" w:line="240" w:lineRule="auto"/>
        <w:rPr>
          <w:rFonts w:ascii="Times New Roman" w:eastAsia="Times New Roman" w:hAnsi="Times New Roman" w:cs="Times New Roman"/>
          <w:sz w:val="24"/>
          <w:szCs w:val="24"/>
          <w:lang w:eastAsia="es-CO"/>
        </w:rPr>
      </w:pPr>
      <w:r w:rsidRPr="0018044B">
        <w:rPr>
          <w:rFonts w:ascii="Times New Roman" w:eastAsia="Times New Roman" w:hAnsi="Times New Roman" w:cs="Times New Roman"/>
          <w:sz w:val="24"/>
          <w:szCs w:val="24"/>
          <w:lang w:eastAsia="es-CO"/>
        </w:rPr>
        <w:t>Como leemos en el libro del Génesis, el agua está en el comienzo de todas las cosas (cf. Gn 1,2); es «criatura útil, casta y humilde», fuente de la vida y de la fecundidad (cf. San Francisco de Asís, Cántico de las Criaturas). Por eso, la cuestión que ustedes tratan no es marginal, sino fundamental y muy urgente.</w:t>
      </w:r>
    </w:p>
    <w:p w:rsidR="0018044B" w:rsidRPr="0018044B" w:rsidRDefault="0018044B" w:rsidP="0018044B">
      <w:pPr>
        <w:spacing w:before="100" w:beforeAutospacing="1" w:after="100" w:afterAutospacing="1" w:line="240" w:lineRule="auto"/>
        <w:rPr>
          <w:rFonts w:ascii="Times New Roman" w:eastAsia="Times New Roman" w:hAnsi="Times New Roman" w:cs="Times New Roman"/>
          <w:sz w:val="24"/>
          <w:szCs w:val="24"/>
          <w:lang w:eastAsia="es-CO"/>
        </w:rPr>
      </w:pPr>
      <w:r w:rsidRPr="0018044B">
        <w:rPr>
          <w:rFonts w:ascii="Times New Roman" w:eastAsia="Times New Roman" w:hAnsi="Times New Roman" w:cs="Times New Roman"/>
          <w:sz w:val="24"/>
          <w:szCs w:val="24"/>
          <w:lang w:eastAsia="es-CO"/>
        </w:rPr>
        <w:t>Fundamental, porque donde hay agua hay vida, y entonces puede surgir y avanzar la sociedad. Y es urgente porque nuestra casa común necesita protección y, además, asumir que no toda agua es vida: sólo el agua segura y de calidad – siguiendo con la figura de san Francisco: el agua “que sirve con humildad”, el agua “casta”, no contaminada.</w:t>
      </w:r>
    </w:p>
    <w:p w:rsidR="0018044B" w:rsidRPr="0018044B" w:rsidRDefault="0018044B" w:rsidP="0018044B">
      <w:pPr>
        <w:spacing w:before="100" w:beforeAutospacing="1" w:after="100" w:afterAutospacing="1" w:line="240" w:lineRule="auto"/>
        <w:rPr>
          <w:rFonts w:ascii="Times New Roman" w:eastAsia="Times New Roman" w:hAnsi="Times New Roman" w:cs="Times New Roman"/>
          <w:sz w:val="24"/>
          <w:szCs w:val="24"/>
          <w:lang w:eastAsia="es-CO"/>
        </w:rPr>
      </w:pPr>
      <w:r w:rsidRPr="0018044B">
        <w:rPr>
          <w:rFonts w:ascii="Times New Roman" w:eastAsia="Times New Roman" w:hAnsi="Times New Roman" w:cs="Times New Roman"/>
          <w:sz w:val="24"/>
          <w:szCs w:val="24"/>
          <w:lang w:eastAsia="es-CO"/>
        </w:rPr>
        <w:t>Toda persona tiene derecho al acceso al agua potable y segura; este es un derecho humano básico, y una de las cuestiones nodales en el mundo actual (cf. Enc. Laudato si’, 30; Enc. Caritas in veritate, 27). Es doloroso cuando en la legislación de un país o de un grupo de países no se considera al agua como un derecho humano. Más doloroso aún cuando se quita lo que estaba escrito y se niega este derecho humano.</w:t>
      </w:r>
    </w:p>
    <w:p w:rsidR="0018044B" w:rsidRPr="0018044B" w:rsidRDefault="0018044B" w:rsidP="0018044B">
      <w:pPr>
        <w:spacing w:before="100" w:beforeAutospacing="1" w:after="100" w:afterAutospacing="1" w:line="240" w:lineRule="auto"/>
        <w:rPr>
          <w:rFonts w:ascii="Times New Roman" w:eastAsia="Times New Roman" w:hAnsi="Times New Roman" w:cs="Times New Roman"/>
          <w:sz w:val="24"/>
          <w:szCs w:val="24"/>
          <w:lang w:eastAsia="es-CO"/>
        </w:rPr>
      </w:pPr>
      <w:r w:rsidRPr="0018044B">
        <w:rPr>
          <w:rFonts w:ascii="Times New Roman" w:eastAsia="Times New Roman" w:hAnsi="Times New Roman" w:cs="Times New Roman"/>
          <w:sz w:val="24"/>
          <w:szCs w:val="24"/>
          <w:lang w:eastAsia="es-CO"/>
        </w:rPr>
        <w:t>Es un problema que afecta a todos y hace que nuestra casa común sufra tanta miseria y clame por soluciones efectivas, realmente capaces de superar los egoísmos que impiden la realización de este derecho vital para todos les seres humanos.</w:t>
      </w:r>
    </w:p>
    <w:p w:rsidR="0018044B" w:rsidRPr="0018044B" w:rsidRDefault="0018044B" w:rsidP="0018044B">
      <w:pPr>
        <w:spacing w:before="100" w:beforeAutospacing="1" w:after="100" w:afterAutospacing="1" w:line="240" w:lineRule="auto"/>
        <w:rPr>
          <w:rFonts w:ascii="Times New Roman" w:eastAsia="Times New Roman" w:hAnsi="Times New Roman" w:cs="Times New Roman"/>
          <w:sz w:val="24"/>
          <w:szCs w:val="24"/>
          <w:lang w:eastAsia="es-CO"/>
        </w:rPr>
      </w:pPr>
      <w:r w:rsidRPr="0018044B">
        <w:rPr>
          <w:rFonts w:ascii="Times New Roman" w:eastAsia="Times New Roman" w:hAnsi="Times New Roman" w:cs="Times New Roman"/>
          <w:sz w:val="24"/>
          <w:szCs w:val="24"/>
          <w:lang w:eastAsia="es-CO"/>
        </w:rPr>
        <w:t>Es necesario otorgar al agua la centralidad que merece en el marco de las políticas públicas. Nuestro derecho al agua es también un deber con el agua. Del derecho que tenemos a ella se desprende una obligación que va unida y no puede separarse.</w:t>
      </w:r>
    </w:p>
    <w:p w:rsidR="0018044B" w:rsidRPr="0018044B" w:rsidRDefault="0018044B" w:rsidP="0018044B">
      <w:pPr>
        <w:spacing w:before="100" w:beforeAutospacing="1" w:after="100" w:afterAutospacing="1" w:line="240" w:lineRule="auto"/>
        <w:rPr>
          <w:rFonts w:ascii="Times New Roman" w:eastAsia="Times New Roman" w:hAnsi="Times New Roman" w:cs="Times New Roman"/>
          <w:sz w:val="24"/>
          <w:szCs w:val="24"/>
          <w:lang w:eastAsia="es-CO"/>
        </w:rPr>
      </w:pPr>
      <w:r w:rsidRPr="0018044B">
        <w:rPr>
          <w:rFonts w:ascii="Times New Roman" w:eastAsia="Times New Roman" w:hAnsi="Times New Roman" w:cs="Times New Roman"/>
          <w:sz w:val="24"/>
          <w:szCs w:val="24"/>
          <w:lang w:eastAsia="es-CO"/>
        </w:rPr>
        <w:t>Es ineludible anunciar este derecho humano esencial y defenderlo, como se hace pero también actuar de forma concreta, asegurando un compromiso político y jurídico con el agua. En este sentido, cada Estado está llamado a concretar, también con instrumentos jurídicos, cuanto indicado por las Resoluciones aprobadas por la Asamblea General de las Naciones Unidas desde 2010 sobre el derecho humano al agua potable y el saneamiento.</w:t>
      </w:r>
    </w:p>
    <w:p w:rsidR="0018044B" w:rsidRPr="0018044B" w:rsidRDefault="0018044B" w:rsidP="0018044B">
      <w:pPr>
        <w:spacing w:before="100" w:beforeAutospacing="1" w:after="100" w:afterAutospacing="1" w:line="240" w:lineRule="auto"/>
        <w:rPr>
          <w:rFonts w:ascii="Times New Roman" w:eastAsia="Times New Roman" w:hAnsi="Times New Roman" w:cs="Times New Roman"/>
          <w:sz w:val="24"/>
          <w:szCs w:val="24"/>
          <w:lang w:eastAsia="es-CO"/>
        </w:rPr>
      </w:pPr>
      <w:r w:rsidRPr="0018044B">
        <w:rPr>
          <w:rFonts w:ascii="Times New Roman" w:eastAsia="Times New Roman" w:hAnsi="Times New Roman" w:cs="Times New Roman"/>
          <w:sz w:val="24"/>
          <w:szCs w:val="24"/>
          <w:lang w:eastAsia="es-CO"/>
        </w:rPr>
        <w:lastRenderedPageBreak/>
        <w:t>Por otra parte, cada actor no estatal tiene que cumplir sus responsabilidades hacia este derecho. El derecho al agua es determinante para la sobrevivencia de las personas (cf. ibíd, 30) y decide el futuro de la humanidad. Es prioritario también educar a las próximas generaciones sobre la gravedad de esta realidad.</w:t>
      </w:r>
    </w:p>
    <w:p w:rsidR="0018044B" w:rsidRPr="0018044B" w:rsidRDefault="0018044B" w:rsidP="0018044B">
      <w:pPr>
        <w:spacing w:before="100" w:beforeAutospacing="1" w:after="100" w:afterAutospacing="1" w:line="240" w:lineRule="auto"/>
        <w:rPr>
          <w:rFonts w:ascii="Times New Roman" w:eastAsia="Times New Roman" w:hAnsi="Times New Roman" w:cs="Times New Roman"/>
          <w:sz w:val="24"/>
          <w:szCs w:val="24"/>
          <w:lang w:eastAsia="es-CO"/>
        </w:rPr>
      </w:pPr>
      <w:r w:rsidRPr="0018044B">
        <w:rPr>
          <w:rFonts w:ascii="Times New Roman" w:eastAsia="Times New Roman" w:hAnsi="Times New Roman" w:cs="Times New Roman"/>
          <w:sz w:val="24"/>
          <w:szCs w:val="24"/>
          <w:lang w:eastAsia="es-CO"/>
        </w:rPr>
        <w:t>La formación de la conciencia es una tarea ardua; precisa convicción y entrega. Y yo me pregunto si en medio de esta “tercera guerra mundial a pedacitos” que estamos viviendo, no estamos en camino hacia la gran guerra mundial por el agua. Las cifras que las Naciones Unidas revelan son desgarradoras y no nos pueden dejar indiferentes: cada día mil niños mueren a causa de enfermedades relacionadas con el agua; millones de personas consumen agua contaminada. Estos datos son muy graves; se debe frenar e invertir esta situación.</w:t>
      </w:r>
    </w:p>
    <w:p w:rsidR="0018044B" w:rsidRPr="0018044B" w:rsidRDefault="0018044B" w:rsidP="0018044B">
      <w:pPr>
        <w:spacing w:before="100" w:beforeAutospacing="1" w:after="100" w:afterAutospacing="1" w:line="240" w:lineRule="auto"/>
        <w:rPr>
          <w:rFonts w:ascii="Times New Roman" w:eastAsia="Times New Roman" w:hAnsi="Times New Roman" w:cs="Times New Roman"/>
          <w:sz w:val="24"/>
          <w:szCs w:val="24"/>
          <w:lang w:eastAsia="es-CO"/>
        </w:rPr>
      </w:pPr>
      <w:r w:rsidRPr="0018044B">
        <w:rPr>
          <w:rFonts w:ascii="Times New Roman" w:eastAsia="Times New Roman" w:hAnsi="Times New Roman" w:cs="Times New Roman"/>
          <w:sz w:val="24"/>
          <w:szCs w:val="24"/>
          <w:lang w:eastAsia="es-CO"/>
        </w:rPr>
        <w:t>No es tarde, pero es urgente tomar conciencia de la necesidad del agua y de su valor esencial para el bien de la humanidad. El respeto del agua es condición para el ejercicio de los demás derechos humanos (cf. ibíd., 30). Si acatamos este derecho como fundamental, estaremos poniendo las bases para proteger los demás derechos.</w:t>
      </w:r>
    </w:p>
    <w:p w:rsidR="0018044B" w:rsidRPr="0018044B" w:rsidRDefault="0018044B" w:rsidP="0018044B">
      <w:pPr>
        <w:spacing w:before="100" w:beforeAutospacing="1" w:after="100" w:afterAutospacing="1" w:line="240" w:lineRule="auto"/>
        <w:rPr>
          <w:rFonts w:ascii="Times New Roman" w:eastAsia="Times New Roman" w:hAnsi="Times New Roman" w:cs="Times New Roman"/>
          <w:sz w:val="24"/>
          <w:szCs w:val="24"/>
          <w:lang w:eastAsia="es-CO"/>
        </w:rPr>
      </w:pPr>
      <w:r w:rsidRPr="0018044B">
        <w:rPr>
          <w:rFonts w:ascii="Times New Roman" w:eastAsia="Times New Roman" w:hAnsi="Times New Roman" w:cs="Times New Roman"/>
          <w:sz w:val="24"/>
          <w:szCs w:val="24"/>
          <w:lang w:eastAsia="es-CO"/>
        </w:rPr>
        <w:t>Pero si nos saltamos este derecho básico, cómo vamos a ser capaces de velar y luchar por los demás. En este compromiso de dar al agua el puesto que le corresponde, hace falta una cultura del cuidado (cfr ibid., 231) – parece una cosa poética y, bueno, la Creación es una “poiesis”, esta cultura del cuidado que es creativa – y además fomentar una cultura del encuentro, en la que se unan en una causa común todas las fuerzas necesarias de científicos y empresarios, gobernantes y políticos.</w:t>
      </w:r>
    </w:p>
    <w:p w:rsidR="0018044B" w:rsidRPr="0018044B" w:rsidRDefault="0018044B" w:rsidP="0018044B">
      <w:pPr>
        <w:spacing w:before="100" w:beforeAutospacing="1" w:after="100" w:afterAutospacing="1" w:line="240" w:lineRule="auto"/>
        <w:rPr>
          <w:rFonts w:ascii="Times New Roman" w:eastAsia="Times New Roman" w:hAnsi="Times New Roman" w:cs="Times New Roman"/>
          <w:sz w:val="24"/>
          <w:szCs w:val="24"/>
          <w:lang w:eastAsia="es-CO"/>
        </w:rPr>
      </w:pPr>
      <w:r w:rsidRPr="0018044B">
        <w:rPr>
          <w:rFonts w:ascii="Times New Roman" w:eastAsia="Times New Roman" w:hAnsi="Times New Roman" w:cs="Times New Roman"/>
          <w:sz w:val="24"/>
          <w:szCs w:val="24"/>
          <w:lang w:eastAsia="es-CO"/>
        </w:rPr>
        <w:t>Es preciso unir todas nuestras voces en una misma causa; ya no serán voces individuales o aisladas, sino el grito del hermano que clama a través nuestro, es el grito de la tierra que pide el respecto y el compartir responsablemente de un bien, que es de todos. En esta cultura del encuentro, es imprescindible la acción de cada Estado como garante del acceso universal al agua segura y de calidad.</w:t>
      </w:r>
    </w:p>
    <w:p w:rsidR="0018044B" w:rsidRPr="0018044B" w:rsidRDefault="0018044B" w:rsidP="0018044B">
      <w:pPr>
        <w:spacing w:before="100" w:beforeAutospacing="1" w:after="100" w:afterAutospacing="1" w:line="240" w:lineRule="auto"/>
        <w:rPr>
          <w:rFonts w:ascii="Times New Roman" w:eastAsia="Times New Roman" w:hAnsi="Times New Roman" w:cs="Times New Roman"/>
          <w:sz w:val="24"/>
          <w:szCs w:val="24"/>
          <w:lang w:eastAsia="es-CO"/>
        </w:rPr>
      </w:pPr>
      <w:r w:rsidRPr="0018044B">
        <w:rPr>
          <w:rFonts w:ascii="Times New Roman" w:eastAsia="Times New Roman" w:hAnsi="Times New Roman" w:cs="Times New Roman"/>
          <w:sz w:val="24"/>
          <w:szCs w:val="24"/>
          <w:lang w:eastAsia="es-CO"/>
        </w:rPr>
        <w:t>Dios Creador no nos abandona en este trabajo para dar a todos y a cada uno acceso al agua potable y segura. Pero el trabajo es nuestro, la responsabilidad es nuestra. Deseo que este Seminario sea una ocasión propicia para que sus convicciones se vean fortalecidas, y salgan de aquí con la certeza de que su trabajo es necesario y prioritario para que otras personas puedan vivir.</w:t>
      </w:r>
    </w:p>
    <w:p w:rsidR="0018044B" w:rsidRPr="0018044B" w:rsidRDefault="0018044B" w:rsidP="0018044B">
      <w:pPr>
        <w:spacing w:before="100" w:beforeAutospacing="1" w:after="100" w:afterAutospacing="1" w:line="240" w:lineRule="auto"/>
        <w:rPr>
          <w:rFonts w:ascii="Times New Roman" w:eastAsia="Times New Roman" w:hAnsi="Times New Roman" w:cs="Times New Roman"/>
          <w:sz w:val="24"/>
          <w:szCs w:val="24"/>
          <w:lang w:eastAsia="es-CO"/>
        </w:rPr>
      </w:pPr>
      <w:r w:rsidRPr="0018044B">
        <w:rPr>
          <w:rFonts w:ascii="Times New Roman" w:eastAsia="Times New Roman" w:hAnsi="Times New Roman" w:cs="Times New Roman"/>
          <w:sz w:val="24"/>
          <w:szCs w:val="24"/>
          <w:lang w:eastAsia="es-CO"/>
        </w:rPr>
        <w:t>Es un ideal por el que merece la pena luchar y trabajar. Con nuestro «poco» estaremos contribuyendo a que nuestra casa común sea más habitable y más solidaria, más cuidada, donde nadie sea descartado ni excluido, sino que todos gocemos de los bienes necesarios para vivir y crecer en dignidad. Y no olvidemos los datos, las cifras, de las Naciones Unidas. No olvidemos que cada día mil niños, cada día, mueren por enfermedades en relación con el agua. Muchas gracias”.</w:t>
      </w:r>
    </w:p>
    <w:p w:rsidR="0018044B" w:rsidRPr="0018044B" w:rsidRDefault="0018044B" w:rsidP="0018044B">
      <w:pPr>
        <w:spacing w:before="100" w:beforeAutospacing="1" w:after="100" w:afterAutospacing="1" w:line="719" w:lineRule="atLeast"/>
        <w:textAlignment w:val="baseline"/>
        <w:outlineLvl w:val="0"/>
        <w:rPr>
          <w:rFonts w:ascii="Times New Roman" w:eastAsia="Times New Roman" w:hAnsi="Times New Roman" w:cs="Times New Roman"/>
          <w:b/>
          <w:bCs/>
          <w:color w:val="000000"/>
          <w:spacing w:val="-15"/>
          <w:kern w:val="36"/>
          <w:sz w:val="59"/>
          <w:szCs w:val="59"/>
          <w:lang w:eastAsia="es-CO"/>
        </w:rPr>
      </w:pPr>
      <w:r w:rsidRPr="0018044B">
        <w:rPr>
          <w:rFonts w:ascii="Times New Roman" w:eastAsia="Times New Roman" w:hAnsi="Times New Roman" w:cs="Times New Roman"/>
          <w:b/>
          <w:bCs/>
          <w:color w:val="000000"/>
          <w:spacing w:val="-15"/>
          <w:kern w:val="36"/>
          <w:sz w:val="59"/>
          <w:szCs w:val="59"/>
          <w:lang w:eastAsia="es-CO"/>
        </w:rPr>
        <w:t>El precio de la desigualdad</w:t>
      </w:r>
    </w:p>
    <w:p w:rsidR="0018044B" w:rsidRPr="0018044B" w:rsidRDefault="0018044B" w:rsidP="0018044B">
      <w:pPr>
        <w:spacing w:before="100" w:beforeAutospacing="1" w:after="100" w:afterAutospacing="1" w:line="405" w:lineRule="atLeast"/>
        <w:textAlignment w:val="baseline"/>
        <w:outlineLvl w:val="1"/>
        <w:rPr>
          <w:rFonts w:ascii="Times New Roman" w:eastAsia="Times New Roman" w:hAnsi="Times New Roman" w:cs="Times New Roman"/>
          <w:b/>
          <w:bCs/>
          <w:color w:val="444444"/>
          <w:sz w:val="28"/>
          <w:szCs w:val="28"/>
          <w:lang w:eastAsia="es-CO"/>
        </w:rPr>
      </w:pPr>
      <w:r w:rsidRPr="0018044B">
        <w:rPr>
          <w:rFonts w:ascii="Times New Roman" w:eastAsia="Times New Roman" w:hAnsi="Times New Roman" w:cs="Times New Roman"/>
          <w:b/>
          <w:bCs/>
          <w:color w:val="444444"/>
          <w:sz w:val="28"/>
          <w:szCs w:val="28"/>
          <w:lang w:eastAsia="es-CO"/>
        </w:rPr>
        <w:lastRenderedPageBreak/>
        <w:t>Ana de Miguel y Luisa Posada publican dos libros excelentes que se sitúan dentro de la mejor tradición del feminismo de la igualdad</w:t>
      </w:r>
    </w:p>
    <w:p w:rsidR="0018044B" w:rsidRPr="0018044B" w:rsidRDefault="0018044B" w:rsidP="0018044B">
      <w:pPr>
        <w:shd w:val="clear" w:color="auto" w:fill="FFFFFF"/>
        <w:spacing w:after="0" w:line="240" w:lineRule="auto"/>
        <w:textAlignment w:val="baseline"/>
        <w:rPr>
          <w:rFonts w:ascii="inherit" w:eastAsia="Times New Roman" w:hAnsi="inherit" w:cs="Arial"/>
          <w:b/>
          <w:bCs/>
          <w:caps/>
          <w:color w:val="A4A4A4"/>
          <w:sz w:val="17"/>
          <w:szCs w:val="17"/>
          <w:bdr w:val="none" w:sz="0" w:space="0" w:color="auto" w:frame="1"/>
          <w:lang w:eastAsia="es-CO"/>
        </w:rPr>
      </w:pPr>
      <w:hyperlink r:id="rId19" w:tooltip="Ver todas las noticias de Juan José Tamayo" w:history="1">
        <w:r w:rsidRPr="0018044B">
          <w:rPr>
            <w:rFonts w:ascii="inherit" w:hAnsi="inherit" w:cs="Arial"/>
            <w:b/>
            <w:bCs/>
            <w:caps/>
            <w:color w:val="111111"/>
            <w:sz w:val="17"/>
            <w:szCs w:val="17"/>
            <w:u w:val="single"/>
            <w:bdr w:val="none" w:sz="0" w:space="0" w:color="auto" w:frame="1"/>
          </w:rPr>
          <w:t>JUAN JOSÉ TAMAYO</w:t>
        </w:r>
      </w:hyperlink>
    </w:p>
    <w:p w:rsidR="0018044B" w:rsidRPr="0018044B" w:rsidRDefault="0018044B" w:rsidP="0018044B">
      <w:pPr>
        <w:shd w:val="clear" w:color="auto" w:fill="FFFFFF"/>
        <w:spacing w:after="0" w:line="240" w:lineRule="auto"/>
        <w:textAlignment w:val="baseline"/>
        <w:rPr>
          <w:rFonts w:ascii="inherit" w:eastAsia="Times New Roman" w:hAnsi="inherit" w:cs="Arial"/>
          <w:color w:val="A4A4A4"/>
          <w:sz w:val="26"/>
          <w:szCs w:val="26"/>
          <w:lang w:eastAsia="es-CO"/>
        </w:rPr>
      </w:pPr>
    </w:p>
    <w:p w:rsidR="0018044B" w:rsidRPr="0018044B" w:rsidRDefault="0018044B" w:rsidP="0018044B">
      <w:pPr>
        <w:shd w:val="clear" w:color="auto" w:fill="FFFFFF"/>
        <w:spacing w:after="0" w:line="240" w:lineRule="auto"/>
        <w:textAlignment w:val="baseline"/>
        <w:rPr>
          <w:rFonts w:ascii="inherit" w:eastAsia="Times New Roman" w:hAnsi="inherit" w:cs="Arial"/>
          <w:sz w:val="26"/>
          <w:szCs w:val="26"/>
          <w:lang w:eastAsia="es-CO"/>
        </w:rPr>
      </w:pPr>
      <w:r w:rsidRPr="0018044B">
        <w:rPr>
          <w:rFonts w:ascii="inherit" w:eastAsia="Times New Roman" w:hAnsi="inherit" w:cs="Arial"/>
          <w:sz w:val="26"/>
          <w:szCs w:val="26"/>
          <w:lang w:eastAsia="es-CO"/>
        </w:rPr>
        <w:t xml:space="preserve">EL PAÍS, Españla, </w:t>
      </w:r>
      <w:hyperlink r:id="rId20" w:tooltip="Ver todas las noticias de esta fecha" w:history="1">
        <w:r w:rsidRPr="0018044B">
          <w:rPr>
            <w:rFonts w:ascii="inherit" w:hAnsi="inherit" w:cs="Arial"/>
            <w:color w:val="0000FF"/>
            <w:sz w:val="26"/>
            <w:szCs w:val="26"/>
            <w:u w:val="single"/>
            <w:bdr w:val="none" w:sz="0" w:space="0" w:color="auto" w:frame="1"/>
          </w:rPr>
          <w:t>21 FEB 2017 - 19:29 CET</w:t>
        </w:r>
      </w:hyperlink>
    </w:p>
    <w:p w:rsidR="0018044B" w:rsidRPr="0018044B" w:rsidRDefault="0018044B" w:rsidP="0018044B">
      <w:pPr>
        <w:shd w:val="clear" w:color="auto" w:fill="FFFFFF"/>
        <w:spacing w:after="0" w:line="240" w:lineRule="auto"/>
        <w:textAlignment w:val="baseline"/>
        <w:rPr>
          <w:rFonts w:ascii="inherit" w:eastAsia="Times New Roman" w:hAnsi="inherit" w:cs="Arial"/>
          <w:color w:val="A4A4A4"/>
          <w:sz w:val="26"/>
          <w:szCs w:val="26"/>
          <w:lang w:eastAsia="es-CO"/>
        </w:rPr>
      </w:pPr>
    </w:p>
    <w:p w:rsidR="0018044B" w:rsidRPr="0018044B" w:rsidRDefault="0018044B" w:rsidP="0018044B">
      <w:pPr>
        <w:shd w:val="clear" w:color="auto" w:fill="FFFFFF"/>
        <w:spacing w:after="0" w:line="240" w:lineRule="auto"/>
        <w:textAlignment w:val="baseline"/>
        <w:rPr>
          <w:rFonts w:ascii="Arial" w:eastAsia="Times New Roman" w:hAnsi="Arial" w:cs="Arial"/>
          <w:color w:val="444444"/>
          <w:sz w:val="26"/>
          <w:szCs w:val="26"/>
          <w:lang w:eastAsia="es-CO"/>
        </w:rPr>
      </w:pPr>
      <w:r w:rsidRPr="0018044B">
        <w:rPr>
          <w:rFonts w:ascii="Arial" w:eastAsia="Times New Roman" w:hAnsi="Arial" w:cs="Arial"/>
          <w:noProof/>
          <w:color w:val="444444"/>
          <w:sz w:val="26"/>
          <w:szCs w:val="26"/>
          <w:lang w:val="es-UY" w:eastAsia="es-UY"/>
        </w:rPr>
        <w:drawing>
          <wp:inline distT="0" distB="0" distL="0" distR="0" wp14:anchorId="70A900B8" wp14:editId="1E8D7A52">
            <wp:extent cx="5937250" cy="2683879"/>
            <wp:effectExtent l="0" t="0" r="6350" b="2540"/>
            <wp:docPr id="9" name="Imagen 9" descr="Manifestación contra la violencia machista en Mad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Manifestación contra la violencia machista en Madri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59798" cy="2694071"/>
                    </a:xfrm>
                    <a:prstGeom prst="rect">
                      <a:avLst/>
                    </a:prstGeom>
                    <a:noFill/>
                    <a:ln>
                      <a:noFill/>
                    </a:ln>
                  </pic:spPr>
                </pic:pic>
              </a:graphicData>
            </a:graphic>
          </wp:inline>
        </w:drawing>
      </w:r>
      <w:r w:rsidRPr="0018044B">
        <w:rPr>
          <w:rFonts w:ascii="Arial" w:eastAsia="Times New Roman" w:hAnsi="Arial" w:cs="Arial"/>
          <w:color w:val="444444"/>
          <w:sz w:val="26"/>
          <w:szCs w:val="26"/>
          <w:lang w:eastAsia="es-CO"/>
        </w:rPr>
        <w:t>Manifestación contra la violencia machista en Madrid. </w:t>
      </w:r>
      <w:r w:rsidRPr="0018044B">
        <w:rPr>
          <w:rFonts w:ascii="inherit" w:eastAsia="Times New Roman" w:hAnsi="inherit" w:cs="Arial"/>
          <w:caps/>
          <w:color w:val="111111"/>
          <w:bdr w:val="none" w:sz="0" w:space="0" w:color="auto" w:frame="1"/>
          <w:lang w:eastAsia="es-CO"/>
        </w:rPr>
        <w:t>ÁLVARO GARCÍA</w:t>
      </w:r>
    </w:p>
    <w:p w:rsidR="0018044B" w:rsidRPr="0018044B" w:rsidRDefault="0018044B" w:rsidP="0018044B">
      <w:pPr>
        <w:shd w:val="clear" w:color="auto" w:fill="FFFFFF"/>
        <w:spacing w:before="100" w:beforeAutospacing="1" w:after="100" w:afterAutospacing="1" w:line="421" w:lineRule="atLeast"/>
        <w:textAlignment w:val="baseline"/>
        <w:rPr>
          <w:rFonts w:ascii="inherit" w:eastAsia="Times New Roman" w:hAnsi="inherit" w:cs="Arial"/>
          <w:color w:val="444444"/>
          <w:sz w:val="26"/>
          <w:szCs w:val="26"/>
          <w:lang w:eastAsia="es-CO"/>
        </w:rPr>
      </w:pPr>
      <w:r w:rsidRPr="0018044B">
        <w:rPr>
          <w:rFonts w:ascii="inherit" w:eastAsia="Times New Roman" w:hAnsi="inherit" w:cs="Arial"/>
          <w:color w:val="444444"/>
          <w:sz w:val="26"/>
          <w:szCs w:val="26"/>
          <w:lang w:eastAsia="es-CO"/>
        </w:rPr>
        <w:t>Recientemente han aparecido dos libros excelentes que se sitúan dentro de la mejor tradición del feminismo de la igualdad, abren nuevos horizontes y se caracterizan por una extraordinaria creatividad: </w:t>
      </w:r>
      <w:hyperlink r:id="rId22" w:tgtFrame="_blank" w:history="1">
        <w:r w:rsidRPr="0018044B">
          <w:rPr>
            <w:rFonts w:ascii="inherit" w:hAnsi="inherit" w:cs="Arial"/>
            <w:i/>
            <w:iCs/>
            <w:color w:val="016CA2"/>
            <w:sz w:val="26"/>
            <w:szCs w:val="26"/>
            <w:u w:val="single"/>
            <w:bdr w:val="none" w:sz="0" w:space="0" w:color="auto" w:frame="1"/>
          </w:rPr>
          <w:t>Neoliberalismo sexual. El mito de la libre elección</w:t>
        </w:r>
      </w:hyperlink>
      <w:r w:rsidRPr="0018044B">
        <w:rPr>
          <w:rFonts w:ascii="inherit" w:eastAsia="Times New Roman" w:hAnsi="inherit" w:cs="Arial"/>
          <w:color w:val="444444"/>
          <w:sz w:val="26"/>
          <w:szCs w:val="26"/>
          <w:lang w:eastAsia="es-CO"/>
        </w:rPr>
        <w:t>, Premio Mª Ángeles Durán, de Ana de Miguel, profesora de la Universidad Rey Juan Carlos, y </w:t>
      </w:r>
      <w:r w:rsidRPr="0018044B">
        <w:rPr>
          <w:rFonts w:ascii="inherit" w:eastAsia="Times New Roman" w:hAnsi="inherit" w:cs="Arial"/>
          <w:i/>
          <w:iCs/>
          <w:color w:val="444444"/>
          <w:sz w:val="26"/>
          <w:szCs w:val="26"/>
          <w:bdr w:val="none" w:sz="0" w:space="0" w:color="auto" w:frame="1"/>
          <w:lang w:eastAsia="es-CO"/>
        </w:rPr>
        <w:t>Filosofía, crítica y (re)flexiones feministas</w:t>
      </w:r>
      <w:r w:rsidRPr="0018044B">
        <w:rPr>
          <w:rFonts w:ascii="inherit" w:eastAsia="Times New Roman" w:hAnsi="inherit" w:cs="Arial"/>
          <w:color w:val="444444"/>
          <w:sz w:val="26"/>
          <w:szCs w:val="26"/>
          <w:lang w:eastAsia="es-CO"/>
        </w:rPr>
        <w:t>, de </w:t>
      </w:r>
      <w:hyperlink r:id="rId23" w:tgtFrame="_blank" w:history="1">
        <w:r w:rsidRPr="0018044B">
          <w:rPr>
            <w:rFonts w:ascii="inherit" w:hAnsi="inherit" w:cs="Arial"/>
            <w:color w:val="016CA2"/>
            <w:sz w:val="26"/>
            <w:szCs w:val="26"/>
            <w:u w:val="single"/>
          </w:rPr>
          <w:t>Luisa Posada Kubissa</w:t>
        </w:r>
      </w:hyperlink>
      <w:r w:rsidRPr="0018044B">
        <w:rPr>
          <w:rFonts w:ascii="inherit" w:eastAsia="Times New Roman" w:hAnsi="inherit" w:cs="Arial"/>
          <w:color w:val="444444"/>
          <w:sz w:val="26"/>
          <w:szCs w:val="26"/>
          <w:lang w:eastAsia="es-CO"/>
        </w:rPr>
        <w:t>, profesora de la Universidad Complutense de Madrid. Los dos tienen en común las preocupaciones colectivas del movimiento feminista y las propuestas de emancipación basadas en la igualdad de género con un innegable trasfondo ético.</w:t>
      </w:r>
    </w:p>
    <w:p w:rsidR="0018044B" w:rsidRPr="0018044B" w:rsidRDefault="0018044B" w:rsidP="0018044B">
      <w:pPr>
        <w:shd w:val="clear" w:color="auto" w:fill="FFFFFF"/>
        <w:spacing w:after="0" w:line="421" w:lineRule="atLeast"/>
        <w:textAlignment w:val="baseline"/>
        <w:rPr>
          <w:rFonts w:ascii="inherit" w:eastAsia="Times New Roman" w:hAnsi="inherit" w:cs="Arial"/>
          <w:color w:val="444444"/>
          <w:sz w:val="26"/>
          <w:szCs w:val="26"/>
          <w:lang w:eastAsia="es-CO"/>
        </w:rPr>
      </w:pPr>
      <w:bookmarkStart w:id="0" w:name="sumario_1"/>
      <w:bookmarkEnd w:id="0"/>
      <w:r w:rsidRPr="0018044B">
        <w:rPr>
          <w:rFonts w:ascii="inherit" w:eastAsia="Times New Roman" w:hAnsi="inherit" w:cs="Arial"/>
          <w:noProof/>
          <w:color w:val="444444"/>
          <w:sz w:val="26"/>
          <w:szCs w:val="26"/>
          <w:lang w:val="es-UY" w:eastAsia="es-UY"/>
        </w:rPr>
        <w:lastRenderedPageBreak/>
        <w:drawing>
          <wp:inline distT="0" distB="0" distL="0" distR="0" wp14:anchorId="349A6FC9" wp14:editId="23BF3D40">
            <wp:extent cx="1805983" cy="2663825"/>
            <wp:effectExtent l="0" t="0" r="3810" b="3175"/>
            <wp:docPr id="8" name="Imagen 8" descr="El precio de la desigual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l precio de la desigualda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15203" cy="2677425"/>
                    </a:xfrm>
                    <a:prstGeom prst="rect">
                      <a:avLst/>
                    </a:prstGeom>
                    <a:noFill/>
                    <a:ln>
                      <a:noFill/>
                    </a:ln>
                  </pic:spPr>
                </pic:pic>
              </a:graphicData>
            </a:graphic>
          </wp:inline>
        </w:drawing>
      </w:r>
    </w:p>
    <w:p w:rsidR="0018044B" w:rsidRPr="0018044B" w:rsidRDefault="0018044B" w:rsidP="0018044B">
      <w:pPr>
        <w:shd w:val="clear" w:color="auto" w:fill="FFFFFF"/>
        <w:spacing w:before="100" w:beforeAutospacing="1" w:after="100" w:afterAutospacing="1" w:line="421" w:lineRule="atLeast"/>
        <w:textAlignment w:val="baseline"/>
        <w:rPr>
          <w:rFonts w:ascii="inherit" w:eastAsia="Times New Roman" w:hAnsi="inherit" w:cs="Arial"/>
          <w:color w:val="444444"/>
          <w:sz w:val="26"/>
          <w:szCs w:val="26"/>
          <w:lang w:eastAsia="es-CO"/>
        </w:rPr>
      </w:pPr>
      <w:r w:rsidRPr="0018044B">
        <w:rPr>
          <w:rFonts w:ascii="inherit" w:eastAsia="Times New Roman" w:hAnsi="inherit" w:cs="Arial"/>
          <w:color w:val="444444"/>
          <w:sz w:val="26"/>
          <w:szCs w:val="26"/>
          <w:lang w:eastAsia="es-CO"/>
        </w:rPr>
        <w:t>Ana de Miguel y Luisa Posada combinan las cuestiones teóricas con los intereses políticos del feminismo, en una correcta articulación entre reflexión y práctica orientada hacia la praxis feminista. La lucha contra la desigualdad requiere detenerse a pensar, conceptualizar, hacer buenos análisis de la realidad para saber dónde estamos y hacia dónde nos dirigimos. Y eso es lo que hacen las autoras, quienes parten de la definición de feminismo filosófico de su maestra Cèlia Amorós: “Entendemos por feminismo, de acuerdo con una tradición de tres siglos, un tipo de pensamiento antropológico, moral o político que tiene como referente la idea racionalista e ilustrada de la igualdad de los sexos”.</w:t>
      </w:r>
    </w:p>
    <w:p w:rsidR="0018044B" w:rsidRPr="0018044B" w:rsidRDefault="0018044B" w:rsidP="0018044B">
      <w:pPr>
        <w:shd w:val="clear" w:color="auto" w:fill="FFFFFF"/>
        <w:spacing w:before="100" w:beforeAutospacing="1" w:after="100" w:afterAutospacing="1" w:line="421" w:lineRule="atLeast"/>
        <w:textAlignment w:val="baseline"/>
        <w:rPr>
          <w:rFonts w:ascii="inherit" w:eastAsia="Times New Roman" w:hAnsi="inherit" w:cs="Arial"/>
          <w:color w:val="444444"/>
          <w:sz w:val="26"/>
          <w:szCs w:val="26"/>
          <w:lang w:eastAsia="es-CO"/>
        </w:rPr>
      </w:pPr>
      <w:r w:rsidRPr="0018044B">
        <w:rPr>
          <w:rFonts w:ascii="inherit" w:eastAsia="Times New Roman" w:hAnsi="inherit" w:cs="Arial"/>
          <w:color w:val="444444"/>
          <w:sz w:val="26"/>
          <w:szCs w:val="26"/>
          <w:lang w:eastAsia="es-CO"/>
        </w:rPr>
        <w:t>Ambas abordan temas centrales del feminismo como los cuerpos de las mujeres, la prostitución, la trata de mujeres y la violencia patriarcal. Los cuerpos de las mujeres constituyen “un lugar de agresión y de violencia” y son tratados como “un objeto de compra y explotación para el deseo sexual masculino” (Posada). Los cuerpos troceados son “la metáfora simbólica y la realidad material del nuevo mundo” de la oferta neoliberal (de Miguel). En contra de quienes disocian prostitución y trata, creen que ambas se co-implican: la prostitución de las mujeres como “una escuela de desigualdad humana” (de Miguel) y la trata como “un delito de esclavitud de las mujeres” (Posada).</w:t>
      </w:r>
    </w:p>
    <w:p w:rsidR="0018044B" w:rsidRPr="0018044B" w:rsidRDefault="0018044B" w:rsidP="0018044B">
      <w:pPr>
        <w:shd w:val="clear" w:color="auto" w:fill="FFFFFF"/>
        <w:spacing w:before="100" w:beforeAutospacing="1" w:after="100" w:afterAutospacing="1" w:line="421" w:lineRule="atLeast"/>
        <w:textAlignment w:val="baseline"/>
        <w:rPr>
          <w:rFonts w:ascii="inherit" w:eastAsia="Times New Roman" w:hAnsi="inherit" w:cs="Arial"/>
          <w:color w:val="444444"/>
          <w:sz w:val="26"/>
          <w:szCs w:val="26"/>
          <w:lang w:eastAsia="es-CO"/>
        </w:rPr>
      </w:pPr>
      <w:r w:rsidRPr="0018044B">
        <w:rPr>
          <w:rFonts w:ascii="inherit" w:eastAsia="Times New Roman" w:hAnsi="inherit" w:cs="Arial"/>
          <w:color w:val="444444"/>
          <w:sz w:val="26"/>
          <w:szCs w:val="26"/>
          <w:lang w:eastAsia="es-CO"/>
        </w:rPr>
        <w:lastRenderedPageBreak/>
        <w:t>Analizan críticamente la violencia contra las mujeres y su legitimación en los </w:t>
      </w:r>
      <w:r w:rsidRPr="0018044B">
        <w:rPr>
          <w:rFonts w:ascii="inherit" w:eastAsia="Times New Roman" w:hAnsi="inherit" w:cs="Arial"/>
          <w:i/>
          <w:iCs/>
          <w:color w:val="444444"/>
          <w:sz w:val="26"/>
          <w:szCs w:val="26"/>
          <w:bdr w:val="none" w:sz="0" w:space="0" w:color="auto" w:frame="1"/>
          <w:lang w:eastAsia="es-CO"/>
        </w:rPr>
        <w:t>grandes relatos</w:t>
      </w:r>
      <w:r w:rsidRPr="0018044B">
        <w:rPr>
          <w:rFonts w:ascii="inherit" w:eastAsia="Times New Roman" w:hAnsi="inherit" w:cs="Arial"/>
          <w:color w:val="444444"/>
          <w:sz w:val="26"/>
          <w:szCs w:val="26"/>
          <w:lang w:eastAsia="es-CO"/>
        </w:rPr>
        <w:t> de la cultura moderna: “la violencia contra las mujeres entra como referente normativo en el discurso de la modernidad”, afirma Posada. Tres ejemplos: significativos: Rousseau, que defiende la sumisión de las mujeres; el marqués de Sade, “el ideólogo de la violencia como transgresión”; el consejo de la viejecilla al Zaratustra de Nietzsche que le pide su pequeña verdad: “¿Vas con mujeres? ¡No olvides el látigo!”.</w:t>
      </w:r>
    </w:p>
    <w:p w:rsidR="0018044B" w:rsidRPr="0018044B" w:rsidRDefault="0018044B" w:rsidP="0018044B">
      <w:pPr>
        <w:shd w:val="clear" w:color="auto" w:fill="FFFFFF"/>
        <w:spacing w:after="0" w:line="421" w:lineRule="atLeast"/>
        <w:textAlignment w:val="baseline"/>
        <w:rPr>
          <w:rFonts w:ascii="inherit" w:eastAsia="Times New Roman" w:hAnsi="inherit" w:cs="Arial"/>
          <w:color w:val="444444"/>
          <w:sz w:val="26"/>
          <w:szCs w:val="26"/>
          <w:lang w:eastAsia="es-CO"/>
        </w:rPr>
      </w:pPr>
      <w:bookmarkStart w:id="1" w:name="sumario_2"/>
      <w:bookmarkEnd w:id="1"/>
      <w:r w:rsidRPr="0018044B">
        <w:rPr>
          <w:rFonts w:ascii="inherit" w:eastAsia="Times New Roman" w:hAnsi="inherit" w:cs="Arial"/>
          <w:noProof/>
          <w:color w:val="444444"/>
          <w:sz w:val="26"/>
          <w:szCs w:val="26"/>
          <w:lang w:val="es-UY" w:eastAsia="es-UY"/>
        </w:rPr>
        <w:drawing>
          <wp:inline distT="0" distB="0" distL="0" distR="0" wp14:anchorId="7A9D81CF" wp14:editId="0789DFEF">
            <wp:extent cx="1613647" cy="2514600"/>
            <wp:effectExtent l="0" t="0" r="5715" b="0"/>
            <wp:docPr id="7" name="Imagen 7" descr="El precio de la desigual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l precio de la desigualda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18291" cy="2521837"/>
                    </a:xfrm>
                    <a:prstGeom prst="rect">
                      <a:avLst/>
                    </a:prstGeom>
                    <a:noFill/>
                    <a:ln>
                      <a:noFill/>
                    </a:ln>
                  </pic:spPr>
                </pic:pic>
              </a:graphicData>
            </a:graphic>
          </wp:inline>
        </w:drawing>
      </w:r>
    </w:p>
    <w:p w:rsidR="0018044B" w:rsidRPr="0018044B" w:rsidRDefault="0018044B" w:rsidP="0018044B">
      <w:pPr>
        <w:shd w:val="clear" w:color="auto" w:fill="FFFFFF"/>
        <w:spacing w:before="100" w:beforeAutospacing="1" w:after="100" w:afterAutospacing="1" w:line="421" w:lineRule="atLeast"/>
        <w:textAlignment w:val="baseline"/>
        <w:rPr>
          <w:rFonts w:ascii="inherit" w:eastAsia="Times New Roman" w:hAnsi="inherit" w:cs="Arial"/>
          <w:color w:val="444444"/>
          <w:sz w:val="26"/>
          <w:szCs w:val="26"/>
          <w:lang w:eastAsia="es-CO"/>
        </w:rPr>
      </w:pPr>
      <w:r w:rsidRPr="0018044B">
        <w:rPr>
          <w:rFonts w:ascii="inherit" w:eastAsia="Times New Roman" w:hAnsi="inherit" w:cs="Arial"/>
          <w:color w:val="444444"/>
          <w:sz w:val="26"/>
          <w:szCs w:val="26"/>
          <w:lang w:eastAsia="es-CO"/>
        </w:rPr>
        <w:t>Las dos filósofas, que se mueven en el paradigma del feminismo de la igualdad, entran en un diálogo respetuoso, crítico y autocrítico con otras tendencias feministas: la teoría </w:t>
      </w:r>
      <w:r w:rsidRPr="0018044B">
        <w:rPr>
          <w:rFonts w:ascii="inherit" w:eastAsia="Times New Roman" w:hAnsi="inherit" w:cs="Arial"/>
          <w:i/>
          <w:iCs/>
          <w:color w:val="444444"/>
          <w:sz w:val="26"/>
          <w:szCs w:val="26"/>
          <w:bdr w:val="none" w:sz="0" w:space="0" w:color="auto" w:frame="1"/>
          <w:lang w:eastAsia="es-CO"/>
        </w:rPr>
        <w:t>queer</w:t>
      </w:r>
      <w:r w:rsidRPr="0018044B">
        <w:rPr>
          <w:rFonts w:ascii="inherit" w:eastAsia="Times New Roman" w:hAnsi="inherit" w:cs="Arial"/>
          <w:color w:val="444444"/>
          <w:sz w:val="26"/>
          <w:szCs w:val="26"/>
          <w:lang w:eastAsia="es-CO"/>
        </w:rPr>
        <w:t>, la teoría feminista esencialista de Luce Irigaray y la antiesencialista de Judith Butler, las pensadoras decoloniales críticas con los postulados del feminismo occidental, las intelectuales marxistas Alejandra Kollontai Clara Zetkin, Rosa Luxemburgo sobre la situación de las mujeres, la familia y la prostitución.</w:t>
      </w:r>
    </w:p>
    <w:p w:rsidR="0018044B" w:rsidRPr="0018044B" w:rsidRDefault="0018044B" w:rsidP="0018044B">
      <w:pPr>
        <w:shd w:val="clear" w:color="auto" w:fill="FFFFFF"/>
        <w:spacing w:before="100" w:beforeAutospacing="1" w:after="100" w:afterAutospacing="1" w:line="421" w:lineRule="atLeast"/>
        <w:textAlignment w:val="baseline"/>
        <w:rPr>
          <w:rFonts w:ascii="inherit" w:eastAsia="Times New Roman" w:hAnsi="inherit" w:cs="Arial"/>
          <w:color w:val="444444"/>
          <w:sz w:val="26"/>
          <w:szCs w:val="26"/>
          <w:lang w:eastAsia="es-CO"/>
        </w:rPr>
      </w:pPr>
      <w:r w:rsidRPr="0018044B">
        <w:rPr>
          <w:rFonts w:ascii="inherit" w:eastAsia="Times New Roman" w:hAnsi="inherit" w:cs="Arial"/>
          <w:color w:val="444444"/>
          <w:sz w:val="26"/>
          <w:szCs w:val="26"/>
          <w:lang w:eastAsia="es-CO"/>
        </w:rPr>
        <w:t>Luisa Posada entiende el feminismo como </w:t>
      </w:r>
      <w:r w:rsidRPr="0018044B">
        <w:rPr>
          <w:rFonts w:ascii="inherit" w:eastAsia="Times New Roman" w:hAnsi="inherit" w:cs="Arial"/>
          <w:i/>
          <w:iCs/>
          <w:color w:val="444444"/>
          <w:sz w:val="26"/>
          <w:szCs w:val="26"/>
          <w:bdr w:val="none" w:sz="0" w:space="0" w:color="auto" w:frame="1"/>
          <w:lang w:eastAsia="es-CO"/>
        </w:rPr>
        <w:t>filosofía de la sospecha</w:t>
      </w:r>
      <w:r w:rsidRPr="0018044B">
        <w:rPr>
          <w:rFonts w:ascii="inherit" w:eastAsia="Times New Roman" w:hAnsi="inherit" w:cs="Arial"/>
          <w:color w:val="444444"/>
          <w:sz w:val="26"/>
          <w:szCs w:val="26"/>
          <w:lang w:eastAsia="es-CO"/>
        </w:rPr>
        <w:t xml:space="preserve"> que deconstruye los discursos de la tradición filosófica perpetuadores de la desigualdad, al tiempo que denuncia el lado oscuro de quienes reclaman igualdad y libertad, pero no se las reconocen a las mujeres. A partir de ahí llama la atención sobre las contradicciones en que incurren dos filósofos ilustrados: Rousseau y Kant. No desconoce, sin </w:t>
      </w:r>
      <w:r w:rsidRPr="0018044B">
        <w:rPr>
          <w:rFonts w:ascii="inherit" w:eastAsia="Times New Roman" w:hAnsi="inherit" w:cs="Arial"/>
          <w:color w:val="444444"/>
          <w:sz w:val="26"/>
          <w:szCs w:val="26"/>
          <w:lang w:eastAsia="es-CO"/>
        </w:rPr>
        <w:lastRenderedPageBreak/>
        <w:t>embargo, la corriente ilustrada que defiende la igualdad de las mujeres y que está representada por nombres como Poulain de la Barre, Olympia de Gouges, Condorcet y Mary Wollstonecraft.</w:t>
      </w:r>
    </w:p>
    <w:p w:rsidR="0018044B" w:rsidRPr="0018044B" w:rsidRDefault="0018044B" w:rsidP="0018044B">
      <w:pPr>
        <w:shd w:val="clear" w:color="auto" w:fill="FFFFFF"/>
        <w:spacing w:before="100" w:beforeAutospacing="1" w:after="100" w:afterAutospacing="1" w:line="421" w:lineRule="atLeast"/>
        <w:textAlignment w:val="baseline"/>
        <w:rPr>
          <w:rFonts w:ascii="inherit" w:eastAsia="Times New Roman" w:hAnsi="inherit" w:cs="Arial"/>
          <w:color w:val="444444"/>
          <w:sz w:val="26"/>
          <w:szCs w:val="26"/>
          <w:lang w:eastAsia="es-CO"/>
        </w:rPr>
      </w:pPr>
      <w:r w:rsidRPr="0018044B">
        <w:rPr>
          <w:rFonts w:ascii="inherit" w:eastAsia="Times New Roman" w:hAnsi="inherit" w:cs="Arial"/>
          <w:color w:val="444444"/>
          <w:sz w:val="26"/>
          <w:szCs w:val="26"/>
          <w:lang w:eastAsia="es-CO"/>
        </w:rPr>
        <w:t>Ana de Miguel entiende el feminismo como: a) teoría crítica de la sociedad que analiza y cuestiona la visión patriarcal de la sociedad, posibilita una nueva interpretación de la realidad y ofrece nuevas categorías de análisis; b) movimiento social y político reivindicativo que ha permitido a las mujeres constituirse como sujeto colectivo capaz de llegar a pactos entre ellas; c) forma de vida de las mujeres con un proyecto propio. Considera un espejismo afirmar que vivimos en sociedades igualitarias entre hombres y mujeres y cree que lo que impera es el neoliberalismo sexual y la desigualdad de género a través de nuevas formas de reproducción y aceptación. Su tesis es que “el neoliberalismo económico encuentra en la desigualdad de género y en el ‘neoliberalismo sexual’ una importante fuente de legitimación del núcleo de su discurso: todo tiene un precio, todo se puede comprar y vender. Esos sí, con el consentimiento de las implicadas.</w:t>
      </w:r>
    </w:p>
    <w:p w:rsidR="0018044B" w:rsidRPr="0018044B" w:rsidRDefault="0018044B" w:rsidP="0018044B">
      <w:pPr>
        <w:pBdr>
          <w:top w:val="single" w:sz="24" w:space="0" w:color="EBEBEB"/>
        </w:pBdr>
        <w:shd w:val="clear" w:color="auto" w:fill="FFFFFF"/>
        <w:spacing w:before="100" w:beforeAutospacing="1" w:after="100" w:afterAutospacing="1" w:line="421" w:lineRule="atLeast"/>
        <w:textAlignment w:val="baseline"/>
        <w:rPr>
          <w:rFonts w:ascii="inherit" w:eastAsia="Times New Roman" w:hAnsi="inherit" w:cs="Arial"/>
          <w:color w:val="444444"/>
          <w:sz w:val="26"/>
          <w:szCs w:val="26"/>
          <w:lang w:eastAsia="es-CO"/>
        </w:rPr>
      </w:pPr>
      <w:r w:rsidRPr="0018044B">
        <w:rPr>
          <w:rFonts w:ascii="inherit" w:eastAsia="Times New Roman" w:hAnsi="inherit" w:cs="Arial"/>
          <w:b/>
          <w:bCs/>
          <w:i/>
          <w:iCs/>
          <w:color w:val="444444"/>
          <w:sz w:val="26"/>
          <w:szCs w:val="26"/>
          <w:bdr w:val="none" w:sz="0" w:space="0" w:color="auto" w:frame="1"/>
          <w:lang w:eastAsia="es-CO"/>
        </w:rPr>
        <w:t>Neoliberalismo sexual. El mito de la libre elección.</w:t>
      </w:r>
      <w:r w:rsidRPr="0018044B">
        <w:rPr>
          <w:rFonts w:ascii="inherit" w:eastAsia="Times New Roman" w:hAnsi="inherit" w:cs="Arial"/>
          <w:color w:val="444444"/>
          <w:sz w:val="26"/>
          <w:szCs w:val="26"/>
          <w:lang w:eastAsia="es-CO"/>
        </w:rPr>
        <w:t> Ana de Miguel. Cátedra, 2016. 352 páginas. 20,19 euros. </w:t>
      </w:r>
    </w:p>
    <w:p w:rsidR="0018044B" w:rsidRPr="0018044B" w:rsidRDefault="0018044B" w:rsidP="0018044B">
      <w:pPr>
        <w:pBdr>
          <w:top w:val="single" w:sz="24" w:space="0" w:color="EBEBEB"/>
        </w:pBdr>
        <w:shd w:val="clear" w:color="auto" w:fill="FFFFFF"/>
        <w:spacing w:before="100" w:beforeAutospacing="1" w:after="100" w:afterAutospacing="1" w:line="421" w:lineRule="atLeast"/>
        <w:textAlignment w:val="baseline"/>
        <w:rPr>
          <w:rFonts w:ascii="inherit" w:eastAsia="Times New Roman" w:hAnsi="inherit" w:cs="Arial"/>
          <w:color w:val="444444"/>
          <w:sz w:val="26"/>
          <w:szCs w:val="26"/>
          <w:lang w:eastAsia="es-CO"/>
        </w:rPr>
      </w:pPr>
      <w:r w:rsidRPr="0018044B">
        <w:rPr>
          <w:rFonts w:ascii="inherit" w:eastAsia="Times New Roman" w:hAnsi="inherit" w:cs="Arial"/>
          <w:b/>
          <w:bCs/>
          <w:i/>
          <w:iCs/>
          <w:color w:val="444444"/>
          <w:sz w:val="26"/>
          <w:szCs w:val="26"/>
          <w:bdr w:val="none" w:sz="0" w:space="0" w:color="auto" w:frame="1"/>
          <w:lang w:eastAsia="es-CO"/>
        </w:rPr>
        <w:t>Filosofía, crítica y (re)flexiones feministas.</w:t>
      </w:r>
      <w:r w:rsidRPr="0018044B">
        <w:rPr>
          <w:rFonts w:ascii="inherit" w:eastAsia="Times New Roman" w:hAnsi="inherit" w:cs="Arial"/>
          <w:color w:val="444444"/>
          <w:sz w:val="26"/>
          <w:szCs w:val="26"/>
          <w:lang w:eastAsia="es-CO"/>
        </w:rPr>
        <w:t> Luisa Posada. Fundamentos, 2016. 190 páginas. 14 euros.</w:t>
      </w:r>
    </w:p>
    <w:p w:rsidR="0018044B" w:rsidRPr="0018044B" w:rsidRDefault="0018044B" w:rsidP="0018044B">
      <w:pPr>
        <w:shd w:val="clear" w:color="auto" w:fill="FFFFFF" w:themeFill="background1"/>
        <w:spacing w:after="0" w:line="240" w:lineRule="atLeast"/>
        <w:outlineLvl w:val="1"/>
        <w:rPr>
          <w:rFonts w:ascii="Georgia" w:eastAsia="Times New Roman" w:hAnsi="Georgia" w:cs="Times New Roman"/>
          <w:b/>
          <w:bCs/>
          <w:color w:val="453320"/>
          <w:spacing w:val="-10"/>
          <w:sz w:val="43"/>
          <w:szCs w:val="43"/>
          <w:lang w:eastAsia="es-CO"/>
        </w:rPr>
      </w:pPr>
    </w:p>
    <w:p w:rsidR="0018044B" w:rsidRPr="0018044B" w:rsidRDefault="0018044B" w:rsidP="0018044B">
      <w:pPr>
        <w:shd w:val="clear" w:color="auto" w:fill="FFFFFF" w:themeFill="background1"/>
        <w:spacing w:after="0" w:line="240" w:lineRule="atLeast"/>
        <w:outlineLvl w:val="1"/>
        <w:rPr>
          <w:rFonts w:ascii="Georgia" w:eastAsia="Times New Roman" w:hAnsi="Georgia" w:cs="Times New Roman"/>
          <w:b/>
          <w:bCs/>
          <w:color w:val="453320"/>
          <w:spacing w:val="-10"/>
          <w:sz w:val="43"/>
          <w:szCs w:val="43"/>
          <w:lang w:eastAsia="es-CO"/>
        </w:rPr>
      </w:pPr>
      <w:hyperlink r:id="rId26" w:history="1">
        <w:r w:rsidRPr="0018044B">
          <w:rPr>
            <w:rFonts w:ascii="Georgia" w:eastAsia="Times New Roman" w:hAnsi="Georgia" w:cs="Times New Roman"/>
            <w:b/>
            <w:bCs/>
            <w:color w:val="453320"/>
            <w:spacing w:val="-10"/>
            <w:sz w:val="43"/>
            <w:szCs w:val="43"/>
            <w:u w:val="single"/>
            <w:lang w:eastAsia="es-CO"/>
          </w:rPr>
          <w:t>8 de Marzo: la huelga mundial de mujeres está en marcha</w:t>
        </w:r>
      </w:hyperlink>
    </w:p>
    <w:p w:rsidR="0018044B" w:rsidRPr="0018044B" w:rsidRDefault="0018044B" w:rsidP="0018044B">
      <w:pPr>
        <w:shd w:val="clear" w:color="auto" w:fill="FFFFFF" w:themeFill="background1"/>
        <w:spacing w:after="0" w:line="240" w:lineRule="atLeast"/>
        <w:ind w:left="-1605"/>
        <w:jc w:val="right"/>
        <w:rPr>
          <w:rFonts w:ascii="Georgia" w:eastAsia="Times New Roman" w:hAnsi="Georgia" w:cs="Times New Roman"/>
          <w:color w:val="5C462E"/>
          <w:lang w:eastAsia="es-CO"/>
        </w:rPr>
      </w:pPr>
      <w:r w:rsidRPr="0018044B">
        <w:rPr>
          <w:rFonts w:ascii="Georgia" w:eastAsia="Times New Roman" w:hAnsi="Georgia" w:cs="Times New Roman"/>
          <w:b/>
          <w:bCs/>
          <w:color w:val="5C462E"/>
          <w:spacing w:val="-12"/>
          <w:sz w:val="44"/>
          <w:szCs w:val="44"/>
          <w:lang w:eastAsia="es-CO"/>
        </w:rPr>
        <w:t>21</w:t>
      </w:r>
      <w:r w:rsidRPr="0018044B">
        <w:rPr>
          <w:rFonts w:ascii="Georgia" w:eastAsia="Times New Roman" w:hAnsi="Georgia" w:cs="Times New Roman"/>
          <w:caps/>
          <w:color w:val="5C462E"/>
          <w:spacing w:val="15"/>
          <w:sz w:val="20"/>
          <w:szCs w:val="20"/>
          <w:lang w:eastAsia="es-CO"/>
        </w:rPr>
        <w:t>FEB</w:t>
      </w:r>
      <w:r w:rsidRPr="0018044B">
        <w:rPr>
          <w:rFonts w:ascii="Georgia" w:eastAsia="Times New Roman" w:hAnsi="Georgia" w:cs="Times New Roman"/>
          <w:color w:val="5C462E"/>
          <w:sz w:val="20"/>
          <w:szCs w:val="20"/>
          <w:lang w:eastAsia="es-CO"/>
        </w:rPr>
        <w:t>2017</w:t>
      </w:r>
      <w:hyperlink r:id="rId27" w:anchor="respond" w:history="1">
        <w:r w:rsidRPr="0018044B">
          <w:rPr>
            <w:rFonts w:ascii="Arial" w:eastAsia="Times New Roman" w:hAnsi="Arial" w:cs="Arial"/>
            <w:b/>
            <w:bCs/>
            <w:color w:val="6E5539"/>
            <w:sz w:val="19"/>
            <w:szCs w:val="19"/>
            <w:u w:val="single"/>
            <w:bdr w:val="single" w:sz="6" w:space="4" w:color="483F32" w:frame="1"/>
            <w:lang w:eastAsia="es-CO"/>
          </w:rPr>
          <w:t>Deja un comentario</w:t>
        </w:r>
      </w:hyperlink>
    </w:p>
    <w:p w:rsidR="0018044B" w:rsidRPr="0018044B" w:rsidRDefault="0018044B" w:rsidP="0018044B">
      <w:pPr>
        <w:shd w:val="clear" w:color="auto" w:fill="FFFFFF" w:themeFill="background1"/>
        <w:spacing w:after="0" w:line="288" w:lineRule="atLeast"/>
        <w:rPr>
          <w:rFonts w:ascii="Georgia" w:eastAsia="Times New Roman" w:hAnsi="Georgia" w:cs="Times New Roman"/>
          <w:i/>
          <w:iCs/>
          <w:color w:val="9A8770"/>
          <w:lang w:eastAsia="es-CO"/>
        </w:rPr>
      </w:pPr>
      <w:r w:rsidRPr="0018044B">
        <w:rPr>
          <w:rFonts w:ascii="Georgia" w:eastAsia="Times New Roman" w:hAnsi="Georgia" w:cs="Times New Roman"/>
          <w:i/>
          <w:iCs/>
          <w:color w:val="9A8770"/>
          <w:lang w:eastAsia="es-CO"/>
        </w:rPr>
        <w:t>de </w:t>
      </w:r>
      <w:hyperlink r:id="rId28" w:tooltip="Ver todas las entradas de evangelizadorasdelosapostoles" w:history="1">
        <w:r w:rsidRPr="0018044B">
          <w:rPr>
            <w:rFonts w:ascii="Georgia" w:eastAsia="Times New Roman" w:hAnsi="Georgia" w:cs="Times New Roman"/>
            <w:color w:val="70604C"/>
            <w:u w:val="single"/>
            <w:lang w:eastAsia="es-CO"/>
          </w:rPr>
          <w:t>evangelizadorasdelosapostoles</w:t>
        </w:r>
      </w:hyperlink>
      <w:r w:rsidRPr="0018044B">
        <w:rPr>
          <w:rFonts w:ascii="Georgia" w:eastAsia="Times New Roman" w:hAnsi="Georgia" w:cs="Times New Roman"/>
          <w:i/>
          <w:iCs/>
          <w:color w:val="9A8770"/>
          <w:lang w:eastAsia="es-CO"/>
        </w:rPr>
        <w:t> en </w:t>
      </w:r>
      <w:hyperlink r:id="rId29" w:history="1">
        <w:r w:rsidRPr="0018044B">
          <w:rPr>
            <w:rFonts w:ascii="Georgia" w:eastAsia="Times New Roman" w:hAnsi="Georgia" w:cs="Times New Roman"/>
            <w:color w:val="70604C"/>
            <w:u w:val="single"/>
            <w:lang w:eastAsia="es-CO"/>
          </w:rPr>
          <w:t>Mujeres y Genero</w:t>
        </w:r>
      </w:hyperlink>
      <w:r w:rsidRPr="0018044B">
        <w:rPr>
          <w:rFonts w:ascii="Georgia" w:eastAsia="Times New Roman" w:hAnsi="Georgia" w:cs="Times New Roman"/>
          <w:i/>
          <w:iCs/>
          <w:color w:val="9A8770"/>
          <w:lang w:eastAsia="es-CO"/>
        </w:rPr>
        <w:t>, </w:t>
      </w:r>
      <w:hyperlink r:id="rId30" w:history="1">
        <w:r w:rsidRPr="0018044B">
          <w:rPr>
            <w:rFonts w:ascii="Georgia" w:eastAsia="Times New Roman" w:hAnsi="Georgia" w:cs="Times New Roman"/>
            <w:color w:val="70604C"/>
            <w:u w:val="single"/>
            <w:lang w:eastAsia="es-CO"/>
          </w:rPr>
          <w:t>Paz</w:t>
        </w:r>
      </w:hyperlink>
      <w:r w:rsidRPr="0018044B">
        <w:rPr>
          <w:rFonts w:ascii="Georgia" w:eastAsia="Times New Roman" w:hAnsi="Georgia" w:cs="Times New Roman"/>
          <w:i/>
          <w:iCs/>
          <w:color w:val="9A8770"/>
          <w:lang w:eastAsia="es-CO"/>
        </w:rPr>
        <w:t> </w:t>
      </w:r>
    </w:p>
    <w:p w:rsidR="0018044B" w:rsidRPr="0018044B" w:rsidRDefault="0018044B" w:rsidP="0018044B">
      <w:pPr>
        <w:shd w:val="clear" w:color="auto" w:fill="FFFFFF" w:themeFill="background1"/>
        <w:spacing w:after="0" w:line="240" w:lineRule="atLeast"/>
        <w:rPr>
          <w:rFonts w:ascii="Georgia" w:eastAsia="Times New Roman" w:hAnsi="Georgia" w:cs="Times New Roman"/>
          <w:color w:val="453320"/>
          <w:lang w:eastAsia="es-CO"/>
        </w:rPr>
      </w:pPr>
      <w:r w:rsidRPr="0018044B">
        <w:rPr>
          <w:rFonts w:ascii="Georgia" w:eastAsia="Times New Roman" w:hAnsi="Georgia" w:cs="Times New Roman"/>
          <w:color w:val="453320"/>
          <w:lang w:eastAsia="es-CO"/>
        </w:rPr>
        <w:t> </w:t>
      </w:r>
    </w:p>
    <w:p w:rsidR="0018044B" w:rsidRPr="0018044B" w:rsidRDefault="0018044B" w:rsidP="0018044B">
      <w:pPr>
        <w:shd w:val="clear" w:color="auto" w:fill="FFFFFF" w:themeFill="background1"/>
        <w:spacing w:after="0" w:line="240" w:lineRule="atLeast"/>
        <w:rPr>
          <w:rFonts w:ascii="Georgia" w:eastAsia="Times New Roman" w:hAnsi="Georgia" w:cs="Times New Roman"/>
          <w:color w:val="453320"/>
          <w:lang w:eastAsia="es-CO"/>
        </w:rPr>
      </w:pPr>
      <w:r w:rsidRPr="0018044B">
        <w:rPr>
          <w:rFonts w:ascii="Georgia" w:eastAsia="Times New Roman" w:hAnsi="Georgia" w:cs="Times New Roman"/>
          <w:color w:val="453320"/>
          <w:lang w:eastAsia="es-CO"/>
        </w:rPr>
        <w:t> </w:t>
      </w:r>
    </w:p>
    <w:p w:rsidR="0018044B" w:rsidRPr="0018044B" w:rsidRDefault="0018044B" w:rsidP="0018044B">
      <w:pPr>
        <w:shd w:val="clear" w:color="auto" w:fill="FFFFFF" w:themeFill="background1"/>
        <w:spacing w:after="0" w:line="240" w:lineRule="atLeast"/>
        <w:rPr>
          <w:rFonts w:ascii="Georgia" w:eastAsia="Times New Roman" w:hAnsi="Georgia" w:cs="Times New Roman"/>
          <w:color w:val="453320"/>
          <w:lang w:eastAsia="es-CO"/>
        </w:rPr>
      </w:pPr>
      <w:r w:rsidRPr="0018044B">
        <w:rPr>
          <w:rFonts w:ascii="Georgia" w:eastAsia="Times New Roman" w:hAnsi="Georgia" w:cs="Times New Roman"/>
          <w:color w:val="453320"/>
          <w:lang w:eastAsia="es-CO"/>
        </w:rPr>
        <w:t> </w:t>
      </w:r>
    </w:p>
    <w:p w:rsidR="0018044B" w:rsidRPr="0018044B" w:rsidRDefault="0018044B" w:rsidP="0018044B">
      <w:pPr>
        <w:shd w:val="clear" w:color="auto" w:fill="FFFFFF" w:themeFill="background1"/>
        <w:spacing w:after="0" w:line="240" w:lineRule="atLeast"/>
        <w:rPr>
          <w:rFonts w:ascii="Georgia" w:eastAsia="Times New Roman" w:hAnsi="Georgia" w:cs="Times New Roman"/>
          <w:color w:val="453320"/>
          <w:lang w:eastAsia="es-CO"/>
        </w:rPr>
      </w:pPr>
      <w:r w:rsidRPr="0018044B">
        <w:rPr>
          <w:rFonts w:ascii="Georgia" w:eastAsia="Times New Roman" w:hAnsi="Georgia" w:cs="Times New Roman"/>
          <w:color w:val="453320"/>
          <w:lang w:eastAsia="es-CO"/>
        </w:rPr>
        <w:t> </w:t>
      </w:r>
    </w:p>
    <w:p w:rsidR="0018044B" w:rsidRPr="0018044B" w:rsidRDefault="0018044B" w:rsidP="0018044B">
      <w:pPr>
        <w:shd w:val="clear" w:color="auto" w:fill="FFFFFF" w:themeFill="background1"/>
        <w:spacing w:after="0" w:line="240" w:lineRule="atLeast"/>
        <w:rPr>
          <w:rFonts w:ascii="Georgia" w:eastAsia="Times New Roman" w:hAnsi="Georgia" w:cs="Times New Roman"/>
          <w:color w:val="453320"/>
          <w:lang w:eastAsia="es-CO"/>
        </w:rPr>
      </w:pPr>
      <w:r w:rsidRPr="0018044B">
        <w:rPr>
          <w:rFonts w:ascii="Georgia" w:eastAsia="Times New Roman" w:hAnsi="Georgia" w:cs="Times New Roman"/>
          <w:color w:val="453320"/>
          <w:lang w:eastAsia="es-CO"/>
        </w:rPr>
        <w:t> </w:t>
      </w:r>
    </w:p>
    <w:p w:rsidR="0018044B" w:rsidRPr="0018044B" w:rsidRDefault="0018044B" w:rsidP="0018044B">
      <w:pPr>
        <w:shd w:val="clear" w:color="auto" w:fill="FFFFFF" w:themeFill="background1"/>
        <w:spacing w:after="0" w:line="240" w:lineRule="auto"/>
        <w:rPr>
          <w:rFonts w:ascii="Georgia" w:eastAsia="Times New Roman" w:hAnsi="Georgia" w:cs="Times New Roman"/>
          <w:color w:val="453320"/>
          <w:lang w:eastAsia="es-CO"/>
        </w:rPr>
      </w:pPr>
      <w:r w:rsidRPr="0018044B">
        <w:rPr>
          <w:rFonts w:ascii="Georgia" w:eastAsia="Times New Roman" w:hAnsi="Georgia" w:cs="Times New Roman"/>
          <w:color w:val="453320"/>
          <w:lang w:eastAsia="es-CO"/>
        </w:rPr>
        <w:t> </w:t>
      </w:r>
    </w:p>
    <w:p w:rsidR="0018044B" w:rsidRPr="0018044B" w:rsidRDefault="0018044B" w:rsidP="0018044B">
      <w:pPr>
        <w:shd w:val="clear" w:color="auto" w:fill="FFFFFF" w:themeFill="background1"/>
        <w:spacing w:after="0" w:line="240" w:lineRule="auto"/>
        <w:rPr>
          <w:rFonts w:ascii="Georgia" w:eastAsia="Times New Roman" w:hAnsi="Georgia" w:cs="Times New Roman"/>
          <w:color w:val="453320"/>
          <w:lang w:eastAsia="es-CO"/>
        </w:rPr>
      </w:pPr>
      <w:r w:rsidRPr="0018044B">
        <w:rPr>
          <w:rFonts w:ascii="Georgia" w:eastAsia="Times New Roman" w:hAnsi="Georgia" w:cs="Times New Roman"/>
          <w:color w:val="453320"/>
          <w:lang w:eastAsia="es-CO"/>
        </w:rPr>
        <w:lastRenderedPageBreak/>
        <w:br/>
      </w:r>
    </w:p>
    <w:p w:rsidR="0018044B" w:rsidRPr="0018044B" w:rsidRDefault="0018044B" w:rsidP="0018044B">
      <w:pPr>
        <w:shd w:val="clear" w:color="auto" w:fill="FFFFFF" w:themeFill="background1"/>
        <w:spacing w:after="0" w:line="480" w:lineRule="atLeast"/>
        <w:outlineLvl w:val="3"/>
        <w:rPr>
          <w:rFonts w:ascii="Georgia" w:eastAsia="Times New Roman" w:hAnsi="Georgia" w:cs="Times New Roman"/>
          <w:b/>
          <w:bCs/>
          <w:color w:val="644527"/>
          <w:sz w:val="26"/>
          <w:szCs w:val="26"/>
          <w:lang w:eastAsia="es-CO"/>
        </w:rPr>
      </w:pPr>
      <w:r w:rsidRPr="0018044B">
        <w:rPr>
          <w:rFonts w:ascii="Georgia" w:eastAsia="Times New Roman" w:hAnsi="Georgia" w:cs="Times New Roman"/>
          <w:b/>
          <w:bCs/>
          <w:color w:val="644527"/>
          <w:sz w:val="26"/>
          <w:szCs w:val="26"/>
          <w:lang w:eastAsia="es-CO"/>
        </w:rPr>
        <w:t>Publicado el </w:t>
      </w:r>
      <w:hyperlink r:id="rId31" w:tooltip="5:30 PM" w:history="1">
        <w:r w:rsidRPr="0018044B">
          <w:rPr>
            <w:rFonts w:ascii="Georgia" w:eastAsia="Times New Roman" w:hAnsi="Georgia" w:cs="Times New Roman"/>
            <w:b/>
            <w:bCs/>
            <w:color w:val="000000"/>
            <w:sz w:val="26"/>
            <w:szCs w:val="26"/>
            <w:u w:val="single"/>
            <w:lang w:eastAsia="es-CO"/>
          </w:rPr>
          <w:t>13/02/2017</w:t>
        </w:r>
      </w:hyperlink>
      <w:r w:rsidRPr="0018044B">
        <w:rPr>
          <w:rFonts w:ascii="Georgia" w:eastAsia="Times New Roman" w:hAnsi="Georgia" w:cs="Times New Roman"/>
          <w:b/>
          <w:bCs/>
          <w:color w:val="644527"/>
          <w:sz w:val="26"/>
          <w:szCs w:val="26"/>
          <w:lang w:eastAsia="es-CO"/>
        </w:rPr>
        <w:t> por </w:t>
      </w:r>
      <w:hyperlink r:id="rId32" w:tooltip="Ver todas las entradas de anadeblasgomez" w:history="1">
        <w:r w:rsidRPr="0018044B">
          <w:rPr>
            <w:rFonts w:ascii="Georgia" w:eastAsia="Times New Roman" w:hAnsi="Georgia" w:cs="Times New Roman"/>
            <w:b/>
            <w:bCs/>
            <w:color w:val="000000"/>
            <w:sz w:val="26"/>
            <w:szCs w:val="26"/>
            <w:u w:val="single"/>
            <w:lang w:eastAsia="es-CO"/>
          </w:rPr>
          <w:t>ANADEBLASGOMEZ</w:t>
        </w:r>
      </w:hyperlink>
    </w:p>
    <w:p w:rsidR="0018044B" w:rsidRPr="0018044B" w:rsidRDefault="0018044B" w:rsidP="0018044B">
      <w:pPr>
        <w:shd w:val="clear" w:color="auto" w:fill="FFFFFF" w:themeFill="background1"/>
        <w:spacing w:after="288" w:line="240" w:lineRule="auto"/>
        <w:rPr>
          <w:rFonts w:ascii="Georgia" w:eastAsia="Times New Roman" w:hAnsi="Georgia" w:cs="Times New Roman"/>
          <w:color w:val="453320"/>
          <w:lang w:eastAsia="es-CO"/>
        </w:rPr>
      </w:pPr>
      <w:r w:rsidRPr="0018044B">
        <w:rPr>
          <w:rFonts w:ascii="Georgia" w:eastAsia="Times New Roman" w:hAnsi="Georgia" w:cs="Times New Roman"/>
          <w:noProof/>
          <w:color w:val="453320"/>
          <w:lang w:val="es-UY" w:eastAsia="es-UY"/>
        </w:rPr>
        <w:drawing>
          <wp:inline distT="0" distB="0" distL="0" distR="0" wp14:anchorId="4F607F82" wp14:editId="44087418">
            <wp:extent cx="3914775" cy="3914775"/>
            <wp:effectExtent l="0" t="0" r="9525" b="9525"/>
            <wp:docPr id="6" name="Imagen 6" descr="c2-c_ahw8aanil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2-c_ahw8aanil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14775" cy="3914775"/>
                    </a:xfrm>
                    <a:prstGeom prst="rect">
                      <a:avLst/>
                    </a:prstGeom>
                    <a:noFill/>
                    <a:ln>
                      <a:noFill/>
                    </a:ln>
                  </pic:spPr>
                </pic:pic>
              </a:graphicData>
            </a:graphic>
          </wp:inline>
        </w:drawing>
      </w:r>
    </w:p>
    <w:p w:rsidR="0018044B" w:rsidRPr="0018044B" w:rsidRDefault="0018044B" w:rsidP="0018044B">
      <w:pPr>
        <w:shd w:val="clear" w:color="auto" w:fill="FFFFFF" w:themeFill="background1"/>
        <w:spacing w:after="0" w:line="240" w:lineRule="auto"/>
        <w:rPr>
          <w:rFonts w:ascii="Georgia" w:eastAsia="Times New Roman" w:hAnsi="Georgia" w:cs="Times New Roman"/>
          <w:color w:val="453320"/>
          <w:lang w:eastAsia="es-CO"/>
        </w:rPr>
      </w:pPr>
      <w:r w:rsidRPr="0018044B">
        <w:rPr>
          <w:rFonts w:ascii="Georgia" w:eastAsia="Times New Roman" w:hAnsi="Georgia" w:cs="Times New Roman"/>
          <w:b/>
          <w:bCs/>
          <w:color w:val="453320"/>
          <w:lang w:eastAsia="es-CO"/>
        </w:rPr>
        <w:t>A la huelga.</w:t>
      </w:r>
      <w:r w:rsidRPr="0018044B">
        <w:rPr>
          <w:rFonts w:ascii="Georgia" w:eastAsia="Times New Roman" w:hAnsi="Georgia" w:cs="Times New Roman"/>
          <w:color w:val="453320"/>
          <w:lang w:eastAsia="es-CO"/>
        </w:rPr>
        <w:t> El próximo 8 de marzo las mujeres del mundo están llamadas a parar en sus trabajos como respuesta a la violencia</w:t>
      </w:r>
      <w:r w:rsidRPr="0018044B">
        <w:rPr>
          <w:rFonts w:ascii="Times New Roman" w:eastAsia="Times New Roman" w:hAnsi="Times New Roman" w:cs="Times New Roman"/>
          <w:i/>
          <w:iCs/>
          <w:color w:val="453320"/>
          <w:spacing w:val="5"/>
          <w:sz w:val="26"/>
          <w:szCs w:val="26"/>
          <w:lang w:eastAsia="es-CO"/>
        </w:rPr>
        <w:t> “social, legal, política, moral y verbal que experimentamos hoy las mujeres en distintas latitudes”, </w:t>
      </w:r>
      <w:r w:rsidRPr="0018044B">
        <w:rPr>
          <w:rFonts w:ascii="Georgia" w:eastAsia="Times New Roman" w:hAnsi="Georgia" w:cs="Times New Roman"/>
          <w:color w:val="453320"/>
          <w:lang w:eastAsia="es-CO"/>
        </w:rPr>
        <w:t>según la convocatoria del </w:t>
      </w:r>
      <w:r w:rsidRPr="0018044B">
        <w:rPr>
          <w:rFonts w:ascii="Georgia" w:eastAsia="Times New Roman" w:hAnsi="Georgia" w:cs="Times New Roman"/>
          <w:b/>
          <w:bCs/>
          <w:color w:val="453320"/>
          <w:lang w:eastAsia="es-CO"/>
        </w:rPr>
        <w:t>International Women´s Strike, </w:t>
      </w:r>
      <w:hyperlink r:id="rId34" w:tgtFrame="_blank" w:history="1">
        <w:r w:rsidRPr="0018044B">
          <w:rPr>
            <w:rFonts w:ascii="Georgia" w:eastAsia="Times New Roman" w:hAnsi="Georgia" w:cs="Times New Roman"/>
            <w:b/>
            <w:bCs/>
            <w:color w:val="000000"/>
            <w:u w:val="single"/>
            <w:lang w:eastAsia="es-CO"/>
          </w:rPr>
          <w:t>Paro Internacional de Mujeres en español.</w:t>
        </w:r>
      </w:hyperlink>
      <w:r w:rsidRPr="0018044B">
        <w:rPr>
          <w:rFonts w:ascii="Georgia" w:eastAsia="Times New Roman" w:hAnsi="Georgia" w:cs="Times New Roman"/>
          <w:color w:val="453320"/>
          <w:lang w:eastAsia="es-CO"/>
        </w:rPr>
        <w:t> Está en marcha en casi 30 países y es difícil predecir su alcance, si bien sus organizadoras se miran en la fuerza demostrada por movimientos civiles como el suyo, que fueron la raíz de la enorme </w:t>
      </w:r>
      <w:r w:rsidRPr="0018044B">
        <w:rPr>
          <w:rFonts w:ascii="Georgia" w:eastAsia="Times New Roman" w:hAnsi="Georgia" w:cs="Times New Roman"/>
          <w:b/>
          <w:bCs/>
          <w:color w:val="453320"/>
          <w:lang w:eastAsia="es-CO"/>
        </w:rPr>
        <w:t>Women´s March on Washington</w:t>
      </w:r>
      <w:r w:rsidRPr="0018044B">
        <w:rPr>
          <w:rFonts w:ascii="Georgia" w:eastAsia="Times New Roman" w:hAnsi="Georgia" w:cs="Times New Roman"/>
          <w:color w:val="453320"/>
          <w:lang w:eastAsia="es-CO"/>
        </w:rPr>
        <w:t> del 21 de enero, que reunió a más de 500.000 personas en la capital federal. O tres meses antes, de la huelga general de mujeres en Argentina del 19 de octubre de 2016, el llamado </w:t>
      </w:r>
      <w:r w:rsidRPr="0018044B">
        <w:rPr>
          <w:rFonts w:ascii="Georgia" w:eastAsia="Times New Roman" w:hAnsi="Georgia" w:cs="Times New Roman"/>
          <w:b/>
          <w:bCs/>
          <w:color w:val="453320"/>
          <w:lang w:eastAsia="es-CO"/>
        </w:rPr>
        <w:t>“miércoles negro˝</w:t>
      </w:r>
      <w:r w:rsidRPr="0018044B">
        <w:rPr>
          <w:rFonts w:ascii="Georgia" w:eastAsia="Times New Roman" w:hAnsi="Georgia" w:cs="Times New Roman"/>
          <w:color w:val="453320"/>
          <w:lang w:eastAsia="es-CO"/>
        </w:rPr>
        <w:t> que llevó a decenas de miles de manifestantes al centro de Buenos Aires en respuesta a los feminicidios como el de Lucía Pérez: en los días previos, el 8 de octubre, el brutal asesinato tras cruentas torturas de esta muchacha de 16 años había conmocionado el país. Y solo un poco antes, el 3 de octubre, </w:t>
      </w:r>
      <w:r w:rsidRPr="0018044B">
        <w:rPr>
          <w:rFonts w:ascii="Georgia" w:eastAsia="Times New Roman" w:hAnsi="Georgia" w:cs="Times New Roman"/>
          <w:b/>
          <w:bCs/>
          <w:color w:val="453320"/>
          <w:lang w:eastAsia="es-CO"/>
        </w:rPr>
        <w:t>las “mujeres de negro” en Polonia</w:t>
      </w:r>
      <w:r w:rsidRPr="0018044B">
        <w:rPr>
          <w:rFonts w:ascii="Georgia" w:eastAsia="Times New Roman" w:hAnsi="Georgia" w:cs="Times New Roman"/>
          <w:color w:val="453320"/>
          <w:lang w:eastAsia="es-CO"/>
        </w:rPr>
        <w:t> habían obtenido un gran triunfo con su jornada de huelga al lograr impedir que el gobierno aprobara mayores penalizaciones sobre el aborto, en un país que ya tiene una de las leyes más restrictivas de Europa en este ámbito.</w:t>
      </w:r>
    </w:p>
    <w:p w:rsidR="0018044B" w:rsidRPr="0018044B" w:rsidRDefault="0018044B" w:rsidP="0018044B">
      <w:pPr>
        <w:shd w:val="clear" w:color="auto" w:fill="FFFFFF" w:themeFill="background1"/>
        <w:spacing w:after="0" w:line="480" w:lineRule="atLeast"/>
        <w:outlineLvl w:val="2"/>
        <w:rPr>
          <w:rFonts w:ascii="Georgia" w:eastAsia="Times New Roman" w:hAnsi="Georgia" w:cs="Times New Roman"/>
          <w:b/>
          <w:bCs/>
          <w:color w:val="644527"/>
          <w:sz w:val="31"/>
          <w:szCs w:val="31"/>
          <w:lang w:eastAsia="es-CO"/>
        </w:rPr>
      </w:pPr>
      <w:r w:rsidRPr="0018044B">
        <w:rPr>
          <w:rFonts w:ascii="Georgia" w:eastAsia="Times New Roman" w:hAnsi="Georgia" w:cs="Times New Roman"/>
          <w:b/>
          <w:bCs/>
          <w:noProof/>
          <w:color w:val="644527"/>
          <w:sz w:val="31"/>
          <w:szCs w:val="31"/>
          <w:lang w:val="es-UY" w:eastAsia="es-UY"/>
        </w:rPr>
        <w:lastRenderedPageBreak/>
        <w:drawing>
          <wp:inline distT="0" distB="0" distL="0" distR="0" wp14:anchorId="135A9CB4" wp14:editId="163A7305">
            <wp:extent cx="4191000" cy="2190750"/>
            <wp:effectExtent l="0" t="0" r="0" b="0"/>
            <wp:docPr id="5" name="Imagen 5" descr="c2-cbpwxcaait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2-cbpwxcaaitf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91000" cy="2190750"/>
                    </a:xfrm>
                    <a:prstGeom prst="rect">
                      <a:avLst/>
                    </a:prstGeom>
                    <a:noFill/>
                    <a:ln>
                      <a:noFill/>
                    </a:ln>
                  </pic:spPr>
                </pic:pic>
              </a:graphicData>
            </a:graphic>
          </wp:inline>
        </w:drawing>
      </w:r>
    </w:p>
    <w:p w:rsidR="0018044B" w:rsidRPr="0018044B" w:rsidRDefault="0018044B" w:rsidP="0018044B">
      <w:pPr>
        <w:shd w:val="clear" w:color="auto" w:fill="FFFFFF" w:themeFill="background1"/>
        <w:spacing w:after="0" w:line="480" w:lineRule="atLeast"/>
        <w:outlineLvl w:val="2"/>
        <w:rPr>
          <w:rFonts w:ascii="Georgia" w:eastAsia="Times New Roman" w:hAnsi="Georgia" w:cs="Times New Roman"/>
          <w:b/>
          <w:bCs/>
          <w:color w:val="644527"/>
          <w:sz w:val="31"/>
          <w:szCs w:val="31"/>
          <w:lang w:eastAsia="es-CO"/>
        </w:rPr>
      </w:pPr>
      <w:r w:rsidRPr="0018044B">
        <w:rPr>
          <w:rFonts w:ascii="Georgia" w:eastAsia="Times New Roman" w:hAnsi="Georgia" w:cs="Times New Roman"/>
          <w:b/>
          <w:bCs/>
          <w:color w:val="644527"/>
          <w:sz w:val="31"/>
          <w:szCs w:val="31"/>
          <w:lang w:eastAsia="es-CO"/>
        </w:rPr>
        <w:t>La solidaridad es nuestra arma</w:t>
      </w:r>
    </w:p>
    <w:p w:rsidR="0018044B" w:rsidRPr="0018044B" w:rsidRDefault="0018044B" w:rsidP="0018044B">
      <w:pPr>
        <w:shd w:val="clear" w:color="auto" w:fill="FFFFFF" w:themeFill="background1"/>
        <w:spacing w:after="0" w:line="240" w:lineRule="auto"/>
        <w:rPr>
          <w:rFonts w:ascii="Georgia" w:eastAsia="Times New Roman" w:hAnsi="Georgia" w:cs="Times New Roman"/>
          <w:color w:val="453320"/>
          <w:lang w:eastAsia="es-CO"/>
        </w:rPr>
      </w:pPr>
      <w:r w:rsidRPr="0018044B">
        <w:rPr>
          <w:rFonts w:ascii="Times New Roman" w:eastAsia="Times New Roman" w:hAnsi="Times New Roman" w:cs="Times New Roman"/>
          <w:i/>
          <w:iCs/>
          <w:color w:val="453320"/>
          <w:spacing w:val="5"/>
          <w:sz w:val="26"/>
          <w:szCs w:val="26"/>
          <w:lang w:eastAsia="es-CO"/>
        </w:rPr>
        <w:t>“La solidaridad es nuestra arma”</w:t>
      </w:r>
      <w:r w:rsidRPr="0018044B">
        <w:rPr>
          <w:rFonts w:ascii="Georgia" w:eastAsia="Times New Roman" w:hAnsi="Georgia" w:cs="Times New Roman"/>
          <w:color w:val="453320"/>
          <w:lang w:eastAsia="es-CO"/>
        </w:rPr>
        <w:t> es el lema común del Paro Internacional de Mujeres, una plataforma nacida de las movilizaciones en Polonia y que ha cogido fuerza también </w:t>
      </w:r>
      <w:r w:rsidRPr="0018044B">
        <w:rPr>
          <w:rFonts w:ascii="Georgia" w:eastAsia="Times New Roman" w:hAnsi="Georgia" w:cs="Times New Roman"/>
          <w:b/>
          <w:bCs/>
          <w:color w:val="453320"/>
          <w:lang w:eastAsia="es-CO"/>
        </w:rPr>
        <w:t>en Argentina, con presencia en Perú, Chile, Bolivia, Guatemala, México, Irlanda, Corea del Sur, Australia, Rusia o Estados Unidos</w:t>
      </w:r>
      <w:r w:rsidRPr="0018044B">
        <w:rPr>
          <w:rFonts w:ascii="Georgia" w:eastAsia="Times New Roman" w:hAnsi="Georgia" w:cs="Times New Roman"/>
          <w:color w:val="453320"/>
          <w:lang w:eastAsia="es-CO"/>
        </w:rPr>
        <w:t> entre otros países. Ellas se definen como un movimiento “grassroot”, o de base (así se llaman en inglés, por contraposición a las “astroturf”, campañas con apariencia espontánea pero dirigidas por alguna instancia), sin relación con partidos políticos. Apoyada por organizaciones de mujeres y de derechos humanos, la iniciativa se lanzó al mundo desde Polonia en la últimas semanas de 2016 y propone para el 8 de marzo de 2017 </w:t>
      </w:r>
      <w:r w:rsidRPr="0018044B">
        <w:rPr>
          <w:rFonts w:ascii="Times New Roman" w:eastAsia="Times New Roman" w:hAnsi="Times New Roman" w:cs="Times New Roman"/>
          <w:i/>
          <w:iCs/>
          <w:color w:val="453320"/>
          <w:spacing w:val="5"/>
          <w:sz w:val="26"/>
          <w:szCs w:val="26"/>
          <w:lang w:eastAsia="es-CO"/>
        </w:rPr>
        <w:t>“una forma abierta de protesta”, </w:t>
      </w:r>
      <w:r w:rsidRPr="0018044B">
        <w:rPr>
          <w:rFonts w:ascii="Georgia" w:eastAsia="Times New Roman" w:hAnsi="Georgia" w:cs="Times New Roman"/>
          <w:color w:val="453320"/>
          <w:lang w:eastAsia="es-CO"/>
        </w:rPr>
        <w:t>desde la huelga total de una jornada en el trabajo, en los cuidados y tareas domésticas, a un paro parcial por una o dos horas, la realización de marchas y manifestaciones, el cese de compras por ese día o el boicot a las empresas discriminatorias o la “huelga de sexo”. </w:t>
      </w:r>
      <w:r w:rsidRPr="0018044B">
        <w:rPr>
          <w:rFonts w:ascii="Georgia" w:eastAsia="Times New Roman" w:hAnsi="Georgia" w:cs="Times New Roman"/>
          <w:b/>
          <w:bCs/>
          <w:color w:val="453320"/>
          <w:lang w:eastAsia="es-CO"/>
        </w:rPr>
        <w:t>El negro, elegido como luto por las mujeres asesinadas, es su seña de identidad mayoritaria:</w:t>
      </w:r>
      <w:r w:rsidRPr="0018044B">
        <w:rPr>
          <w:rFonts w:ascii="Georgia" w:eastAsia="Times New Roman" w:hAnsi="Georgia" w:cs="Times New Roman"/>
          <w:color w:val="453320"/>
          <w:lang w:eastAsia="es-CO"/>
        </w:rPr>
        <w:t> ropa negra, cintas o cualquier otro elemento de ese color (no obstante, ante las objeciones que las mujeres africanas han expresado al uso del negro, las participantes están debatiendo el uso de más colores en sus carteles y ropas, como el tradicional morado feminista, o el rosa en algunos lugares). </w:t>
      </w:r>
      <w:hyperlink r:id="rId36" w:tgtFrame="_blank" w:history="1">
        <w:r w:rsidRPr="0018044B">
          <w:rPr>
            <w:rFonts w:ascii="Georgia" w:eastAsia="Times New Roman" w:hAnsi="Georgia" w:cs="Times New Roman"/>
            <w:color w:val="000000"/>
            <w:u w:val="single"/>
            <w:lang w:eastAsia="es-CO"/>
          </w:rPr>
          <w:t>Están en Facebook,</w:t>
        </w:r>
      </w:hyperlink>
      <w:r w:rsidRPr="0018044B">
        <w:rPr>
          <w:rFonts w:ascii="Georgia" w:eastAsia="Times New Roman" w:hAnsi="Georgia" w:cs="Times New Roman"/>
          <w:color w:val="453320"/>
          <w:lang w:eastAsia="es-CO"/>
        </w:rPr>
        <w:t> en Twitter, en Instagram y en </w:t>
      </w:r>
      <w:hyperlink r:id="rId37" w:tgtFrame="_blank" w:history="1">
        <w:r w:rsidRPr="0018044B">
          <w:rPr>
            <w:rFonts w:ascii="Georgia" w:eastAsia="Times New Roman" w:hAnsi="Georgia" w:cs="Times New Roman"/>
            <w:color w:val="000000"/>
            <w:u w:val="single"/>
            <w:lang w:eastAsia="es-CO"/>
          </w:rPr>
          <w:t>su propio sitio web,</w:t>
        </w:r>
      </w:hyperlink>
      <w:r w:rsidRPr="0018044B">
        <w:rPr>
          <w:rFonts w:ascii="Georgia" w:eastAsia="Times New Roman" w:hAnsi="Georgia" w:cs="Times New Roman"/>
          <w:color w:val="453320"/>
          <w:lang w:eastAsia="es-CO"/>
        </w:rPr>
        <w:t> en inglés y en español. Un soporte digital para el que necesitan un mínimo apoyo económico y para el que han iniciado una campaña de donativos. Su icono, el perfil blanco de una mujer sobre fondo negro, se difunde por las redes sociales.</w:t>
      </w:r>
    </w:p>
    <w:p w:rsidR="0018044B" w:rsidRPr="0018044B" w:rsidRDefault="0018044B" w:rsidP="0018044B">
      <w:pPr>
        <w:shd w:val="clear" w:color="auto" w:fill="FFFFFF" w:themeFill="background1"/>
        <w:spacing w:after="0" w:line="240" w:lineRule="auto"/>
        <w:rPr>
          <w:rFonts w:ascii="Georgia" w:eastAsia="Times New Roman" w:hAnsi="Georgia" w:cs="Times New Roman"/>
          <w:color w:val="453320"/>
          <w:lang w:eastAsia="es-CO"/>
        </w:rPr>
      </w:pPr>
      <w:r w:rsidRPr="0018044B">
        <w:rPr>
          <w:rFonts w:ascii="Georgia" w:eastAsia="Times New Roman" w:hAnsi="Georgia" w:cs="Times New Roman"/>
          <w:b/>
          <w:bCs/>
          <w:color w:val="453320"/>
          <w:lang w:eastAsia="es-CO"/>
        </w:rPr>
        <w:t>Desde España,</w:t>
      </w:r>
      <w:r w:rsidRPr="0018044B">
        <w:rPr>
          <w:rFonts w:ascii="Georgia" w:eastAsia="Times New Roman" w:hAnsi="Georgia" w:cs="Times New Roman"/>
          <w:color w:val="453320"/>
          <w:lang w:eastAsia="es-CO"/>
        </w:rPr>
        <w:t> han contactado con las polacas órganos como el Consejo de las Mujeres de Madrid –donde participan las asociaciones de mujeres de la capital–, que incluye en su web el llamamiento del Paro Internacional, y lo mismo ocurre con Mujerpalabra.net, administrada por Michelle Renyé, </w:t>
      </w:r>
      <w:r w:rsidRPr="0018044B">
        <w:rPr>
          <w:rFonts w:ascii="Times New Roman" w:eastAsia="Times New Roman" w:hAnsi="Times New Roman" w:cs="Times New Roman"/>
          <w:i/>
          <w:iCs/>
          <w:color w:val="453320"/>
          <w:spacing w:val="5"/>
          <w:sz w:val="26"/>
          <w:szCs w:val="26"/>
          <w:lang w:eastAsia="es-CO"/>
        </w:rPr>
        <w:t>“espacio feminista independiente y autogestionado”, </w:t>
      </w:r>
      <w:r w:rsidRPr="0018044B">
        <w:rPr>
          <w:rFonts w:ascii="Georgia" w:eastAsia="Times New Roman" w:hAnsi="Georgia" w:cs="Times New Roman"/>
          <w:color w:val="453320"/>
          <w:lang w:eastAsia="es-CO"/>
        </w:rPr>
        <w:t>que se suma al llamamiento de las argentinas. Sin embargo, la organización de la jornada en España es aún incipiente y la llamada podría diluirse en un año más de manifestaciones por el día de la mujer; además, desde algunas plataformas sugieren que la descentralización del Estado español complica la coordinación de grupos activos entre Comunidades Autónomas. De momento (actualización del 20 de febrero) están publicadas en la web acciones al menos para Madrid (Movimiento Feminista de Madrid), Barcelona (Vaga de Totes) Región de Murcia (Mujeres Intersindical Región Murciana), Badajoz… la mecha de la convocatoria prende y hay que seguir la última hora directamente a través de </w:t>
      </w:r>
      <w:hyperlink r:id="rId38" w:tgtFrame="_blank" w:history="1">
        <w:r w:rsidRPr="0018044B">
          <w:rPr>
            <w:rFonts w:ascii="Georgia" w:eastAsia="Times New Roman" w:hAnsi="Georgia" w:cs="Times New Roman"/>
            <w:color w:val="000000"/>
            <w:u w:val="single"/>
            <w:lang w:eastAsia="es-CO"/>
          </w:rPr>
          <w:t>Facebook,</w:t>
        </w:r>
      </w:hyperlink>
      <w:r w:rsidRPr="0018044B">
        <w:rPr>
          <w:rFonts w:ascii="Georgia" w:eastAsia="Times New Roman" w:hAnsi="Georgia" w:cs="Times New Roman"/>
          <w:color w:val="453320"/>
          <w:lang w:eastAsia="es-CO"/>
        </w:rPr>
        <w:t> la red social donde el Paro Internacional de Mujeres toma cuerpo cada día.</w:t>
      </w:r>
    </w:p>
    <w:p w:rsidR="0018044B" w:rsidRPr="0018044B" w:rsidRDefault="0018044B" w:rsidP="0018044B">
      <w:pPr>
        <w:shd w:val="clear" w:color="auto" w:fill="FFFFFF" w:themeFill="background1"/>
        <w:spacing w:after="288" w:line="240" w:lineRule="auto"/>
        <w:rPr>
          <w:rFonts w:ascii="Georgia" w:eastAsia="Times New Roman" w:hAnsi="Georgia" w:cs="Times New Roman"/>
          <w:color w:val="453320"/>
          <w:lang w:eastAsia="es-CO"/>
        </w:rPr>
      </w:pPr>
      <w:r w:rsidRPr="0018044B">
        <w:rPr>
          <w:rFonts w:ascii="Georgia" w:eastAsia="Times New Roman" w:hAnsi="Georgia" w:cs="Times New Roman"/>
          <w:noProof/>
          <w:color w:val="453320"/>
          <w:lang w:val="es-UY" w:eastAsia="es-UY"/>
        </w:rPr>
        <w:lastRenderedPageBreak/>
        <w:drawing>
          <wp:inline distT="0" distB="0" distL="0" distR="0" wp14:anchorId="5B5B412F" wp14:editId="56E09505">
            <wp:extent cx="4572000" cy="6467475"/>
            <wp:effectExtent l="0" t="0" r="0" b="9525"/>
            <wp:docPr id="4" name="Imagen 4" descr="16807671_10206547784093831_1483672589740957711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6807671_10206547784093831_1483672589740957711_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72000" cy="6467475"/>
                    </a:xfrm>
                    <a:prstGeom prst="rect">
                      <a:avLst/>
                    </a:prstGeom>
                    <a:noFill/>
                    <a:ln>
                      <a:noFill/>
                    </a:ln>
                  </pic:spPr>
                </pic:pic>
              </a:graphicData>
            </a:graphic>
          </wp:inline>
        </w:drawing>
      </w:r>
    </w:p>
    <w:p w:rsidR="0018044B" w:rsidRPr="0018044B" w:rsidRDefault="0018044B" w:rsidP="0018044B">
      <w:pPr>
        <w:shd w:val="clear" w:color="auto" w:fill="FFFFFF" w:themeFill="background1"/>
        <w:spacing w:after="288" w:line="240" w:lineRule="auto"/>
        <w:rPr>
          <w:rFonts w:ascii="Georgia" w:eastAsia="Times New Roman" w:hAnsi="Georgia" w:cs="Times New Roman"/>
          <w:color w:val="453320"/>
          <w:lang w:eastAsia="es-CO"/>
        </w:rPr>
      </w:pPr>
      <w:r w:rsidRPr="0018044B">
        <w:rPr>
          <w:rFonts w:ascii="Georgia" w:eastAsia="Times New Roman" w:hAnsi="Georgia" w:cs="Times New Roman"/>
          <w:noProof/>
          <w:color w:val="453320"/>
          <w:lang w:val="es-UY" w:eastAsia="es-UY"/>
        </w:rPr>
        <w:drawing>
          <wp:inline distT="0" distB="0" distL="0" distR="0" wp14:anchorId="00C1BEB5" wp14:editId="23BDC9B9">
            <wp:extent cx="3619500" cy="1514475"/>
            <wp:effectExtent l="0" t="0" r="0" b="9525"/>
            <wp:docPr id="3" name="Imagen 3" descr="captura-de-pantalla-2017-02-20-a-las-17-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ptura-de-pantalla-2017-02-20-a-las-17-17-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19500" cy="1514475"/>
                    </a:xfrm>
                    <a:prstGeom prst="rect">
                      <a:avLst/>
                    </a:prstGeom>
                    <a:noFill/>
                    <a:ln>
                      <a:noFill/>
                    </a:ln>
                  </pic:spPr>
                </pic:pic>
              </a:graphicData>
            </a:graphic>
          </wp:inline>
        </w:drawing>
      </w:r>
    </w:p>
    <w:p w:rsidR="0018044B" w:rsidRDefault="0018044B" w:rsidP="0018044B">
      <w:pPr>
        <w:shd w:val="clear" w:color="auto" w:fill="FFFFFF" w:themeFill="background1"/>
        <w:spacing w:after="288" w:line="240" w:lineRule="auto"/>
        <w:rPr>
          <w:rFonts w:ascii="Georgia" w:eastAsia="Times New Roman" w:hAnsi="Georgia" w:cs="Times New Roman"/>
          <w:color w:val="453320"/>
          <w:lang w:eastAsia="es-CO"/>
        </w:rPr>
      </w:pPr>
      <w:r w:rsidRPr="0018044B">
        <w:rPr>
          <w:rFonts w:ascii="Georgia" w:eastAsia="Times New Roman" w:hAnsi="Georgia" w:cs="Times New Roman"/>
          <w:noProof/>
          <w:color w:val="453320"/>
          <w:lang w:val="es-UY" w:eastAsia="es-UY"/>
        </w:rPr>
        <w:lastRenderedPageBreak/>
        <w:drawing>
          <wp:inline distT="0" distB="0" distL="0" distR="0" wp14:anchorId="42F078E1" wp14:editId="1E5A1756">
            <wp:extent cx="5810250" cy="4086225"/>
            <wp:effectExtent l="0" t="0" r="0" b="9525"/>
            <wp:docPr id="23" name="Imagen 23" descr="captura-de-pantalla-2017-02-20-a-las-16-5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ptura-de-pantalla-2017-02-20-a-las-16-59-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10250" cy="4086225"/>
                    </a:xfrm>
                    <a:prstGeom prst="rect">
                      <a:avLst/>
                    </a:prstGeom>
                    <a:noFill/>
                    <a:ln>
                      <a:noFill/>
                    </a:ln>
                  </pic:spPr>
                </pic:pic>
              </a:graphicData>
            </a:graphic>
          </wp:inline>
        </w:drawing>
      </w:r>
    </w:p>
    <w:p w:rsidR="0018044B" w:rsidRPr="0018044B" w:rsidRDefault="0018044B" w:rsidP="0018044B">
      <w:pPr>
        <w:spacing w:before="100" w:beforeAutospacing="1" w:after="100" w:afterAutospacing="1" w:line="240" w:lineRule="auto"/>
        <w:jc w:val="both"/>
        <w:rPr>
          <w:rFonts w:ascii="Times New Roman" w:eastAsia="Times New Roman" w:hAnsi="Times New Roman" w:cs="Times New Roman"/>
          <w:b/>
          <w:color w:val="000000"/>
          <w:sz w:val="28"/>
          <w:szCs w:val="28"/>
          <w:lang w:eastAsia="es-CO"/>
        </w:rPr>
      </w:pPr>
      <w:r w:rsidRPr="0018044B">
        <w:rPr>
          <w:rFonts w:ascii="Times New Roman" w:eastAsia="Times New Roman" w:hAnsi="Times New Roman" w:cs="Times New Roman"/>
          <w:b/>
          <w:color w:val="000000"/>
          <w:sz w:val="28"/>
          <w:szCs w:val="28"/>
          <w:lang w:eastAsia="es-CO"/>
        </w:rPr>
        <w:t>Primer Domingo de Cuaresma, Domingo 5 de Marzo, Koinonía</w:t>
      </w:r>
    </w:p>
    <w:p w:rsidR="0018044B" w:rsidRPr="0018044B" w:rsidRDefault="0018044B" w:rsidP="0018044B">
      <w:pPr>
        <w:spacing w:before="100" w:beforeAutospacing="1" w:after="100" w:afterAutospacing="1" w:line="240" w:lineRule="auto"/>
        <w:ind w:right="227"/>
        <w:rPr>
          <w:rFonts w:ascii="Times New Roman" w:eastAsia="Times New Roman" w:hAnsi="Times New Roman" w:cs="Times New Roman"/>
          <w:color w:val="000000"/>
          <w:sz w:val="27"/>
          <w:szCs w:val="27"/>
          <w:lang w:eastAsia="es-CO"/>
        </w:rPr>
      </w:pPr>
      <w:r w:rsidRPr="0018044B">
        <w:rPr>
          <w:rFonts w:ascii="Times New Roman" w:eastAsia="Times New Roman" w:hAnsi="Times New Roman" w:cs="Times New Roman"/>
          <w:color w:val="000000"/>
          <w:sz w:val="27"/>
          <w:szCs w:val="27"/>
          <w:lang w:eastAsia="es-CO"/>
        </w:rPr>
        <w:t>Primera lectura: </w:t>
      </w:r>
      <w:r w:rsidRPr="0018044B">
        <w:rPr>
          <w:rFonts w:ascii="Times New Roman" w:eastAsia="Times New Roman" w:hAnsi="Times New Roman" w:cs="Times New Roman"/>
          <w:i/>
          <w:iCs/>
          <w:color w:val="000000"/>
          <w:sz w:val="27"/>
          <w:szCs w:val="27"/>
          <w:lang w:eastAsia="es-CO"/>
        </w:rPr>
        <w:t>Génesis</w:t>
      </w:r>
      <w:r w:rsidRPr="0018044B">
        <w:rPr>
          <w:rFonts w:ascii="Times New Roman" w:eastAsia="Times New Roman" w:hAnsi="Times New Roman" w:cs="Times New Roman"/>
          <w:color w:val="000000"/>
          <w:sz w:val="27"/>
          <w:szCs w:val="27"/>
          <w:lang w:eastAsia="es-CO"/>
        </w:rPr>
        <w:t> 2, 7-9; 3, 1-7</w:t>
      </w:r>
      <w:r w:rsidRPr="0018044B">
        <w:rPr>
          <w:rFonts w:ascii="Times New Roman" w:eastAsia="Times New Roman" w:hAnsi="Times New Roman" w:cs="Times New Roman"/>
          <w:color w:val="000000"/>
          <w:sz w:val="27"/>
          <w:szCs w:val="27"/>
          <w:lang w:eastAsia="es-CO"/>
        </w:rPr>
        <w:br/>
        <w:t>Salmo responsorial: </w:t>
      </w:r>
      <w:r w:rsidRPr="0018044B">
        <w:rPr>
          <w:rFonts w:ascii="Times New Roman" w:eastAsia="Times New Roman" w:hAnsi="Times New Roman" w:cs="Times New Roman"/>
          <w:i/>
          <w:iCs/>
          <w:color w:val="000000"/>
          <w:sz w:val="27"/>
          <w:szCs w:val="27"/>
          <w:lang w:eastAsia="es-CO"/>
        </w:rPr>
        <w:t>Salmo</w:t>
      </w:r>
      <w:r w:rsidRPr="0018044B">
        <w:rPr>
          <w:rFonts w:ascii="Times New Roman" w:eastAsia="Times New Roman" w:hAnsi="Times New Roman" w:cs="Times New Roman"/>
          <w:color w:val="000000"/>
          <w:sz w:val="27"/>
          <w:szCs w:val="27"/>
          <w:lang w:eastAsia="es-CO"/>
        </w:rPr>
        <w:t> 50</w:t>
      </w:r>
      <w:r w:rsidRPr="0018044B">
        <w:rPr>
          <w:rFonts w:ascii="Times New Roman" w:eastAsia="Times New Roman" w:hAnsi="Times New Roman" w:cs="Times New Roman"/>
          <w:color w:val="000000"/>
          <w:sz w:val="27"/>
          <w:szCs w:val="27"/>
          <w:lang w:eastAsia="es-CO"/>
        </w:rPr>
        <w:br/>
        <w:t>Segunda lectura: </w:t>
      </w:r>
      <w:r w:rsidRPr="0018044B">
        <w:rPr>
          <w:rFonts w:ascii="Times New Roman" w:eastAsia="Times New Roman" w:hAnsi="Times New Roman" w:cs="Times New Roman"/>
          <w:i/>
          <w:iCs/>
          <w:color w:val="000000"/>
          <w:sz w:val="27"/>
          <w:szCs w:val="27"/>
          <w:lang w:eastAsia="es-CO"/>
        </w:rPr>
        <w:t>Romanos</w:t>
      </w:r>
      <w:r w:rsidRPr="0018044B">
        <w:rPr>
          <w:rFonts w:ascii="Times New Roman" w:eastAsia="Times New Roman" w:hAnsi="Times New Roman" w:cs="Times New Roman"/>
          <w:color w:val="000000"/>
          <w:sz w:val="27"/>
          <w:szCs w:val="27"/>
          <w:lang w:eastAsia="es-CO"/>
        </w:rPr>
        <w:t> 5, 12-19</w:t>
      </w:r>
    </w:p>
    <w:p w:rsidR="0018044B" w:rsidRPr="0018044B" w:rsidRDefault="0018044B" w:rsidP="0018044B">
      <w:pPr>
        <w:spacing w:before="100" w:beforeAutospacing="1" w:after="100" w:afterAutospacing="1" w:line="240" w:lineRule="auto"/>
        <w:ind w:right="227"/>
        <w:jc w:val="both"/>
        <w:rPr>
          <w:rFonts w:ascii="Times New Roman" w:eastAsia="Times New Roman" w:hAnsi="Times New Roman" w:cs="Times New Roman"/>
          <w:color w:val="000000"/>
          <w:sz w:val="27"/>
          <w:szCs w:val="27"/>
          <w:lang w:eastAsia="es-CO"/>
        </w:rPr>
      </w:pPr>
      <w:r w:rsidRPr="0018044B">
        <w:rPr>
          <w:rFonts w:ascii="Times New Roman" w:eastAsia="Times New Roman" w:hAnsi="Times New Roman" w:cs="Times New Roman"/>
          <w:color w:val="000000"/>
          <w:sz w:val="27"/>
          <w:szCs w:val="27"/>
          <w:lang w:eastAsia="es-CO"/>
        </w:rPr>
        <w:t>EVANGELIO</w:t>
      </w:r>
      <w:r w:rsidRPr="0018044B">
        <w:rPr>
          <w:rFonts w:ascii="Times New Roman" w:eastAsia="Times New Roman" w:hAnsi="Times New Roman" w:cs="Times New Roman"/>
          <w:color w:val="000000"/>
          <w:sz w:val="27"/>
          <w:szCs w:val="27"/>
          <w:lang w:eastAsia="es-CO"/>
        </w:rPr>
        <w:br/>
      </w:r>
      <w:r w:rsidRPr="0018044B">
        <w:rPr>
          <w:rFonts w:ascii="Times New Roman" w:eastAsia="Times New Roman" w:hAnsi="Times New Roman" w:cs="Times New Roman"/>
          <w:b/>
          <w:bCs/>
          <w:color w:val="000000"/>
          <w:sz w:val="27"/>
          <w:szCs w:val="27"/>
          <w:lang w:eastAsia="es-CO"/>
        </w:rPr>
        <w:t>Mateo 4, 1-11</w:t>
      </w:r>
    </w:p>
    <w:p w:rsidR="0018044B" w:rsidRPr="0018044B" w:rsidRDefault="0018044B" w:rsidP="0018044B">
      <w:pPr>
        <w:spacing w:before="100" w:beforeAutospacing="1" w:after="100" w:afterAutospacing="1" w:line="240" w:lineRule="auto"/>
        <w:jc w:val="both"/>
        <w:rPr>
          <w:rFonts w:ascii="Times New Roman" w:eastAsia="Times New Roman" w:hAnsi="Times New Roman" w:cs="Times New Roman"/>
          <w:b/>
          <w:color w:val="000000"/>
          <w:sz w:val="27"/>
          <w:szCs w:val="27"/>
          <w:lang w:eastAsia="es-CO"/>
        </w:rPr>
      </w:pPr>
    </w:p>
    <w:p w:rsidR="0018044B" w:rsidRPr="0018044B" w:rsidRDefault="0018044B" w:rsidP="0018044B">
      <w:pPr>
        <w:spacing w:before="100" w:beforeAutospacing="1" w:after="100" w:afterAutospacing="1" w:line="240" w:lineRule="auto"/>
        <w:jc w:val="both"/>
        <w:rPr>
          <w:rFonts w:ascii="Times New Roman" w:eastAsia="Times New Roman" w:hAnsi="Times New Roman" w:cs="Times New Roman"/>
          <w:b/>
          <w:color w:val="000000"/>
          <w:sz w:val="40"/>
          <w:szCs w:val="40"/>
          <w:lang w:eastAsia="es-CO"/>
        </w:rPr>
      </w:pPr>
      <w:r w:rsidRPr="0018044B">
        <w:rPr>
          <w:rFonts w:ascii="Times New Roman" w:eastAsia="Times New Roman" w:hAnsi="Times New Roman" w:cs="Times New Roman"/>
          <w:b/>
          <w:color w:val="000000"/>
          <w:sz w:val="40"/>
          <w:szCs w:val="40"/>
          <w:lang w:eastAsia="es-CO"/>
        </w:rPr>
        <w:t xml:space="preserve">Reflexión crítica-bíblica sobre la creación, el </w:t>
      </w:r>
    </w:p>
    <w:p w:rsidR="0018044B" w:rsidRPr="0018044B" w:rsidRDefault="0018044B" w:rsidP="0018044B">
      <w:pPr>
        <w:spacing w:before="100" w:beforeAutospacing="1" w:after="100" w:afterAutospacing="1" w:line="240" w:lineRule="auto"/>
        <w:jc w:val="both"/>
        <w:rPr>
          <w:rFonts w:ascii="Times New Roman" w:eastAsia="Times New Roman" w:hAnsi="Times New Roman" w:cs="Times New Roman"/>
          <w:b/>
          <w:color w:val="000000"/>
          <w:sz w:val="40"/>
          <w:szCs w:val="40"/>
          <w:lang w:eastAsia="es-CO"/>
        </w:rPr>
      </w:pPr>
      <w:r w:rsidRPr="0018044B">
        <w:rPr>
          <w:rFonts w:ascii="Times New Roman" w:eastAsia="Times New Roman" w:hAnsi="Times New Roman" w:cs="Times New Roman"/>
          <w:b/>
          <w:color w:val="000000"/>
          <w:sz w:val="40"/>
          <w:szCs w:val="40"/>
          <w:lang w:eastAsia="es-CO"/>
        </w:rPr>
        <w:t>pecado original y las tentaciones de Jesús</w:t>
      </w:r>
    </w:p>
    <w:p w:rsidR="0018044B" w:rsidRPr="0018044B" w:rsidRDefault="0018044B" w:rsidP="0018044B">
      <w:pPr>
        <w:spacing w:before="100" w:beforeAutospacing="1" w:after="100" w:afterAutospacing="1" w:line="240" w:lineRule="auto"/>
        <w:jc w:val="both"/>
        <w:rPr>
          <w:rFonts w:ascii="Times New Roman" w:eastAsia="Times New Roman" w:hAnsi="Times New Roman" w:cs="Times New Roman"/>
          <w:color w:val="000000"/>
          <w:sz w:val="27"/>
          <w:szCs w:val="27"/>
          <w:lang w:eastAsia="es-CO"/>
        </w:rPr>
      </w:pPr>
      <w:r w:rsidRPr="0018044B">
        <w:rPr>
          <w:rFonts w:ascii="Times New Roman" w:eastAsia="Times New Roman" w:hAnsi="Times New Roman" w:cs="Times New Roman"/>
          <w:color w:val="000000"/>
          <w:sz w:val="27"/>
          <w:szCs w:val="27"/>
          <w:lang w:eastAsia="es-CO"/>
        </w:rPr>
        <w:t>………………</w:t>
      </w:r>
    </w:p>
    <w:p w:rsidR="0018044B" w:rsidRPr="0018044B" w:rsidRDefault="0018044B" w:rsidP="0018044B">
      <w:pPr>
        <w:spacing w:before="100" w:beforeAutospacing="1" w:after="100" w:afterAutospacing="1" w:line="240" w:lineRule="auto"/>
        <w:jc w:val="both"/>
        <w:rPr>
          <w:rFonts w:ascii="Times New Roman" w:eastAsia="Times New Roman" w:hAnsi="Times New Roman" w:cs="Times New Roman"/>
          <w:color w:val="000000"/>
          <w:sz w:val="27"/>
          <w:szCs w:val="27"/>
          <w:lang w:eastAsia="es-CO"/>
        </w:rPr>
      </w:pPr>
      <w:r w:rsidRPr="0018044B">
        <w:rPr>
          <w:rFonts w:ascii="Times New Roman" w:eastAsia="Times New Roman" w:hAnsi="Times New Roman" w:cs="Times New Roman"/>
          <w:color w:val="000000"/>
          <w:sz w:val="27"/>
          <w:szCs w:val="27"/>
          <w:lang w:eastAsia="es-CO"/>
        </w:rPr>
        <w:lastRenderedPageBreak/>
        <w:t>La primera lectura de este domingo reúne, resumidamente, dos importantes relatos bíblicos: el de la creación y el del pecado original. Son muy significativos, muy importantes, y hoy día, también muy problemáticos.</w:t>
      </w:r>
    </w:p>
    <w:p w:rsidR="0018044B" w:rsidRPr="0018044B" w:rsidRDefault="0018044B" w:rsidP="0018044B">
      <w:pPr>
        <w:spacing w:before="100" w:beforeAutospacing="1" w:after="100" w:afterAutospacing="1" w:line="240" w:lineRule="auto"/>
        <w:ind w:firstLine="709"/>
        <w:jc w:val="both"/>
        <w:rPr>
          <w:rFonts w:ascii="Times New Roman" w:eastAsia="Times New Roman" w:hAnsi="Times New Roman" w:cs="Times New Roman"/>
          <w:color w:val="000000"/>
          <w:sz w:val="27"/>
          <w:szCs w:val="27"/>
          <w:lang w:eastAsia="es-CO"/>
        </w:rPr>
      </w:pPr>
      <w:r w:rsidRPr="0018044B">
        <w:rPr>
          <w:rFonts w:ascii="Times New Roman" w:eastAsia="Times New Roman" w:hAnsi="Times New Roman" w:cs="Times New Roman"/>
          <w:color w:val="000000"/>
          <w:sz w:val="27"/>
          <w:szCs w:val="27"/>
          <w:lang w:eastAsia="es-CO"/>
        </w:rPr>
        <w:t>Es importante hacer recordar a los oyentes que estos textos, y todos los que forman el grupo de los once primeros capítulos del Génesis, que se refieren a los inicios de la «historia de la Salvación», han sido entendidos desde siempre de un modo literal. Todas las generaciones que nos precedieron en la fe los entendieron así. Seguramente que nuestros padres - y ciertamente nuestros abuelos- nunca pensaron otra cosa, y muchos cristianos actuales también lo piensan. Desde tiempo inmemorial, estos textos han fungido para muchísimas generaciones, como la fuente de su comprensión del mundo y de la historia. Las “coordenadas generales” que estos mitos trazan (Dios arriba, naturaleza abajo, un acto de creación, una creación distinta del ser humano, Dios que prohíbe comer el fruto del árbol, la desobediencia del ser humano que se convierte en el «pecado original» que transformará la suerte de toda la humanidad posterior, el papel especialmente importante de la mujer en este pecado, el enfado de Dios, su ruptura de relaciones con la Humanidad después de comer el fruto prohibido...), han sido para toda esa humanidad judeocristiana de los tres mil últimos años, el “paradigma” desde el que han entendido tanto el mundo, como a Dios, como a sí mismos, es decir, la realidad entera. Estamos ante unos mitos religiosos ante los que hay que descalzarse, como quien pisa tierra sagrada.</w:t>
      </w:r>
    </w:p>
    <w:p w:rsidR="0018044B" w:rsidRPr="0018044B" w:rsidRDefault="0018044B" w:rsidP="0018044B">
      <w:pPr>
        <w:spacing w:before="100" w:beforeAutospacing="1" w:after="100" w:afterAutospacing="1" w:line="240" w:lineRule="auto"/>
        <w:ind w:firstLine="709"/>
        <w:jc w:val="both"/>
        <w:rPr>
          <w:rFonts w:ascii="Times New Roman" w:eastAsia="Times New Roman" w:hAnsi="Times New Roman" w:cs="Times New Roman"/>
          <w:color w:val="000000"/>
          <w:sz w:val="27"/>
          <w:szCs w:val="27"/>
          <w:lang w:eastAsia="es-CO"/>
        </w:rPr>
      </w:pPr>
      <w:r w:rsidRPr="0018044B">
        <w:rPr>
          <w:rFonts w:ascii="Times New Roman" w:eastAsia="Times New Roman" w:hAnsi="Times New Roman" w:cs="Times New Roman"/>
          <w:b/>
          <w:color w:val="000000"/>
          <w:sz w:val="27"/>
          <w:szCs w:val="27"/>
          <w:lang w:eastAsia="es-CO"/>
        </w:rPr>
        <w:t>Es importante recordar a los oyentes que hoy no creemos que estos relatos haya que entenderlos así, literalmente</w:t>
      </w:r>
      <w:r w:rsidRPr="0018044B">
        <w:rPr>
          <w:rFonts w:ascii="Times New Roman" w:eastAsia="Times New Roman" w:hAnsi="Times New Roman" w:cs="Times New Roman"/>
          <w:color w:val="000000"/>
          <w:sz w:val="27"/>
          <w:szCs w:val="27"/>
          <w:lang w:eastAsia="es-CO"/>
        </w:rPr>
        <w:t>. Es decir: que hoy sabemos que la Biblia no puede decirnos cómo fue el origen del cosmos, ni el del ser humano. Que la Biblia no contiene mensajes de física, ni de química, ni de biología evolutiva, ni de geofísica o astrofísica... que nos informen sobre todos esos campos. Y que por tanto se puede ser cristiano y aceptar razonablemente lo que la ciencia nos dice hoy, incluidas las opiniones contrarias a tantas afirmaciones y supuestos incluidos en estos relatos bíblicos.</w:t>
      </w:r>
    </w:p>
    <w:p w:rsidR="0018044B" w:rsidRPr="0018044B" w:rsidRDefault="0018044B" w:rsidP="0018044B">
      <w:pPr>
        <w:spacing w:before="100" w:beforeAutospacing="1" w:after="100" w:afterAutospacing="1" w:line="240" w:lineRule="auto"/>
        <w:ind w:firstLine="709"/>
        <w:jc w:val="both"/>
        <w:rPr>
          <w:rFonts w:ascii="Times New Roman" w:eastAsia="Times New Roman" w:hAnsi="Times New Roman" w:cs="Times New Roman"/>
          <w:b/>
          <w:color w:val="000000"/>
          <w:sz w:val="27"/>
          <w:szCs w:val="27"/>
          <w:lang w:eastAsia="es-CO"/>
        </w:rPr>
      </w:pPr>
      <w:r w:rsidRPr="0018044B">
        <w:rPr>
          <w:rFonts w:ascii="Times New Roman" w:eastAsia="Times New Roman" w:hAnsi="Times New Roman" w:cs="Times New Roman"/>
          <w:color w:val="000000"/>
          <w:sz w:val="27"/>
          <w:szCs w:val="27"/>
          <w:lang w:eastAsia="es-CO"/>
        </w:rPr>
        <w:t xml:space="preserve">Es importante hacer caer en la cuenta de que esta nueva manera de entender los textos bíblicos no fue fruto de un descubrimiento fácil e ingenuo, sino una trabajosa intuición de los biblistas y teólogos, seguida de un difícil proceso de elaboración, y que durante todo ese tiempo hubieron de enfrentarse a la oposición y a la condena de las autoridades de sus respectivas Iglesias. </w:t>
      </w:r>
      <w:r w:rsidRPr="0018044B">
        <w:rPr>
          <w:rFonts w:ascii="Times New Roman" w:eastAsia="Times New Roman" w:hAnsi="Times New Roman" w:cs="Times New Roman"/>
          <w:b/>
          <w:color w:val="000000"/>
          <w:sz w:val="27"/>
          <w:szCs w:val="27"/>
          <w:lang w:eastAsia="es-CO"/>
        </w:rPr>
        <w:t>En el campo de los católicos, apenas hace 100 años que Roma volvía a proclamar el carácter histórico de los once capítulos primeros del génesis, y reiteraba la condena a quien se atreviera a pensar lo contrario.</w:t>
      </w:r>
    </w:p>
    <w:p w:rsidR="0018044B" w:rsidRPr="0018044B" w:rsidRDefault="0018044B" w:rsidP="0018044B">
      <w:pPr>
        <w:spacing w:before="100" w:beforeAutospacing="1" w:after="100" w:afterAutospacing="1" w:line="240" w:lineRule="auto"/>
        <w:ind w:firstLine="709"/>
        <w:jc w:val="both"/>
        <w:rPr>
          <w:rFonts w:ascii="Times New Roman" w:eastAsia="Times New Roman" w:hAnsi="Times New Roman" w:cs="Times New Roman"/>
          <w:color w:val="000000"/>
          <w:sz w:val="27"/>
          <w:szCs w:val="27"/>
          <w:lang w:eastAsia="es-CO"/>
        </w:rPr>
      </w:pPr>
      <w:r w:rsidRPr="0018044B">
        <w:rPr>
          <w:rFonts w:ascii="Times New Roman" w:eastAsia="Times New Roman" w:hAnsi="Times New Roman" w:cs="Times New Roman"/>
          <w:color w:val="000000"/>
          <w:sz w:val="27"/>
          <w:szCs w:val="27"/>
          <w:lang w:eastAsia="es-CO"/>
        </w:rPr>
        <w:lastRenderedPageBreak/>
        <w:t>Todo cristiano medianamente formado puede tener su opinión sobre el origen del mundo, igual que puede tener sus opiniones en política, en medicina o en psicología, libremente, sin coacción, y sin que haya ninguna opinión oficial de la Iglesia en esos campos. Los relatos bíblicos están en otro plano, un plano simbólico, que no afecta al campo autónomo de la ciencia.</w:t>
      </w:r>
    </w:p>
    <w:p w:rsidR="0018044B" w:rsidRPr="0018044B" w:rsidRDefault="0018044B" w:rsidP="0018044B">
      <w:pPr>
        <w:spacing w:before="100" w:beforeAutospacing="1" w:after="100" w:afterAutospacing="1" w:line="240" w:lineRule="auto"/>
        <w:ind w:firstLine="709"/>
        <w:jc w:val="both"/>
        <w:rPr>
          <w:rFonts w:ascii="Times New Roman" w:eastAsia="Times New Roman" w:hAnsi="Times New Roman" w:cs="Times New Roman"/>
          <w:color w:val="000000"/>
          <w:sz w:val="27"/>
          <w:szCs w:val="27"/>
          <w:lang w:eastAsia="es-CO"/>
        </w:rPr>
      </w:pPr>
      <w:r w:rsidRPr="0018044B">
        <w:rPr>
          <w:rFonts w:ascii="Times New Roman" w:eastAsia="Times New Roman" w:hAnsi="Times New Roman" w:cs="Times New Roman"/>
          <w:b/>
          <w:color w:val="000000"/>
          <w:sz w:val="27"/>
          <w:szCs w:val="27"/>
          <w:lang w:eastAsia="es-CO"/>
        </w:rPr>
        <w:t>Hay que aclarar que hoy no sostenemos que el símbolo judeo-cristiano del llamado «pecado original» tenga un fundamento histórico.</w:t>
      </w:r>
      <w:r w:rsidRPr="0018044B">
        <w:rPr>
          <w:rFonts w:ascii="Times New Roman" w:eastAsia="Times New Roman" w:hAnsi="Times New Roman" w:cs="Times New Roman"/>
          <w:color w:val="000000"/>
          <w:sz w:val="27"/>
          <w:szCs w:val="27"/>
          <w:lang w:eastAsia="es-CO"/>
        </w:rPr>
        <w:t xml:space="preserve"> No hay por qué sostenerlo. Más bien resulta prácticamente imposible, por cuanto lo más probable es que no hubo un solo filón de surgimiento de nuestra especie y </w:t>
      </w:r>
      <w:r w:rsidRPr="0018044B">
        <w:rPr>
          <w:rFonts w:ascii="Times New Roman" w:eastAsia="Times New Roman" w:hAnsi="Times New Roman" w:cs="Times New Roman"/>
          <w:b/>
          <w:color w:val="000000"/>
          <w:sz w:val="27"/>
          <w:szCs w:val="27"/>
          <w:lang w:eastAsia="es-CO"/>
        </w:rPr>
        <w:t>el poligenismo es hoy la opinión más común de la ciencia</w:t>
      </w:r>
      <w:r w:rsidRPr="0018044B">
        <w:rPr>
          <w:rFonts w:ascii="Times New Roman" w:eastAsia="Times New Roman" w:hAnsi="Times New Roman" w:cs="Times New Roman"/>
          <w:color w:val="000000"/>
          <w:sz w:val="27"/>
          <w:szCs w:val="27"/>
          <w:lang w:eastAsia="es-CO"/>
        </w:rPr>
        <w:t>. La proclamación que la Iglesia católica hizo del monogenismo en el siglo pasado se debió al espejismo de pensar que el significado del símbolo del pecado original dependía efectivamente de un pecado histórico que habría cometido una primera pareja de la que descendemos absolutamente todos los hombres y mujeres.</w:t>
      </w:r>
    </w:p>
    <w:p w:rsidR="0018044B" w:rsidRPr="0018044B" w:rsidRDefault="0018044B" w:rsidP="0018044B">
      <w:pPr>
        <w:spacing w:before="100" w:beforeAutospacing="1" w:after="100" w:afterAutospacing="1" w:line="240" w:lineRule="auto"/>
        <w:ind w:firstLine="709"/>
        <w:jc w:val="both"/>
        <w:rPr>
          <w:rFonts w:ascii="Times New Roman" w:eastAsia="Times New Roman" w:hAnsi="Times New Roman" w:cs="Times New Roman"/>
          <w:color w:val="000000"/>
          <w:sz w:val="27"/>
          <w:szCs w:val="27"/>
          <w:lang w:eastAsia="es-CO"/>
        </w:rPr>
      </w:pPr>
      <w:r w:rsidRPr="0018044B">
        <w:rPr>
          <w:rFonts w:ascii="Times New Roman" w:eastAsia="Times New Roman" w:hAnsi="Times New Roman" w:cs="Times New Roman"/>
          <w:color w:val="000000"/>
          <w:sz w:val="27"/>
          <w:szCs w:val="27"/>
          <w:lang w:eastAsia="es-CO"/>
        </w:rPr>
        <w:t>Especialmente importante es aclarar que hoy día resulta del todo inverosímil -teológicamente hablando- todo el conjunto simbólico de la tentación y el pecado original: pensar que toda la humanidad esté en una situación de postración espiritual (que sea una «massa damnata», una multitud condenada, como decía san Agustín) a raíz de un supuesto primer pecado de una supuesta primera pareja, y pensar que debido a él Dios rompió sus relaciones con la Humanidad, y que esa ruptura no sería solventada sino con la sangre de la muerte en cruz del Hijo de Dios, tal y como ha sido presentado por la tradición más común y constante del cristianismo, resulta hoy inaceptable, y que por tanto deben sentirse aliviados todos los que se sienten incómodos ante las acostumbradas explicaciones homiléticas al respecto, tan parecidas a las catequesis infantiles que recibimos cuando fuimos niños.</w:t>
      </w:r>
    </w:p>
    <w:p w:rsidR="0018044B" w:rsidRPr="0018044B" w:rsidRDefault="0018044B" w:rsidP="0018044B">
      <w:pPr>
        <w:spacing w:before="100" w:beforeAutospacing="1" w:after="100" w:afterAutospacing="1" w:line="240" w:lineRule="auto"/>
        <w:ind w:firstLine="709"/>
        <w:jc w:val="both"/>
        <w:rPr>
          <w:rFonts w:ascii="Times New Roman" w:eastAsia="Times New Roman" w:hAnsi="Times New Roman" w:cs="Times New Roman"/>
          <w:color w:val="000000"/>
          <w:sz w:val="27"/>
          <w:szCs w:val="27"/>
          <w:lang w:eastAsia="es-CO"/>
        </w:rPr>
      </w:pPr>
      <w:r w:rsidRPr="0018044B">
        <w:rPr>
          <w:rFonts w:ascii="Times New Roman" w:eastAsia="Times New Roman" w:hAnsi="Times New Roman" w:cs="Times New Roman"/>
          <w:color w:val="000000"/>
          <w:sz w:val="27"/>
          <w:szCs w:val="27"/>
          <w:lang w:eastAsia="es-CO"/>
        </w:rPr>
        <w:t xml:space="preserve">Otras varias salvedades y comentarios críticos también muy importantes se podrían hacer entre los temas implicados en esos dos grandes relatos bíblicos que han sido juntados en la primera lectura de este domingo (por ejemplo sobre la «transcendencia» de Dios que ahí se presenta como obvia, sobre la imagen misma de “theos”, la visión negativa de la realidad que conlleva la creencia en un primer «pecado primordial», </w:t>
      </w:r>
      <w:r w:rsidRPr="0018044B">
        <w:rPr>
          <w:rFonts w:ascii="Times New Roman" w:eastAsia="Times New Roman" w:hAnsi="Times New Roman" w:cs="Times New Roman"/>
          <w:b/>
          <w:color w:val="000000"/>
          <w:sz w:val="27"/>
          <w:szCs w:val="27"/>
          <w:lang w:eastAsia="es-CO"/>
        </w:rPr>
        <w:t>la terrible culpabilización e inferiorización de la mujer causada por ese texto.</w:t>
      </w:r>
      <w:r w:rsidRPr="0018044B">
        <w:rPr>
          <w:rFonts w:ascii="Times New Roman" w:eastAsia="Times New Roman" w:hAnsi="Times New Roman" w:cs="Times New Roman"/>
          <w:color w:val="000000"/>
          <w:sz w:val="27"/>
          <w:szCs w:val="27"/>
          <w:lang w:eastAsia="es-CO"/>
        </w:rPr>
        <w:t>..). Ya hemos dicho que no pretendemos que esta lista de advertencias críticas sea el contenido de una homilía, sino simplemente un trasfondo crítico a tener en cuenta a la hora de hablar de las “tentaciones” y del “pecado”, para lo que sin duda se encontrará mucho material en los numerosos portales de servicio bíblico de la red.</w:t>
      </w:r>
    </w:p>
    <w:p w:rsidR="0018044B" w:rsidRPr="0018044B" w:rsidRDefault="0018044B" w:rsidP="0018044B">
      <w:pPr>
        <w:spacing w:before="100" w:beforeAutospacing="1" w:after="100" w:afterAutospacing="1" w:line="240" w:lineRule="auto"/>
        <w:ind w:firstLine="709"/>
        <w:jc w:val="both"/>
        <w:rPr>
          <w:rFonts w:ascii="Times New Roman" w:eastAsia="Times New Roman" w:hAnsi="Times New Roman" w:cs="Times New Roman"/>
          <w:color w:val="000000"/>
          <w:sz w:val="27"/>
          <w:szCs w:val="27"/>
          <w:lang w:eastAsia="es-CO"/>
        </w:rPr>
      </w:pPr>
      <w:r w:rsidRPr="0018044B">
        <w:rPr>
          <w:rFonts w:ascii="Times New Roman" w:eastAsia="Times New Roman" w:hAnsi="Times New Roman" w:cs="Times New Roman"/>
          <w:color w:val="000000"/>
          <w:sz w:val="27"/>
          <w:szCs w:val="27"/>
          <w:lang w:eastAsia="es-CO"/>
        </w:rPr>
        <w:lastRenderedPageBreak/>
        <w:t>Es importante que digamos claramente, e insistamos, en que se puede ser cristiano y ser persona de hoy en sus opiniones científicas. Y que hay otras formas de hablar de la realidad del mal y del pecado, que la de tomar como única referencia unos mitos religiosos elaborados hace dos milenios y medio.</w:t>
      </w:r>
    </w:p>
    <w:p w:rsidR="0018044B" w:rsidRPr="0018044B" w:rsidRDefault="0018044B" w:rsidP="0018044B">
      <w:pPr>
        <w:spacing w:before="100" w:beforeAutospacing="1" w:after="100" w:afterAutospacing="1" w:line="240" w:lineRule="auto"/>
        <w:ind w:firstLine="709"/>
        <w:jc w:val="both"/>
        <w:rPr>
          <w:rFonts w:ascii="Times New Roman" w:eastAsia="Times New Roman" w:hAnsi="Times New Roman" w:cs="Times New Roman"/>
          <w:color w:val="000000"/>
          <w:sz w:val="27"/>
          <w:szCs w:val="27"/>
          <w:lang w:eastAsia="es-CO"/>
        </w:rPr>
      </w:pPr>
      <w:r w:rsidRPr="0018044B">
        <w:rPr>
          <w:rFonts w:ascii="Times New Roman" w:eastAsia="Times New Roman" w:hAnsi="Times New Roman" w:cs="Times New Roman"/>
          <w:color w:val="000000"/>
          <w:sz w:val="27"/>
          <w:szCs w:val="27"/>
          <w:lang w:eastAsia="es-CO"/>
        </w:rPr>
        <w:t xml:space="preserve">Finalizamos diciendo que ya que tantas veces hemos insistido en el pecado original y en sus fatales consecuencias para toda la humanidad, sería bueno compensar esa actitud refiriéndonos a lo que hoy intuye la teología de frontera: que, más bien, lo original no fue un pecado, sino una bendición... </w:t>
      </w:r>
    </w:p>
    <w:p w:rsidR="0018044B" w:rsidRPr="0018044B" w:rsidRDefault="0018044B" w:rsidP="0018044B">
      <w:pPr>
        <w:spacing w:before="100" w:beforeAutospacing="1" w:after="100" w:afterAutospacing="1" w:line="240" w:lineRule="auto"/>
        <w:ind w:firstLine="709"/>
        <w:jc w:val="both"/>
        <w:rPr>
          <w:rFonts w:ascii="Times New Roman" w:eastAsia="Times New Roman" w:hAnsi="Times New Roman" w:cs="Times New Roman"/>
          <w:color w:val="000000"/>
          <w:sz w:val="27"/>
          <w:szCs w:val="27"/>
          <w:lang w:eastAsia="es-CO"/>
        </w:rPr>
      </w:pPr>
      <w:r w:rsidRPr="0018044B">
        <w:rPr>
          <w:rFonts w:ascii="Times New Roman" w:eastAsia="Times New Roman" w:hAnsi="Times New Roman" w:cs="Times New Roman"/>
          <w:color w:val="000000"/>
          <w:sz w:val="27"/>
          <w:szCs w:val="27"/>
          <w:lang w:eastAsia="es-CO"/>
        </w:rPr>
        <w:t>Puede ayudar el libro de FOX, Mathew, “Original Blessing”, Bear &amp; Company 1983; traducción: La bendición original. Una nueva espiritualidad para el hombre del siglo XXI, Obelisco, Barcelona 2002, 410 pp.</w:t>
      </w:r>
    </w:p>
    <w:p w:rsidR="0018044B" w:rsidRPr="0018044B" w:rsidRDefault="0018044B" w:rsidP="0018044B">
      <w:pPr>
        <w:spacing w:before="100" w:beforeAutospacing="1" w:after="100" w:afterAutospacing="1" w:line="240" w:lineRule="auto"/>
        <w:ind w:firstLine="709"/>
        <w:jc w:val="both"/>
        <w:rPr>
          <w:rFonts w:ascii="Times New Roman" w:eastAsia="Times New Roman" w:hAnsi="Times New Roman" w:cs="Times New Roman"/>
          <w:color w:val="000000"/>
          <w:sz w:val="27"/>
          <w:szCs w:val="27"/>
          <w:lang w:eastAsia="es-CO"/>
        </w:rPr>
      </w:pPr>
      <w:r w:rsidRPr="0018044B">
        <w:rPr>
          <w:rFonts w:ascii="Times New Roman" w:eastAsia="Times New Roman" w:hAnsi="Times New Roman" w:cs="Times New Roman"/>
          <w:color w:val="000000"/>
          <w:sz w:val="27"/>
          <w:szCs w:val="27"/>
          <w:lang w:eastAsia="es-CO"/>
        </w:rPr>
        <w:t>Koinonía</w:t>
      </w:r>
    </w:p>
    <w:p w:rsidR="0018044B" w:rsidRPr="0018044B" w:rsidRDefault="0018044B" w:rsidP="0018044B">
      <w:pPr>
        <w:shd w:val="clear" w:color="auto" w:fill="FFFFFF"/>
        <w:spacing w:after="0" w:line="240" w:lineRule="auto"/>
        <w:outlineLvl w:val="0"/>
        <w:rPr>
          <w:rFonts w:ascii="Arial" w:eastAsia="Times New Roman" w:hAnsi="Arial" w:cs="Arial"/>
          <w:color w:val="00A52D"/>
          <w:kern w:val="36"/>
          <w:sz w:val="36"/>
          <w:szCs w:val="36"/>
          <w:lang w:eastAsia="es-CO"/>
        </w:rPr>
      </w:pPr>
      <w:r w:rsidRPr="0018044B">
        <w:rPr>
          <w:noProof/>
          <w:lang w:val="es-UY" w:eastAsia="es-UY"/>
        </w:rPr>
        <w:drawing>
          <wp:inline distT="0" distB="0" distL="0" distR="0" wp14:anchorId="6D430ACE" wp14:editId="40026F95">
            <wp:extent cx="5612130" cy="1157502"/>
            <wp:effectExtent l="0" t="0" r="0" b="5080"/>
            <wp:docPr id="25" name="Imagen 25" descr="cabecera utopia dig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ecera utopia digital"/>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12130" cy="1157502"/>
                    </a:xfrm>
                    <a:prstGeom prst="rect">
                      <a:avLst/>
                    </a:prstGeom>
                    <a:noFill/>
                    <a:ln>
                      <a:noFill/>
                    </a:ln>
                  </pic:spPr>
                </pic:pic>
              </a:graphicData>
            </a:graphic>
          </wp:inline>
        </w:drawing>
      </w:r>
    </w:p>
    <w:p w:rsidR="0018044B" w:rsidRPr="0018044B" w:rsidRDefault="0018044B" w:rsidP="0018044B">
      <w:pPr>
        <w:shd w:val="clear" w:color="auto" w:fill="FFFFFF"/>
        <w:spacing w:after="0" w:line="240" w:lineRule="auto"/>
        <w:outlineLvl w:val="0"/>
        <w:rPr>
          <w:rFonts w:ascii="Arial" w:eastAsia="Times New Roman" w:hAnsi="Arial" w:cs="Arial"/>
          <w:b/>
          <w:color w:val="00A52D"/>
          <w:kern w:val="36"/>
          <w:sz w:val="28"/>
          <w:szCs w:val="28"/>
          <w:lang w:eastAsia="es-CO"/>
        </w:rPr>
      </w:pPr>
      <w:r w:rsidRPr="0018044B">
        <w:rPr>
          <w:rFonts w:ascii="Arial" w:eastAsia="Times New Roman" w:hAnsi="Arial" w:cs="Arial"/>
          <w:b/>
          <w:color w:val="00A52D"/>
          <w:kern w:val="36"/>
          <w:sz w:val="28"/>
          <w:szCs w:val="28"/>
          <w:lang w:eastAsia="es-CO"/>
        </w:rPr>
        <w:t>Madrid, España.</w:t>
      </w:r>
    </w:p>
    <w:p w:rsidR="0018044B" w:rsidRPr="0018044B" w:rsidRDefault="0018044B" w:rsidP="0018044B">
      <w:pPr>
        <w:shd w:val="clear" w:color="auto" w:fill="FFFFFF"/>
        <w:spacing w:after="0" w:line="240" w:lineRule="auto"/>
        <w:outlineLvl w:val="0"/>
        <w:rPr>
          <w:rFonts w:ascii="Arial" w:eastAsia="Times New Roman" w:hAnsi="Arial" w:cs="Arial"/>
          <w:color w:val="00A52D"/>
          <w:kern w:val="36"/>
          <w:sz w:val="36"/>
          <w:szCs w:val="36"/>
          <w:lang w:eastAsia="es-CO"/>
        </w:rPr>
      </w:pPr>
    </w:p>
    <w:p w:rsidR="0018044B" w:rsidRPr="0018044B" w:rsidRDefault="0018044B" w:rsidP="0018044B">
      <w:pPr>
        <w:shd w:val="clear" w:color="auto" w:fill="FFFFFF"/>
        <w:spacing w:after="0" w:line="240" w:lineRule="auto"/>
        <w:outlineLvl w:val="0"/>
        <w:rPr>
          <w:rFonts w:ascii="Arial" w:eastAsia="Times New Roman" w:hAnsi="Arial" w:cs="Arial"/>
          <w:color w:val="00A52D"/>
          <w:kern w:val="36"/>
          <w:sz w:val="36"/>
          <w:szCs w:val="36"/>
          <w:lang w:eastAsia="es-CO"/>
        </w:rPr>
      </w:pPr>
      <w:r w:rsidRPr="0018044B">
        <w:rPr>
          <w:rFonts w:ascii="Arial" w:eastAsia="Times New Roman" w:hAnsi="Arial" w:cs="Arial"/>
          <w:color w:val="00A52D"/>
          <w:kern w:val="36"/>
          <w:sz w:val="36"/>
          <w:szCs w:val="36"/>
          <w:lang w:eastAsia="es-CO"/>
        </w:rPr>
        <w:t>¿Vivir en pecado?</w:t>
      </w:r>
    </w:p>
    <w:p w:rsidR="0018044B" w:rsidRPr="0018044B" w:rsidRDefault="0018044B" w:rsidP="0018044B">
      <w:pPr>
        <w:shd w:val="clear" w:color="auto" w:fill="FFFFFF"/>
        <w:spacing w:after="0" w:line="240" w:lineRule="auto"/>
        <w:outlineLvl w:val="0"/>
        <w:rPr>
          <w:rFonts w:ascii="Arial" w:eastAsia="Times New Roman" w:hAnsi="Arial" w:cs="Arial"/>
          <w:color w:val="00A52D"/>
          <w:kern w:val="36"/>
          <w:sz w:val="36"/>
          <w:szCs w:val="36"/>
          <w:lang w:eastAsia="es-CO"/>
        </w:rPr>
      </w:pPr>
    </w:p>
    <w:p w:rsidR="0018044B" w:rsidRPr="0018044B" w:rsidRDefault="0018044B" w:rsidP="0018044B">
      <w:pPr>
        <w:shd w:val="clear" w:color="auto" w:fill="FFFFFF"/>
        <w:spacing w:after="0" w:line="270" w:lineRule="atLeast"/>
        <w:rPr>
          <w:rFonts w:ascii="Tahoma" w:eastAsia="Times New Roman" w:hAnsi="Tahoma" w:cs="Tahoma"/>
          <w:b/>
          <w:sz w:val="20"/>
          <w:szCs w:val="20"/>
          <w:lang w:eastAsia="es-CO"/>
        </w:rPr>
      </w:pPr>
      <w:hyperlink r:id="rId43" w:history="1">
        <w:r w:rsidRPr="0018044B">
          <w:rPr>
            <w:rFonts w:ascii="Tahoma" w:eastAsia="Times New Roman" w:hAnsi="Tahoma" w:cs="Tahoma"/>
            <w:b/>
            <w:sz w:val="20"/>
            <w:szCs w:val="20"/>
            <w:lang w:eastAsia="es-CO"/>
          </w:rPr>
          <w:t>2016</w:t>
        </w:r>
      </w:hyperlink>
      <w:r w:rsidRPr="0018044B">
        <w:rPr>
          <w:rFonts w:ascii="Tahoma" w:eastAsia="Times New Roman" w:hAnsi="Tahoma" w:cs="Tahoma"/>
          <w:b/>
          <w:sz w:val="20"/>
          <w:szCs w:val="20"/>
          <w:lang w:eastAsia="es-CO"/>
        </w:rPr>
        <w:t>, </w:t>
      </w:r>
      <w:hyperlink r:id="rId44" w:history="1">
        <w:r w:rsidRPr="0018044B">
          <w:rPr>
            <w:rFonts w:ascii="Tahoma" w:eastAsia="Times New Roman" w:hAnsi="Tahoma" w:cs="Tahoma"/>
            <w:b/>
            <w:sz w:val="20"/>
            <w:szCs w:val="20"/>
            <w:lang w:eastAsia="es-CO"/>
          </w:rPr>
          <w:t>Nº 99. Cuidar la casa común, salvar la vida</w:t>
        </w:r>
      </w:hyperlink>
    </w:p>
    <w:p w:rsidR="0018044B" w:rsidRPr="0018044B" w:rsidRDefault="0018044B" w:rsidP="0018044B">
      <w:pPr>
        <w:shd w:val="clear" w:color="auto" w:fill="FFFFFF"/>
        <w:spacing w:before="300" w:after="75" w:line="240" w:lineRule="auto"/>
        <w:outlineLvl w:val="0"/>
        <w:rPr>
          <w:rFonts w:ascii="Arial" w:eastAsia="Times New Roman" w:hAnsi="Arial" w:cs="Arial"/>
          <w:b/>
          <w:color w:val="333333"/>
          <w:kern w:val="36"/>
          <w:sz w:val="40"/>
          <w:szCs w:val="40"/>
          <w:lang w:eastAsia="es-CO"/>
        </w:rPr>
      </w:pPr>
      <w:r w:rsidRPr="0018044B">
        <w:rPr>
          <w:rFonts w:ascii="Arial" w:eastAsia="Times New Roman" w:hAnsi="Arial" w:cs="Arial"/>
          <w:b/>
          <w:color w:val="333333"/>
          <w:kern w:val="36"/>
          <w:sz w:val="40"/>
          <w:szCs w:val="40"/>
          <w:lang w:eastAsia="es-CO"/>
        </w:rPr>
        <w:t>¿Vivir en pecado?  de John Shelby Spong</w:t>
      </w:r>
    </w:p>
    <w:p w:rsidR="0018044B" w:rsidRPr="0018044B" w:rsidRDefault="0018044B" w:rsidP="0018044B">
      <w:pPr>
        <w:shd w:val="clear" w:color="auto" w:fill="FFFFFF"/>
        <w:spacing w:before="150" w:after="0" w:line="240" w:lineRule="auto"/>
        <w:rPr>
          <w:rFonts w:ascii="Arial" w:eastAsia="Times New Roman" w:hAnsi="Arial" w:cs="Arial"/>
          <w:color w:val="2C2B2B"/>
          <w:sz w:val="18"/>
          <w:szCs w:val="18"/>
          <w:lang w:eastAsia="es-CO"/>
        </w:rPr>
      </w:pPr>
      <w:r w:rsidRPr="0018044B">
        <w:rPr>
          <w:rFonts w:ascii="Arial" w:eastAsia="Times New Roman" w:hAnsi="Arial" w:cs="Arial"/>
          <w:b/>
          <w:bCs/>
          <w:color w:val="2C2B2B"/>
          <w:sz w:val="18"/>
          <w:szCs w:val="18"/>
          <w:lang w:eastAsia="es-CO"/>
        </w:rPr>
        <w:t>                                                                                                                 Aurelio M. Lepe</w:t>
      </w:r>
    </w:p>
    <w:p w:rsidR="0018044B" w:rsidRPr="0018044B" w:rsidRDefault="0018044B" w:rsidP="0018044B">
      <w:pPr>
        <w:shd w:val="clear" w:color="auto" w:fill="FFFFFF"/>
        <w:spacing w:before="150" w:after="0" w:line="240" w:lineRule="auto"/>
        <w:rPr>
          <w:rFonts w:ascii="Arial" w:eastAsia="Times New Roman" w:hAnsi="Arial" w:cs="Arial"/>
          <w:color w:val="2C2B2B"/>
          <w:sz w:val="24"/>
          <w:szCs w:val="24"/>
          <w:lang w:eastAsia="es-CO"/>
        </w:rPr>
      </w:pPr>
      <w:r w:rsidRPr="0018044B">
        <w:rPr>
          <w:rFonts w:ascii="Arial" w:eastAsia="Times New Roman" w:hAnsi="Arial" w:cs="Arial"/>
          <w:color w:val="2C2B2B"/>
          <w:sz w:val="24"/>
          <w:szCs w:val="24"/>
          <w:lang w:eastAsia="es-CO"/>
        </w:rPr>
        <w:t>John Shelby Spong nació 1931. Desde 1976 fue obispo de Newark (Nueva Jersey, USA) durante 24 años, hasta que se jubiló en el año 2000. Tiene 85 años.</w:t>
      </w:r>
    </w:p>
    <w:p w:rsidR="0018044B" w:rsidRPr="0018044B" w:rsidRDefault="0018044B" w:rsidP="0018044B">
      <w:pPr>
        <w:shd w:val="clear" w:color="auto" w:fill="FFFFFF"/>
        <w:spacing w:before="150" w:after="0" w:line="240" w:lineRule="auto"/>
        <w:rPr>
          <w:rFonts w:ascii="Arial" w:eastAsia="Times New Roman" w:hAnsi="Arial" w:cs="Arial"/>
          <w:color w:val="2C2B2B"/>
          <w:sz w:val="24"/>
          <w:szCs w:val="24"/>
          <w:lang w:eastAsia="es-CO"/>
        </w:rPr>
      </w:pPr>
      <w:r w:rsidRPr="0018044B">
        <w:rPr>
          <w:rFonts w:ascii="Arial" w:eastAsia="Times New Roman" w:hAnsi="Arial" w:cs="Arial"/>
          <w:color w:val="2C2B2B"/>
          <w:sz w:val="24"/>
          <w:szCs w:val="24"/>
          <w:lang w:eastAsia="es-CO"/>
        </w:rPr>
        <w:t>Defensor de los derechos civiles en los Estados Unidos desde los 60, lleva décadas «combatiendo la lectura literal de la Biblia», que es «un libro que crece y que cambia» y que por tanto no puede leerse como hacen los fundamentalistas.</w:t>
      </w:r>
    </w:p>
    <w:p w:rsidR="0018044B" w:rsidRPr="0018044B" w:rsidRDefault="0018044B" w:rsidP="0018044B">
      <w:pPr>
        <w:shd w:val="clear" w:color="auto" w:fill="FFFFFF"/>
        <w:spacing w:before="150" w:after="0" w:line="240" w:lineRule="auto"/>
        <w:rPr>
          <w:rFonts w:ascii="Arial" w:eastAsia="Times New Roman" w:hAnsi="Arial" w:cs="Arial"/>
          <w:color w:val="2C2B2B"/>
          <w:sz w:val="24"/>
          <w:szCs w:val="24"/>
          <w:lang w:eastAsia="es-CO"/>
        </w:rPr>
      </w:pPr>
      <w:r w:rsidRPr="0018044B">
        <w:rPr>
          <w:rFonts w:ascii="Arial" w:eastAsia="Times New Roman" w:hAnsi="Arial" w:cs="Arial"/>
          <w:color w:val="2C2B2B"/>
          <w:sz w:val="24"/>
          <w:szCs w:val="24"/>
          <w:lang w:eastAsia="es-CO"/>
        </w:rPr>
        <w:t>Spong atravesó una crisis de creencias durante veinte años: desde el fundamentalismo y literalismo bíblico y eclesiástico hasta una revisión a fondo de la figura de Jesús, por la que alcanzó una libertad suficiente, gracias sobre todo a Robinson, Tillich y Goulder.</w:t>
      </w:r>
    </w:p>
    <w:p w:rsidR="0018044B" w:rsidRPr="0018044B" w:rsidRDefault="0018044B" w:rsidP="0018044B">
      <w:pPr>
        <w:shd w:val="clear" w:color="auto" w:fill="FFFFFF"/>
        <w:spacing w:before="150" w:after="0" w:line="240" w:lineRule="auto"/>
        <w:rPr>
          <w:rFonts w:ascii="Arial" w:eastAsia="Times New Roman" w:hAnsi="Arial" w:cs="Arial"/>
          <w:color w:val="2C2B2B"/>
          <w:sz w:val="24"/>
          <w:szCs w:val="24"/>
          <w:lang w:eastAsia="es-CO"/>
        </w:rPr>
      </w:pPr>
      <w:r w:rsidRPr="0018044B">
        <w:rPr>
          <w:rFonts w:ascii="Arial" w:eastAsia="Times New Roman" w:hAnsi="Arial" w:cs="Arial"/>
          <w:color w:val="2C2B2B"/>
          <w:sz w:val="24"/>
          <w:szCs w:val="24"/>
          <w:lang w:eastAsia="es-CO"/>
        </w:rPr>
        <w:lastRenderedPageBreak/>
        <w:t>Desde su jubilación en 2000, es columnista semanal en internet, ahora a través de Progressive Christianity. Autor de 25 libros, ha vendido más de 1 millón de ejemplares. Son numerosas sus apariciones en los medios y sus conferencias (por ejemplo, en más de 400 universidades). Pero también ha recibido amenazas de muerte por parte de los integristas. Hay varios libros suyos traducidos al castellano. Recomendamos su manifiesto, </w:t>
      </w:r>
      <w:r w:rsidRPr="0018044B">
        <w:rPr>
          <w:rFonts w:ascii="Arial" w:eastAsia="Times New Roman" w:hAnsi="Arial" w:cs="Arial"/>
          <w:i/>
          <w:iCs/>
          <w:color w:val="2C2B2B"/>
          <w:sz w:val="24"/>
          <w:szCs w:val="24"/>
          <w:lang w:eastAsia="es-CO"/>
        </w:rPr>
        <w:t>The time has come (“Ha llegado el momento”)</w:t>
      </w:r>
      <w:r w:rsidRPr="0018044B">
        <w:rPr>
          <w:rFonts w:ascii="Arial" w:eastAsia="Times New Roman" w:hAnsi="Arial" w:cs="Arial"/>
          <w:color w:val="2C2B2B"/>
          <w:sz w:val="24"/>
          <w:szCs w:val="24"/>
          <w:lang w:eastAsia="es-CO"/>
        </w:rPr>
        <w:t>, con millones de visitas en internet.</w:t>
      </w:r>
    </w:p>
    <w:p w:rsidR="0018044B" w:rsidRPr="0018044B" w:rsidRDefault="0018044B" w:rsidP="0018044B">
      <w:pPr>
        <w:shd w:val="clear" w:color="auto" w:fill="FFFFFF"/>
        <w:spacing w:before="150" w:after="0" w:line="240" w:lineRule="auto"/>
        <w:rPr>
          <w:rFonts w:ascii="Arial" w:eastAsia="Times New Roman" w:hAnsi="Arial" w:cs="Arial"/>
          <w:color w:val="2C2B2B"/>
          <w:sz w:val="24"/>
          <w:szCs w:val="24"/>
          <w:lang w:eastAsia="es-CO"/>
        </w:rPr>
      </w:pPr>
      <w:r w:rsidRPr="0018044B">
        <w:rPr>
          <w:rFonts w:ascii="Arial" w:eastAsia="Times New Roman" w:hAnsi="Arial" w:cs="Arial"/>
          <w:color w:val="2C2B2B"/>
          <w:sz w:val="24"/>
          <w:szCs w:val="24"/>
          <w:lang w:eastAsia="es-CO"/>
        </w:rPr>
        <w:t>Spong </w:t>
      </w:r>
      <w:r w:rsidRPr="0018044B">
        <w:rPr>
          <w:rFonts w:ascii="Arial" w:eastAsia="Times New Roman" w:hAnsi="Arial" w:cs="Arial"/>
          <w:i/>
          <w:iCs/>
          <w:color w:val="2C2B2B"/>
          <w:sz w:val="24"/>
          <w:szCs w:val="24"/>
          <w:lang w:eastAsia="es-CO"/>
        </w:rPr>
        <w:t>hace la teología accesible. Propone una fe inclusiva</w:t>
      </w:r>
      <w:r w:rsidRPr="0018044B">
        <w:rPr>
          <w:rFonts w:ascii="Arial" w:eastAsia="Times New Roman" w:hAnsi="Arial" w:cs="Arial"/>
          <w:color w:val="2C2B2B"/>
          <w:sz w:val="24"/>
          <w:szCs w:val="24"/>
          <w:lang w:eastAsia="es-CO"/>
        </w:rPr>
        <w:t>, igualitaria, sin barreras de sexo, de orientación sexual, color, nivel social, nacionalidad, ideología; una forma de comprender la creencia que no está en conflicto con la ciencia. No busca crear una nueva religión pero sí reformar la iglesia que ama.</w:t>
      </w:r>
    </w:p>
    <w:p w:rsidR="0018044B" w:rsidRPr="0018044B" w:rsidRDefault="0018044B" w:rsidP="0018044B">
      <w:pPr>
        <w:shd w:val="clear" w:color="auto" w:fill="FFFFFF"/>
        <w:spacing w:before="150" w:after="0" w:line="240" w:lineRule="auto"/>
        <w:rPr>
          <w:rFonts w:ascii="Arial" w:eastAsia="Times New Roman" w:hAnsi="Arial" w:cs="Arial"/>
          <w:color w:val="2C2B2B"/>
          <w:sz w:val="24"/>
          <w:szCs w:val="24"/>
          <w:lang w:eastAsia="es-CO"/>
        </w:rPr>
      </w:pPr>
      <w:r w:rsidRPr="0018044B">
        <w:rPr>
          <w:rFonts w:ascii="Arial" w:eastAsia="Times New Roman" w:hAnsi="Arial" w:cs="Arial"/>
          <w:color w:val="2C2B2B"/>
          <w:sz w:val="24"/>
          <w:szCs w:val="24"/>
          <w:lang w:eastAsia="es-CO"/>
        </w:rPr>
        <w:t>Spong visitó Madrid por primera vez en octubre de 2012, invitado por el Área de Asuntos Religiosos de la FELGTB y por la Asociación Marcel Legaut (AML). Entonces la AML le propuso traducir su libro </w:t>
      </w:r>
      <w:r w:rsidRPr="0018044B">
        <w:rPr>
          <w:rFonts w:ascii="Arial" w:eastAsia="Times New Roman" w:hAnsi="Arial" w:cs="Arial"/>
          <w:i/>
          <w:iCs/>
          <w:color w:val="2C2B2B"/>
          <w:sz w:val="24"/>
          <w:szCs w:val="24"/>
          <w:lang w:eastAsia="es-CO"/>
        </w:rPr>
        <w:t>Living in Sin?</w:t>
      </w:r>
      <w:r w:rsidRPr="0018044B">
        <w:rPr>
          <w:rFonts w:ascii="Arial" w:eastAsia="Times New Roman" w:hAnsi="Arial" w:cs="Arial"/>
          <w:color w:val="2C2B2B"/>
          <w:sz w:val="24"/>
          <w:szCs w:val="24"/>
          <w:lang w:eastAsia="es-CO"/>
        </w:rPr>
        <w:t> (</w:t>
      </w:r>
      <w:r w:rsidRPr="0018044B">
        <w:rPr>
          <w:rFonts w:ascii="Arial" w:eastAsia="Times New Roman" w:hAnsi="Arial" w:cs="Arial"/>
          <w:i/>
          <w:iCs/>
          <w:color w:val="2C2B2B"/>
          <w:sz w:val="24"/>
          <w:szCs w:val="24"/>
          <w:lang w:eastAsia="es-CO"/>
        </w:rPr>
        <w:t>¿Vivir en Pecado?), </w:t>
      </w:r>
      <w:r w:rsidRPr="0018044B">
        <w:rPr>
          <w:rFonts w:ascii="Arial" w:eastAsia="Times New Roman" w:hAnsi="Arial" w:cs="Arial"/>
          <w:color w:val="2C2B2B"/>
          <w:sz w:val="24"/>
          <w:szCs w:val="24"/>
          <w:lang w:eastAsia="es-CO"/>
        </w:rPr>
        <w:t>proyecto que en 2013 vio la luz y es nuestra lectura recomendada de hoy. Una segunda visita a Madrid y Barcelona, en octubre de 2014, fue para presentar </w:t>
      </w:r>
      <w:r w:rsidRPr="0018044B">
        <w:rPr>
          <w:rFonts w:ascii="Arial" w:eastAsia="Times New Roman" w:hAnsi="Arial" w:cs="Arial"/>
          <w:i/>
          <w:iCs/>
          <w:color w:val="2C2B2B"/>
          <w:sz w:val="24"/>
          <w:szCs w:val="24"/>
          <w:lang w:eastAsia="es-CO"/>
        </w:rPr>
        <w:t>¿Vivir en pecado?,</w:t>
      </w:r>
    </w:p>
    <w:p w:rsidR="0018044B" w:rsidRPr="0018044B" w:rsidRDefault="0018044B" w:rsidP="0018044B">
      <w:pPr>
        <w:shd w:val="clear" w:color="auto" w:fill="FFFFFF"/>
        <w:spacing w:before="150" w:after="0" w:line="240" w:lineRule="auto"/>
        <w:rPr>
          <w:rFonts w:ascii="Arial" w:eastAsia="Times New Roman" w:hAnsi="Arial" w:cs="Arial"/>
          <w:color w:val="2C2B2B"/>
          <w:sz w:val="24"/>
          <w:szCs w:val="24"/>
          <w:lang w:eastAsia="es-CO"/>
        </w:rPr>
      </w:pPr>
      <w:r w:rsidRPr="0018044B">
        <w:rPr>
          <w:rFonts w:ascii="Arial" w:eastAsia="Times New Roman" w:hAnsi="Arial" w:cs="Arial"/>
          <w:color w:val="2C2B2B"/>
          <w:sz w:val="24"/>
          <w:szCs w:val="24"/>
          <w:lang w:eastAsia="es-CO"/>
        </w:rPr>
        <w:t>Una sociedad con formas de amar y de vida sexual nuevas y más libres es la idea que llevó al obispo Spong y a su diócesis de Newark, en los años 80, a revisar la doctrina. Entre cristianos, ¿hay que vetar el sexo hasta el matrimonio?, ¿hay que ignorar las diferentes orientaciones sexuales?, ¿hay que ignorar la realidad del fracaso y del divorcio civil? La orientación sexual o la diferencia de sexo, ¿son obstáculo para el servicio como presbítero u obispo? El sexo entre los mayores, ¿debe ser mediante un nuevo matrimonio? Así nació </w:t>
      </w:r>
      <w:r w:rsidRPr="0018044B">
        <w:rPr>
          <w:rFonts w:ascii="Arial" w:eastAsia="Times New Roman" w:hAnsi="Arial" w:cs="Arial"/>
          <w:i/>
          <w:iCs/>
          <w:color w:val="2C2B2B"/>
          <w:sz w:val="24"/>
          <w:szCs w:val="24"/>
          <w:lang w:eastAsia="es-CO"/>
        </w:rPr>
        <w:t>¿Vivir en pecado?</w:t>
      </w:r>
      <w:r w:rsidRPr="0018044B">
        <w:rPr>
          <w:rFonts w:ascii="Arial" w:eastAsia="Times New Roman" w:hAnsi="Arial" w:cs="Arial"/>
          <w:color w:val="2C2B2B"/>
          <w:sz w:val="24"/>
          <w:szCs w:val="24"/>
          <w:lang w:eastAsia="es-CO"/>
        </w:rPr>
        <w:t>, donde Spong llama a la inclusividad, enfoca el divorcio no siempre como un mal, la homosexualidad como una parte de la vida y la igualdad de las mujeres como un camino de renovación en la Iglesia.</w:t>
      </w:r>
    </w:p>
    <w:p w:rsidR="0018044B" w:rsidRPr="0018044B" w:rsidRDefault="0018044B" w:rsidP="0018044B">
      <w:pPr>
        <w:shd w:val="clear" w:color="auto" w:fill="FFFFFF"/>
        <w:spacing w:before="150" w:after="0" w:line="240" w:lineRule="auto"/>
        <w:rPr>
          <w:rFonts w:ascii="Arial" w:eastAsia="Times New Roman" w:hAnsi="Arial" w:cs="Arial"/>
          <w:color w:val="2C2B2B"/>
          <w:sz w:val="24"/>
          <w:szCs w:val="24"/>
          <w:lang w:eastAsia="es-CO"/>
        </w:rPr>
      </w:pPr>
      <w:r w:rsidRPr="0018044B">
        <w:rPr>
          <w:rFonts w:ascii="Arial" w:eastAsia="Times New Roman" w:hAnsi="Arial" w:cs="Arial"/>
          <w:color w:val="2C2B2B"/>
          <w:sz w:val="24"/>
          <w:szCs w:val="24"/>
          <w:lang w:eastAsia="es-CO"/>
        </w:rPr>
        <w:t>“Algunos pensarán que éste es un libro sobre sexo. Pero yo creo que es un libro sobre prejuicios. Durante siglos, los grupos dominantes han utilizado las actitudes, los tabúes y las prácticas sexuales para mantener subordinados a otros grupos… La llamada divina a construir una comunidad inclusiva choca, invariablemente, con el prejuicio humano…”</w:t>
      </w:r>
    </w:p>
    <w:p w:rsidR="0018044B" w:rsidRPr="0018044B" w:rsidRDefault="0018044B" w:rsidP="0018044B">
      <w:pPr>
        <w:shd w:val="clear" w:color="auto" w:fill="FFFFFF"/>
        <w:spacing w:before="150" w:after="0" w:line="240" w:lineRule="auto"/>
        <w:rPr>
          <w:rFonts w:ascii="Arial" w:eastAsia="Times New Roman" w:hAnsi="Arial" w:cs="Arial"/>
          <w:color w:val="2C2B2B"/>
          <w:sz w:val="24"/>
          <w:szCs w:val="24"/>
          <w:lang w:eastAsia="es-CO"/>
        </w:rPr>
      </w:pPr>
      <w:r w:rsidRPr="0018044B">
        <w:rPr>
          <w:rFonts w:ascii="Arial" w:eastAsia="Times New Roman" w:hAnsi="Arial" w:cs="Arial"/>
          <w:i/>
          <w:iCs/>
          <w:color w:val="2C2B2B"/>
          <w:sz w:val="24"/>
          <w:szCs w:val="24"/>
          <w:lang w:eastAsia="es-CO"/>
        </w:rPr>
        <w:t>El libro está disponible en la web: </w:t>
      </w:r>
      <w:hyperlink r:id="rId45" w:history="1">
        <w:r w:rsidRPr="0018044B">
          <w:rPr>
            <w:rFonts w:ascii="Arial" w:eastAsia="Times New Roman" w:hAnsi="Arial" w:cs="Arial"/>
            <w:i/>
            <w:iCs/>
            <w:sz w:val="24"/>
            <w:szCs w:val="24"/>
            <w:lang w:eastAsia="es-CO"/>
          </w:rPr>
          <w:t>www.johnshelbyspong.es</w:t>
        </w:r>
      </w:hyperlink>
      <w:r w:rsidRPr="0018044B">
        <w:rPr>
          <w:rFonts w:ascii="Arial" w:eastAsia="Times New Roman" w:hAnsi="Arial" w:cs="Arial"/>
          <w:i/>
          <w:iCs/>
          <w:color w:val="2C2B2B"/>
          <w:sz w:val="24"/>
          <w:szCs w:val="24"/>
          <w:lang w:eastAsia="es-CO"/>
        </w:rPr>
        <w:t> (proyecto de la AML para dar a conocer la obra de Spong).</w:t>
      </w:r>
    </w:p>
    <w:p w:rsidR="0018044B" w:rsidRPr="00FA33A0" w:rsidRDefault="0018044B" w:rsidP="0018044B">
      <w:pPr>
        <w:tabs>
          <w:tab w:val="center" w:pos="4109"/>
        </w:tabs>
        <w:spacing w:after="216" w:line="259" w:lineRule="auto"/>
        <w:jc w:val="both"/>
        <w:rPr>
          <w:b/>
          <w:sz w:val="24"/>
          <w:szCs w:val="24"/>
        </w:rPr>
      </w:pPr>
      <w:r w:rsidRPr="00FA33A0">
        <w:rPr>
          <w:b/>
          <w:sz w:val="24"/>
          <w:szCs w:val="24"/>
        </w:rPr>
        <w:t xml:space="preserve">Una ética planetaria para un mundo globalizado </w:t>
      </w:r>
    </w:p>
    <w:p w:rsidR="0018044B" w:rsidRPr="00FA33A0" w:rsidRDefault="0018044B" w:rsidP="0018044B">
      <w:pPr>
        <w:tabs>
          <w:tab w:val="center" w:pos="4109"/>
        </w:tabs>
        <w:spacing w:after="216" w:line="259" w:lineRule="auto"/>
        <w:jc w:val="both"/>
        <w:rPr>
          <w:sz w:val="24"/>
          <w:szCs w:val="24"/>
        </w:rPr>
      </w:pPr>
      <w:r w:rsidRPr="00FA33A0">
        <w:rPr>
          <w:b/>
          <w:sz w:val="24"/>
          <w:szCs w:val="24"/>
        </w:rPr>
        <w:t>Benjamín Forcano, Teólogo. Madrid, España.</w:t>
      </w:r>
    </w:p>
    <w:p w:rsidR="0018044B" w:rsidRPr="00FA33A0" w:rsidRDefault="0018044B" w:rsidP="0018044B">
      <w:pPr>
        <w:spacing w:after="4"/>
        <w:ind w:left="133" w:right="131"/>
        <w:jc w:val="both"/>
        <w:rPr>
          <w:b/>
          <w:sz w:val="24"/>
          <w:szCs w:val="24"/>
        </w:rPr>
      </w:pPr>
    </w:p>
    <w:p w:rsidR="0018044B" w:rsidRPr="00FA33A0" w:rsidRDefault="0018044B" w:rsidP="0018044B">
      <w:pPr>
        <w:spacing w:after="4"/>
        <w:ind w:left="133" w:right="131"/>
        <w:jc w:val="both"/>
        <w:rPr>
          <w:b/>
          <w:sz w:val="24"/>
          <w:szCs w:val="24"/>
        </w:rPr>
      </w:pPr>
      <w:r w:rsidRPr="00FA33A0">
        <w:rPr>
          <w:b/>
          <w:sz w:val="24"/>
          <w:szCs w:val="24"/>
        </w:rPr>
        <w:t xml:space="preserve">Planteamiento del tema </w:t>
      </w:r>
    </w:p>
    <w:p w:rsidR="0018044B" w:rsidRPr="00FA33A0" w:rsidRDefault="0018044B" w:rsidP="0018044B">
      <w:pPr>
        <w:spacing w:after="4"/>
        <w:ind w:left="133" w:right="131"/>
        <w:jc w:val="both"/>
        <w:rPr>
          <w:sz w:val="24"/>
          <w:szCs w:val="24"/>
        </w:rPr>
      </w:pPr>
    </w:p>
    <w:p w:rsidR="0018044B" w:rsidRPr="00FA33A0" w:rsidRDefault="0018044B" w:rsidP="0018044B">
      <w:pPr>
        <w:ind w:left="133"/>
        <w:jc w:val="both"/>
        <w:rPr>
          <w:rFonts w:ascii="Trebuchet MS" w:hAnsi="Trebuchet MS"/>
          <w:sz w:val="24"/>
          <w:szCs w:val="24"/>
        </w:rPr>
      </w:pPr>
      <w:r w:rsidRPr="00FA33A0">
        <w:rPr>
          <w:rFonts w:ascii="Trebuchet MS" w:hAnsi="Trebuchet MS"/>
          <w:sz w:val="24"/>
          <w:szCs w:val="24"/>
        </w:rPr>
        <w:t xml:space="preserve"> Voy a empezar  por  fijar  bien el tema que vamos a tratar. Son varios los aspectos que conviene y deseo  aclarar.  </w:t>
      </w:r>
    </w:p>
    <w:p w:rsidR="0018044B" w:rsidRPr="00FA33A0" w:rsidRDefault="0018044B" w:rsidP="0018044B">
      <w:pPr>
        <w:spacing w:after="0" w:line="259" w:lineRule="auto"/>
        <w:ind w:left="138"/>
        <w:jc w:val="both"/>
        <w:rPr>
          <w:rFonts w:ascii="Trebuchet MS" w:hAnsi="Trebuchet MS"/>
          <w:sz w:val="24"/>
          <w:szCs w:val="24"/>
        </w:rPr>
      </w:pPr>
      <w:r w:rsidRPr="00FA33A0">
        <w:rPr>
          <w:rFonts w:ascii="Trebuchet MS" w:hAnsi="Trebuchet MS"/>
          <w:sz w:val="24"/>
          <w:szCs w:val="24"/>
        </w:rPr>
        <w:lastRenderedPageBreak/>
        <w:t xml:space="preserve"> </w:t>
      </w:r>
    </w:p>
    <w:p w:rsidR="0018044B" w:rsidRPr="00FA33A0" w:rsidRDefault="0018044B" w:rsidP="0018044B">
      <w:pPr>
        <w:ind w:left="133"/>
        <w:jc w:val="both"/>
        <w:rPr>
          <w:rFonts w:ascii="Trebuchet MS" w:hAnsi="Trebuchet MS"/>
          <w:sz w:val="24"/>
          <w:szCs w:val="24"/>
        </w:rPr>
      </w:pPr>
      <w:r w:rsidRPr="00FA33A0">
        <w:rPr>
          <w:rFonts w:ascii="Trebuchet MS" w:hAnsi="Trebuchet MS"/>
          <w:b/>
          <w:sz w:val="24"/>
          <w:szCs w:val="24"/>
        </w:rPr>
        <w:t>1º.</w:t>
      </w:r>
      <w:r w:rsidRPr="00FA33A0">
        <w:rPr>
          <w:rFonts w:ascii="Trebuchet MS" w:hAnsi="Trebuchet MS"/>
          <w:sz w:val="24"/>
          <w:szCs w:val="24"/>
        </w:rPr>
        <w:t xml:space="preserve">  Cuando hablo de una ética </w:t>
      </w:r>
      <w:r w:rsidRPr="00FA33A0">
        <w:rPr>
          <w:rFonts w:ascii="Trebuchet MS" w:hAnsi="Trebuchet MS"/>
          <w:sz w:val="24"/>
          <w:szCs w:val="24"/>
          <w:u w:val="single" w:color="000000"/>
        </w:rPr>
        <w:t>planetaria</w:t>
      </w:r>
      <w:r w:rsidRPr="00FA33A0">
        <w:rPr>
          <w:rFonts w:ascii="Trebuchet MS" w:hAnsi="Trebuchet MS"/>
          <w:sz w:val="24"/>
          <w:szCs w:val="24"/>
        </w:rPr>
        <w:t xml:space="preserve">, me refiero a una ética válida para todo el mundo, sin distinción de raza, lengua, sexo o condición social.  </w:t>
      </w:r>
    </w:p>
    <w:p w:rsidR="0018044B" w:rsidRPr="00FA33A0" w:rsidRDefault="0018044B" w:rsidP="0018044B">
      <w:pPr>
        <w:spacing w:after="0" w:line="259" w:lineRule="auto"/>
        <w:ind w:left="138"/>
        <w:jc w:val="both"/>
        <w:rPr>
          <w:rFonts w:ascii="Trebuchet MS" w:hAnsi="Trebuchet MS"/>
          <w:sz w:val="24"/>
          <w:szCs w:val="24"/>
        </w:rPr>
      </w:pPr>
      <w:r w:rsidRPr="00FA33A0">
        <w:rPr>
          <w:rFonts w:ascii="Trebuchet MS" w:hAnsi="Trebuchet MS"/>
          <w:sz w:val="24"/>
          <w:szCs w:val="24"/>
        </w:rPr>
        <w:t xml:space="preserve"> </w:t>
      </w:r>
    </w:p>
    <w:p w:rsidR="0018044B" w:rsidRPr="00FA33A0" w:rsidRDefault="0018044B" w:rsidP="0018044B">
      <w:pPr>
        <w:ind w:left="133" w:right="274"/>
        <w:jc w:val="both"/>
        <w:rPr>
          <w:rFonts w:ascii="Trebuchet MS" w:hAnsi="Trebuchet MS"/>
          <w:sz w:val="24"/>
          <w:szCs w:val="24"/>
        </w:rPr>
      </w:pPr>
      <w:r w:rsidRPr="00FA33A0">
        <w:rPr>
          <w:rFonts w:ascii="Trebuchet MS" w:hAnsi="Trebuchet MS"/>
          <w:b/>
          <w:sz w:val="24"/>
          <w:szCs w:val="24"/>
        </w:rPr>
        <w:t>2º.</w:t>
      </w:r>
      <w:r w:rsidRPr="00FA33A0">
        <w:rPr>
          <w:rFonts w:ascii="Trebuchet MS" w:hAnsi="Trebuchet MS"/>
          <w:sz w:val="24"/>
          <w:szCs w:val="24"/>
        </w:rPr>
        <w:t xml:space="preserve"> Cuando hablo  </w:t>
      </w:r>
      <w:r w:rsidRPr="00FA33A0">
        <w:rPr>
          <w:rFonts w:ascii="Trebuchet MS" w:hAnsi="Trebuchet MS"/>
          <w:sz w:val="24"/>
          <w:szCs w:val="24"/>
          <w:u w:val="single" w:color="000000"/>
        </w:rPr>
        <w:t>de ética</w:t>
      </w:r>
      <w:r w:rsidRPr="00FA33A0">
        <w:rPr>
          <w:rFonts w:ascii="Trebuchet MS" w:hAnsi="Trebuchet MS"/>
          <w:sz w:val="24"/>
          <w:szCs w:val="24"/>
        </w:rPr>
        <w:t xml:space="preserve"> me refiero a unos principios básicos, intrínsecos a todo ser humano, que suponen una misma dignidad en todos y unos derechos inviolables y universales. Esta dignidad y estos derechos fueron proclamados y ratificados  en el año 1948, en la </w:t>
      </w:r>
      <w:r w:rsidRPr="00FA33A0">
        <w:rPr>
          <w:rFonts w:ascii="Trebuchet MS" w:hAnsi="Trebuchet MS"/>
          <w:i/>
          <w:sz w:val="24"/>
          <w:szCs w:val="24"/>
        </w:rPr>
        <w:t>Declaración Universal de los Derechos Humanos</w:t>
      </w:r>
      <w:r w:rsidRPr="00FA33A0">
        <w:rPr>
          <w:rFonts w:ascii="Trebuchet MS" w:hAnsi="Trebuchet MS"/>
          <w:sz w:val="24"/>
          <w:szCs w:val="24"/>
        </w:rPr>
        <w:t xml:space="preserve">  con el consenso  de todos los pueblos: “</w:t>
      </w:r>
      <w:r w:rsidRPr="00FA33A0">
        <w:rPr>
          <w:rFonts w:ascii="Trebuchet MS" w:hAnsi="Trebuchet MS"/>
          <w:i/>
          <w:sz w:val="24"/>
          <w:szCs w:val="24"/>
        </w:rPr>
        <w:t>Artículo 1</w:t>
      </w:r>
      <w:r w:rsidRPr="00FA33A0">
        <w:rPr>
          <w:rFonts w:ascii="Trebuchet MS" w:hAnsi="Trebuchet MS"/>
          <w:sz w:val="24"/>
          <w:szCs w:val="24"/>
        </w:rPr>
        <w:t xml:space="preserve">: </w:t>
      </w:r>
      <w:r w:rsidRPr="00FA33A0">
        <w:rPr>
          <w:rFonts w:ascii="Trebuchet MS" w:hAnsi="Trebuchet MS"/>
          <w:i/>
          <w:sz w:val="24"/>
          <w:szCs w:val="24"/>
        </w:rPr>
        <w:t xml:space="preserve">“Todos los seres humanos nacen libres e iguales  en dignidad y derechos y, dotados como están de razón y conciencia, deben comportarse fraternalmente los unos con los otros”.  </w:t>
      </w:r>
    </w:p>
    <w:p w:rsidR="0018044B" w:rsidRPr="00FA33A0" w:rsidRDefault="0018044B" w:rsidP="0018044B">
      <w:pPr>
        <w:spacing w:after="0" w:line="259" w:lineRule="auto"/>
        <w:ind w:left="138"/>
        <w:jc w:val="both"/>
        <w:rPr>
          <w:rFonts w:ascii="Trebuchet MS" w:hAnsi="Trebuchet MS"/>
          <w:sz w:val="24"/>
          <w:szCs w:val="24"/>
        </w:rPr>
      </w:pPr>
      <w:r w:rsidRPr="00FA33A0">
        <w:rPr>
          <w:rFonts w:ascii="Trebuchet MS" w:hAnsi="Trebuchet MS"/>
          <w:sz w:val="24"/>
          <w:szCs w:val="24"/>
        </w:rPr>
        <w:t xml:space="preserve"> </w:t>
      </w:r>
    </w:p>
    <w:p w:rsidR="0018044B" w:rsidRPr="00FA33A0" w:rsidRDefault="0018044B" w:rsidP="0018044B">
      <w:pPr>
        <w:ind w:left="133" w:right="424"/>
        <w:jc w:val="both"/>
        <w:rPr>
          <w:rFonts w:ascii="Trebuchet MS" w:hAnsi="Trebuchet MS"/>
          <w:sz w:val="24"/>
          <w:szCs w:val="24"/>
        </w:rPr>
      </w:pPr>
      <w:r w:rsidRPr="00FA33A0">
        <w:rPr>
          <w:rFonts w:ascii="Trebuchet MS" w:hAnsi="Trebuchet MS"/>
          <w:b/>
          <w:sz w:val="24"/>
          <w:szCs w:val="24"/>
        </w:rPr>
        <w:t xml:space="preserve">3º. </w:t>
      </w:r>
      <w:r w:rsidRPr="00FA33A0">
        <w:rPr>
          <w:rFonts w:ascii="Trebuchet MS" w:hAnsi="Trebuchet MS"/>
          <w:sz w:val="24"/>
          <w:szCs w:val="24"/>
        </w:rPr>
        <w:t xml:space="preserve"> Cuando hablo de una ética planetaria para un </w:t>
      </w:r>
      <w:r w:rsidRPr="00FA33A0">
        <w:rPr>
          <w:rFonts w:ascii="Trebuchet MS" w:hAnsi="Trebuchet MS"/>
          <w:sz w:val="24"/>
          <w:szCs w:val="24"/>
          <w:u w:val="single" w:color="000000"/>
        </w:rPr>
        <w:t>mundo globalizado</w:t>
      </w:r>
      <w:r w:rsidRPr="00FA33A0">
        <w:rPr>
          <w:rFonts w:ascii="Trebuchet MS" w:hAnsi="Trebuchet MS"/>
          <w:sz w:val="24"/>
          <w:szCs w:val="24"/>
        </w:rPr>
        <w:t xml:space="preserve">, quiero decir que la globalidad nos afecta a todos, lo queramos o no, pues nos  hace parte de una sociedad abierta universalmente: los espacios cerrados se acabaron,  las distintas formas de vivir se entremezclan, numerosas formas de relación social no caen bajo el control  de los Estados nacionales  ni son determinados por ellos; dimensiones imprescindibles para el desarrollo de la vida (la  economía, la cultura, el comercio, el derecho,  la política,…)   circulan transversalmente entre todos los pueblos.   </w:t>
      </w:r>
      <w:r w:rsidRPr="00FA33A0">
        <w:rPr>
          <w:rFonts w:ascii="Trebuchet MS" w:hAnsi="Trebuchet MS"/>
          <w:sz w:val="24"/>
          <w:szCs w:val="24"/>
        </w:rPr>
        <w:tab/>
        <w:t xml:space="preserve">La sociedad global, pues,  no va vinculada a un lugar, sino que  ensancha su ámbito geográfico ilimitadamente y hace que a todos nos  alcance. Hemos pasado del modelo de Estado nacional territorial al de una  sociedad global.  </w:t>
      </w:r>
    </w:p>
    <w:p w:rsidR="0018044B" w:rsidRPr="00FA33A0" w:rsidRDefault="0018044B" w:rsidP="0018044B">
      <w:pPr>
        <w:spacing w:after="0" w:line="259" w:lineRule="auto"/>
        <w:ind w:left="138"/>
        <w:jc w:val="both"/>
        <w:rPr>
          <w:rFonts w:ascii="Trebuchet MS" w:hAnsi="Trebuchet MS"/>
          <w:sz w:val="24"/>
          <w:szCs w:val="24"/>
        </w:rPr>
      </w:pPr>
      <w:r w:rsidRPr="00FA33A0">
        <w:rPr>
          <w:rFonts w:ascii="Trebuchet MS" w:hAnsi="Trebuchet MS"/>
          <w:sz w:val="24"/>
          <w:szCs w:val="24"/>
        </w:rPr>
        <w:t xml:space="preserve"> </w:t>
      </w:r>
    </w:p>
    <w:p w:rsidR="0018044B" w:rsidRPr="00FA33A0" w:rsidRDefault="0018044B" w:rsidP="0018044B">
      <w:pPr>
        <w:spacing w:after="4"/>
        <w:ind w:left="133" w:right="205"/>
        <w:jc w:val="both"/>
        <w:rPr>
          <w:rFonts w:ascii="Trebuchet MS" w:hAnsi="Trebuchet MS"/>
          <w:sz w:val="24"/>
          <w:szCs w:val="24"/>
        </w:rPr>
      </w:pPr>
      <w:r w:rsidRPr="00FA33A0">
        <w:rPr>
          <w:rFonts w:ascii="Trebuchet MS" w:hAnsi="Trebuchet MS"/>
          <w:b/>
          <w:sz w:val="24"/>
          <w:szCs w:val="24"/>
        </w:rPr>
        <w:t>4º.</w:t>
      </w:r>
      <w:r w:rsidRPr="00FA33A0">
        <w:rPr>
          <w:rFonts w:ascii="Trebuchet MS" w:hAnsi="Trebuchet MS"/>
          <w:sz w:val="24"/>
          <w:szCs w:val="24"/>
        </w:rPr>
        <w:t xml:space="preserve">  Admitida esta situación, la pregunta inevitable es ésta : si en realidad hemos entrado en una sociedad globalizada, donde la convivencia se ha hecho universal, </w:t>
      </w:r>
      <w:r w:rsidRPr="00FA33A0">
        <w:rPr>
          <w:rFonts w:ascii="Trebuchet MS" w:hAnsi="Trebuchet MS"/>
          <w:i/>
          <w:sz w:val="24"/>
          <w:szCs w:val="24"/>
        </w:rPr>
        <w:t xml:space="preserve">¿por qué esa convivencia en lugar de mejorar y avanzar hacia un  nivel mayor de justicia, solidaridad y paz, evoluciona hacia situaciones de mayor desigualdad,  injusticia, hostilidad y guerra?    </w:t>
      </w:r>
    </w:p>
    <w:p w:rsidR="0018044B" w:rsidRPr="00FA33A0" w:rsidRDefault="0018044B" w:rsidP="0018044B">
      <w:pPr>
        <w:spacing w:after="0" w:line="259" w:lineRule="auto"/>
        <w:ind w:left="138"/>
        <w:jc w:val="both"/>
        <w:rPr>
          <w:rFonts w:ascii="Trebuchet MS" w:hAnsi="Trebuchet MS"/>
          <w:sz w:val="24"/>
          <w:szCs w:val="24"/>
        </w:rPr>
      </w:pPr>
      <w:r w:rsidRPr="00FA33A0">
        <w:rPr>
          <w:rFonts w:ascii="Trebuchet MS" w:hAnsi="Trebuchet MS"/>
          <w:sz w:val="24"/>
          <w:szCs w:val="24"/>
        </w:rPr>
        <w:t xml:space="preserve"> </w:t>
      </w:r>
    </w:p>
    <w:p w:rsidR="0018044B" w:rsidRPr="00FA33A0" w:rsidRDefault="0018044B" w:rsidP="0018044B">
      <w:pPr>
        <w:ind w:left="133"/>
        <w:jc w:val="both"/>
        <w:rPr>
          <w:rFonts w:ascii="Trebuchet MS" w:hAnsi="Trebuchet MS"/>
          <w:sz w:val="24"/>
          <w:szCs w:val="24"/>
        </w:rPr>
      </w:pPr>
      <w:r w:rsidRPr="00FA33A0">
        <w:rPr>
          <w:rFonts w:ascii="Trebuchet MS" w:hAnsi="Trebuchet MS"/>
          <w:b/>
          <w:sz w:val="24"/>
          <w:szCs w:val="24"/>
        </w:rPr>
        <w:t>5º.</w:t>
      </w:r>
      <w:r w:rsidRPr="00FA33A0">
        <w:rPr>
          <w:rFonts w:ascii="Trebuchet MS" w:hAnsi="Trebuchet MS"/>
          <w:sz w:val="24"/>
          <w:szCs w:val="24"/>
        </w:rPr>
        <w:t xml:space="preserve"> Este pasar de un modelo de sociedad  territorial y nacional  a otro global y supranacional, no ha ocurrido al azar sino que se ha producido  por unas causas que debemos conocer y puedan explicarnos el por qué en lugar de avanzar hemos retrocedido. ¿Qué ha pasado? ¿Qué nos hemos dejado en el camino para vernos abocados a la preocupante y amarga crisis del presente?  </w:t>
      </w:r>
    </w:p>
    <w:p w:rsidR="0018044B" w:rsidRPr="00FA33A0" w:rsidRDefault="0018044B" w:rsidP="0018044B">
      <w:pPr>
        <w:spacing w:after="0" w:line="259" w:lineRule="auto"/>
        <w:ind w:left="138"/>
        <w:jc w:val="both"/>
        <w:rPr>
          <w:rFonts w:ascii="Trebuchet MS" w:hAnsi="Trebuchet MS"/>
          <w:sz w:val="24"/>
          <w:szCs w:val="24"/>
        </w:rPr>
      </w:pPr>
      <w:r w:rsidRPr="00FA33A0">
        <w:rPr>
          <w:rFonts w:ascii="Trebuchet MS" w:hAnsi="Trebuchet MS"/>
          <w:sz w:val="24"/>
          <w:szCs w:val="24"/>
        </w:rPr>
        <w:t xml:space="preserve"> </w:t>
      </w:r>
    </w:p>
    <w:p w:rsidR="0018044B" w:rsidRPr="00FA33A0" w:rsidRDefault="0018044B" w:rsidP="0018044B">
      <w:pPr>
        <w:ind w:left="133" w:right="337"/>
        <w:jc w:val="both"/>
        <w:rPr>
          <w:rFonts w:ascii="Trebuchet MS" w:hAnsi="Trebuchet MS"/>
          <w:sz w:val="24"/>
          <w:szCs w:val="24"/>
        </w:rPr>
      </w:pPr>
      <w:r w:rsidRPr="00FA33A0">
        <w:rPr>
          <w:rFonts w:ascii="Trebuchet MS" w:hAnsi="Trebuchet MS"/>
          <w:b/>
          <w:sz w:val="24"/>
          <w:szCs w:val="24"/>
        </w:rPr>
        <w:t>6º.</w:t>
      </w:r>
      <w:r w:rsidRPr="00FA33A0">
        <w:rPr>
          <w:rFonts w:ascii="Trebuchet MS" w:hAnsi="Trebuchet MS"/>
          <w:sz w:val="24"/>
          <w:szCs w:val="24"/>
        </w:rPr>
        <w:t xml:space="preserve"> Si la respuesta es que el rumbo global de la economía, en manos de unas élites y corporaciones internacionales,  se ha impuesto como poder absoluto,  que buscan su bien privado y no el bien común de todos, la pregunta entonces es la siguiente:¿Este nuevo rumbo, que ha generado nuevas e inmensas fuentes </w:t>
      </w:r>
      <w:r w:rsidRPr="00FA33A0">
        <w:rPr>
          <w:rFonts w:ascii="Trebuchet MS" w:hAnsi="Trebuchet MS"/>
          <w:sz w:val="24"/>
          <w:szCs w:val="24"/>
        </w:rPr>
        <w:lastRenderedPageBreak/>
        <w:t xml:space="preserve">de riqueza, pero que ha dado lugar al hecho de una desigualdad creciente entre ricos y pobres, con resultados negativos para unas mayorías sociales, es fatal e irremediable? </w:t>
      </w:r>
    </w:p>
    <w:p w:rsidR="0018044B" w:rsidRPr="00FA33A0" w:rsidRDefault="0018044B" w:rsidP="0018044B">
      <w:pPr>
        <w:ind w:left="133" w:right="234"/>
        <w:jc w:val="both"/>
        <w:rPr>
          <w:rFonts w:ascii="Trebuchet MS" w:hAnsi="Trebuchet MS"/>
          <w:sz w:val="24"/>
          <w:szCs w:val="24"/>
        </w:rPr>
      </w:pPr>
      <w:r w:rsidRPr="00FA33A0">
        <w:rPr>
          <w:rFonts w:ascii="Trebuchet MS" w:hAnsi="Trebuchet MS"/>
          <w:sz w:val="24"/>
          <w:szCs w:val="24"/>
        </w:rPr>
        <w:t xml:space="preserve"> </w:t>
      </w:r>
      <w:r w:rsidRPr="00FA33A0">
        <w:rPr>
          <w:rFonts w:ascii="Trebuchet MS" w:hAnsi="Trebuchet MS"/>
          <w:sz w:val="24"/>
          <w:szCs w:val="24"/>
        </w:rPr>
        <w:tab/>
        <w:t xml:space="preserve">¿Si no lo es, qué hacer para corregirlo  y  regularlo, de manera que sirva al bien de todos y asegure sus derechos?   </w:t>
      </w:r>
    </w:p>
    <w:p w:rsidR="0018044B" w:rsidRPr="00FA33A0" w:rsidRDefault="0018044B" w:rsidP="0018044B">
      <w:pPr>
        <w:ind w:left="133" w:right="49"/>
        <w:jc w:val="both"/>
        <w:rPr>
          <w:rFonts w:ascii="Trebuchet MS" w:hAnsi="Trebuchet MS"/>
          <w:sz w:val="24"/>
          <w:szCs w:val="24"/>
        </w:rPr>
      </w:pPr>
      <w:r w:rsidRPr="00FA33A0">
        <w:rPr>
          <w:rFonts w:ascii="Trebuchet MS" w:hAnsi="Trebuchet MS"/>
          <w:sz w:val="24"/>
          <w:szCs w:val="24"/>
        </w:rPr>
        <w:t xml:space="preserve"> </w:t>
      </w:r>
      <w:r w:rsidRPr="00FA33A0">
        <w:rPr>
          <w:rFonts w:ascii="Trebuchet MS" w:hAnsi="Trebuchet MS"/>
          <w:sz w:val="24"/>
          <w:szCs w:val="24"/>
        </w:rPr>
        <w:tab/>
        <w:t xml:space="preserve">La solución no viene del socorrido  hay que reivindicar   más cumbres, más organizaciones, más programas para planificar y recabar ayuda y más medios. Riquezas y recursos sobran, existen, se vienen proyectando año tras año, y los resultados en general son  nulos o muy escasos. ¿Entonces? </w:t>
      </w:r>
    </w:p>
    <w:p w:rsidR="0018044B" w:rsidRPr="00FA33A0" w:rsidRDefault="0018044B" w:rsidP="0018044B">
      <w:pPr>
        <w:ind w:left="133" w:right="251"/>
        <w:jc w:val="both"/>
        <w:rPr>
          <w:rFonts w:ascii="Trebuchet MS" w:hAnsi="Trebuchet MS"/>
          <w:sz w:val="24"/>
          <w:szCs w:val="24"/>
        </w:rPr>
      </w:pPr>
      <w:r w:rsidRPr="00FA33A0">
        <w:rPr>
          <w:rFonts w:ascii="Trebuchet MS" w:hAnsi="Trebuchet MS"/>
          <w:sz w:val="24"/>
          <w:szCs w:val="24"/>
        </w:rPr>
        <w:t xml:space="preserve"> </w:t>
      </w:r>
      <w:r w:rsidRPr="00FA33A0">
        <w:rPr>
          <w:rFonts w:ascii="Trebuchet MS" w:hAnsi="Trebuchet MS"/>
          <w:sz w:val="24"/>
          <w:szCs w:val="24"/>
        </w:rPr>
        <w:tab/>
        <w:t xml:space="preserve"> Entonces, se hace imprescindible señalar para poder combatirlas, las causas  de las injusticias y malestar actual. Si no se acierta con la causa, los planes por muchos que sean, resultarán  estériles, daremos palos de ciego, y la frustración irá en aumento.   </w:t>
      </w:r>
    </w:p>
    <w:p w:rsidR="0018044B" w:rsidRPr="00FA33A0" w:rsidRDefault="0018044B" w:rsidP="0018044B">
      <w:pPr>
        <w:ind w:left="133"/>
        <w:jc w:val="both"/>
        <w:rPr>
          <w:rFonts w:ascii="Trebuchet MS" w:hAnsi="Trebuchet MS"/>
          <w:sz w:val="24"/>
          <w:szCs w:val="24"/>
        </w:rPr>
      </w:pPr>
      <w:r w:rsidRPr="00FA33A0">
        <w:rPr>
          <w:rFonts w:ascii="Trebuchet MS" w:hAnsi="Trebuchet MS"/>
          <w:sz w:val="24"/>
          <w:szCs w:val="24"/>
        </w:rPr>
        <w:t xml:space="preserve"> </w:t>
      </w:r>
      <w:r w:rsidRPr="00FA33A0">
        <w:rPr>
          <w:rFonts w:ascii="Trebuchet MS" w:hAnsi="Trebuchet MS"/>
          <w:sz w:val="24"/>
          <w:szCs w:val="24"/>
        </w:rPr>
        <w:tab/>
        <w:t xml:space="preserve"> Con lo dicho hasta aquí, creo que hemos encuadrado el tema a tratar. Ahora, serían dos, a mi modo der ver, las cuestiones que nos toca abordar: </w:t>
      </w:r>
    </w:p>
    <w:p w:rsidR="0018044B" w:rsidRPr="00FA33A0" w:rsidRDefault="0018044B" w:rsidP="0018044B">
      <w:pPr>
        <w:spacing w:after="0" w:line="259" w:lineRule="auto"/>
        <w:ind w:left="138"/>
        <w:jc w:val="both"/>
        <w:rPr>
          <w:rFonts w:ascii="Trebuchet MS" w:hAnsi="Trebuchet MS"/>
          <w:sz w:val="24"/>
          <w:szCs w:val="24"/>
        </w:rPr>
      </w:pPr>
      <w:r w:rsidRPr="00FA33A0">
        <w:rPr>
          <w:rFonts w:ascii="Trebuchet MS" w:hAnsi="Trebuchet MS"/>
          <w:sz w:val="24"/>
          <w:szCs w:val="24"/>
        </w:rPr>
        <w:t xml:space="preserve"> </w:t>
      </w:r>
    </w:p>
    <w:p w:rsidR="0018044B" w:rsidRPr="00FA33A0" w:rsidRDefault="0018044B" w:rsidP="0018044B">
      <w:pPr>
        <w:ind w:left="133"/>
        <w:jc w:val="both"/>
        <w:rPr>
          <w:rFonts w:ascii="Trebuchet MS" w:hAnsi="Trebuchet MS"/>
          <w:sz w:val="24"/>
          <w:szCs w:val="24"/>
        </w:rPr>
      </w:pPr>
      <w:r w:rsidRPr="00FA33A0">
        <w:rPr>
          <w:rFonts w:ascii="Trebuchet MS" w:hAnsi="Trebuchet MS"/>
          <w:b/>
          <w:sz w:val="24"/>
          <w:szCs w:val="24"/>
        </w:rPr>
        <w:t>Primera</w:t>
      </w:r>
      <w:r w:rsidRPr="00FA33A0">
        <w:rPr>
          <w:rFonts w:ascii="Trebuchet MS" w:hAnsi="Trebuchet MS"/>
          <w:sz w:val="24"/>
          <w:szCs w:val="24"/>
        </w:rPr>
        <w:t xml:space="preserve">:  Qué es y cómo funciona el modelo de   sociedad globalizada, hacia dónde nos lleva,  y sobre qué principios de comportamiento pretende moldearnos.   </w:t>
      </w:r>
    </w:p>
    <w:p w:rsidR="0018044B" w:rsidRPr="00FA33A0" w:rsidRDefault="0018044B" w:rsidP="0018044B">
      <w:pPr>
        <w:spacing w:after="4"/>
        <w:ind w:left="133" w:right="333"/>
        <w:jc w:val="both"/>
        <w:rPr>
          <w:rFonts w:ascii="Trebuchet MS" w:hAnsi="Trebuchet MS"/>
          <w:sz w:val="24"/>
          <w:szCs w:val="24"/>
        </w:rPr>
      </w:pPr>
      <w:r w:rsidRPr="00FA33A0">
        <w:rPr>
          <w:rFonts w:ascii="Trebuchet MS" w:hAnsi="Trebuchet MS"/>
          <w:sz w:val="24"/>
          <w:szCs w:val="24"/>
        </w:rPr>
        <w:t xml:space="preserve"> </w:t>
      </w:r>
      <w:r w:rsidRPr="00FA33A0">
        <w:rPr>
          <w:rFonts w:ascii="Trebuchet MS" w:hAnsi="Trebuchet MS"/>
          <w:sz w:val="24"/>
          <w:szCs w:val="24"/>
        </w:rPr>
        <w:tab/>
        <w:t xml:space="preserve">En este sentido, me atrevo a adelantar con autores como Max Weber, Zygmund Bauman, otros muchos y el  mismo  Papa Francisco  que esta situación de posmodernidad, como ya se le llama, </w:t>
      </w:r>
      <w:r w:rsidRPr="00FA33A0">
        <w:rPr>
          <w:rFonts w:ascii="Trebuchet MS" w:hAnsi="Trebuchet MS"/>
          <w:i/>
          <w:sz w:val="24"/>
          <w:szCs w:val="24"/>
        </w:rPr>
        <w:t>se ha producido porque</w:t>
      </w:r>
      <w:r w:rsidRPr="00FA33A0">
        <w:rPr>
          <w:rFonts w:ascii="Trebuchet MS" w:hAnsi="Trebuchet MS"/>
          <w:sz w:val="24"/>
          <w:szCs w:val="24"/>
        </w:rPr>
        <w:t xml:space="preserve"> </w:t>
      </w:r>
      <w:r w:rsidRPr="00FA33A0">
        <w:rPr>
          <w:rFonts w:ascii="Trebuchet MS" w:hAnsi="Trebuchet MS"/>
          <w:i/>
          <w:sz w:val="24"/>
          <w:szCs w:val="24"/>
        </w:rPr>
        <w:t xml:space="preserve">todo se ha dirigido a liberar la iniciativa comercial de la densa trama de los deberes éticos , de los vínculos que condicionan  la reciprocidad y responsabilidad humana, dando rienda suelta  tan sólo  al “nexo del dinero”. </w:t>
      </w:r>
    </w:p>
    <w:p w:rsidR="0018044B" w:rsidRPr="00FA33A0" w:rsidRDefault="0018044B" w:rsidP="0018044B">
      <w:pPr>
        <w:spacing w:after="0" w:line="259" w:lineRule="auto"/>
        <w:ind w:left="138"/>
        <w:jc w:val="both"/>
        <w:rPr>
          <w:rFonts w:ascii="Trebuchet MS" w:hAnsi="Trebuchet MS"/>
          <w:sz w:val="24"/>
          <w:szCs w:val="24"/>
        </w:rPr>
      </w:pPr>
      <w:r w:rsidRPr="00FA33A0">
        <w:rPr>
          <w:rFonts w:ascii="Trebuchet MS" w:hAnsi="Trebuchet MS"/>
          <w:i/>
          <w:sz w:val="24"/>
          <w:szCs w:val="24"/>
        </w:rPr>
        <w:t xml:space="preserve"> </w:t>
      </w:r>
    </w:p>
    <w:p w:rsidR="0018044B" w:rsidRPr="00FA33A0" w:rsidRDefault="0018044B" w:rsidP="0018044B">
      <w:pPr>
        <w:ind w:left="133" w:right="149"/>
        <w:jc w:val="both"/>
        <w:rPr>
          <w:rFonts w:ascii="Trebuchet MS" w:hAnsi="Trebuchet MS"/>
          <w:sz w:val="24"/>
          <w:szCs w:val="24"/>
        </w:rPr>
      </w:pPr>
      <w:r w:rsidRPr="00FA33A0">
        <w:rPr>
          <w:rFonts w:ascii="Trebuchet MS" w:hAnsi="Trebuchet MS"/>
          <w:b/>
          <w:sz w:val="24"/>
          <w:szCs w:val="24"/>
        </w:rPr>
        <w:t xml:space="preserve">Segunda: </w:t>
      </w:r>
      <w:r w:rsidRPr="00FA33A0">
        <w:rPr>
          <w:rFonts w:ascii="Trebuchet MS" w:hAnsi="Trebuchet MS"/>
          <w:sz w:val="24"/>
          <w:szCs w:val="24"/>
        </w:rPr>
        <w:t>Doy como supuesto que</w:t>
      </w:r>
      <w:r w:rsidRPr="00FA33A0">
        <w:rPr>
          <w:rFonts w:ascii="Trebuchet MS" w:hAnsi="Trebuchet MS"/>
          <w:b/>
          <w:sz w:val="24"/>
          <w:szCs w:val="24"/>
        </w:rPr>
        <w:t xml:space="preserve">  </w:t>
      </w:r>
      <w:r w:rsidRPr="00FA33A0">
        <w:rPr>
          <w:rFonts w:ascii="Trebuchet MS" w:hAnsi="Trebuchet MS"/>
          <w:sz w:val="24"/>
          <w:szCs w:val="24"/>
        </w:rPr>
        <w:t xml:space="preserve">nunca,  ninguna sociedad ha funcionado sin un código ético. Tampoco la que ahora analizamos. Tan es así que son muchos los autores  que coinciden en que la crisis se debe primero de todo a una pérdida o ausencia de ética. Y entonces suena fuerte  la alarma: si no hacemos  valer la ética, podemos acabar  en catástrofe y fracaso final.  </w:t>
      </w:r>
    </w:p>
    <w:p w:rsidR="0018044B" w:rsidRPr="00FA33A0" w:rsidRDefault="0018044B" w:rsidP="0018044B">
      <w:pPr>
        <w:ind w:left="133" w:right="283"/>
        <w:jc w:val="both"/>
        <w:rPr>
          <w:rFonts w:ascii="Trebuchet MS" w:hAnsi="Trebuchet MS"/>
          <w:sz w:val="24"/>
          <w:szCs w:val="24"/>
        </w:rPr>
      </w:pPr>
      <w:r w:rsidRPr="00FA33A0">
        <w:rPr>
          <w:rFonts w:ascii="Trebuchet MS" w:hAnsi="Trebuchet MS"/>
          <w:sz w:val="24"/>
          <w:szCs w:val="24"/>
        </w:rPr>
        <w:t xml:space="preserve"> </w:t>
      </w:r>
      <w:r w:rsidRPr="00FA33A0">
        <w:rPr>
          <w:rFonts w:ascii="Trebuchet MS" w:hAnsi="Trebuchet MS"/>
          <w:sz w:val="24"/>
          <w:szCs w:val="24"/>
        </w:rPr>
        <w:tab/>
        <w:t xml:space="preserve">Por tanto, resulta ineludible recuperar la ética y con qué principios y proyecto se puede superar la crisis y pacificar esta sociedad  global desgarrada y desequilibrada. </w:t>
      </w:r>
    </w:p>
    <w:p w:rsidR="0018044B" w:rsidRPr="00FA33A0" w:rsidRDefault="0018044B" w:rsidP="0018044B">
      <w:pPr>
        <w:spacing w:after="0" w:line="259" w:lineRule="auto"/>
        <w:ind w:left="138"/>
        <w:jc w:val="both"/>
        <w:rPr>
          <w:rFonts w:ascii="Trebuchet MS" w:hAnsi="Trebuchet MS"/>
          <w:sz w:val="24"/>
          <w:szCs w:val="24"/>
        </w:rPr>
      </w:pPr>
      <w:r w:rsidRPr="00FA33A0">
        <w:rPr>
          <w:rFonts w:ascii="Trebuchet MS" w:hAnsi="Trebuchet MS"/>
          <w:sz w:val="24"/>
          <w:szCs w:val="24"/>
        </w:rPr>
        <w:t xml:space="preserve"> </w:t>
      </w:r>
    </w:p>
    <w:p w:rsidR="0018044B" w:rsidRPr="00FA33A0" w:rsidRDefault="0018044B" w:rsidP="0018044B">
      <w:pPr>
        <w:spacing w:after="45" w:line="259" w:lineRule="auto"/>
        <w:ind w:left="138"/>
        <w:jc w:val="both"/>
        <w:rPr>
          <w:rFonts w:ascii="Trebuchet MS" w:hAnsi="Trebuchet MS"/>
          <w:sz w:val="24"/>
          <w:szCs w:val="24"/>
        </w:rPr>
      </w:pPr>
      <w:r w:rsidRPr="00FA33A0">
        <w:rPr>
          <w:rFonts w:ascii="Trebuchet MS" w:hAnsi="Trebuchet MS"/>
          <w:sz w:val="24"/>
          <w:szCs w:val="24"/>
        </w:rPr>
        <w:t xml:space="preserve"> </w:t>
      </w:r>
    </w:p>
    <w:p w:rsidR="0018044B" w:rsidRPr="00FA33A0" w:rsidRDefault="0018044B" w:rsidP="0018044B">
      <w:pPr>
        <w:tabs>
          <w:tab w:val="center" w:pos="827"/>
          <w:tab w:val="center" w:pos="1516"/>
          <w:tab w:val="center" w:pos="2204"/>
          <w:tab w:val="center" w:pos="4002"/>
        </w:tabs>
        <w:spacing w:after="0" w:line="259" w:lineRule="auto"/>
        <w:jc w:val="both"/>
        <w:rPr>
          <w:rFonts w:ascii="Trebuchet MS" w:hAnsi="Trebuchet MS"/>
          <w:sz w:val="24"/>
          <w:szCs w:val="24"/>
        </w:rPr>
      </w:pPr>
      <w:r w:rsidRPr="00FA33A0">
        <w:rPr>
          <w:rFonts w:ascii="Trebuchet MS" w:hAnsi="Trebuchet MS"/>
          <w:sz w:val="24"/>
          <w:szCs w:val="24"/>
        </w:rPr>
        <w:t xml:space="preserve"> </w:t>
      </w:r>
      <w:r w:rsidRPr="00FA33A0">
        <w:rPr>
          <w:rFonts w:ascii="Trebuchet MS" w:hAnsi="Trebuchet MS"/>
          <w:sz w:val="24"/>
          <w:szCs w:val="24"/>
        </w:rPr>
        <w:tab/>
        <w:t xml:space="preserve"> </w:t>
      </w:r>
      <w:r w:rsidRPr="00FA33A0">
        <w:rPr>
          <w:rFonts w:ascii="Trebuchet MS" w:hAnsi="Trebuchet MS"/>
          <w:sz w:val="24"/>
          <w:szCs w:val="24"/>
        </w:rPr>
        <w:tab/>
        <w:t xml:space="preserve"> </w:t>
      </w:r>
      <w:r w:rsidRPr="00FA33A0">
        <w:rPr>
          <w:rFonts w:ascii="Trebuchet MS" w:hAnsi="Trebuchet MS"/>
          <w:sz w:val="24"/>
          <w:szCs w:val="24"/>
        </w:rPr>
        <w:tab/>
        <w:t xml:space="preserve"> </w:t>
      </w:r>
      <w:r w:rsidRPr="00FA33A0">
        <w:rPr>
          <w:rFonts w:ascii="Trebuchet MS" w:hAnsi="Trebuchet MS"/>
          <w:sz w:val="24"/>
          <w:szCs w:val="24"/>
        </w:rPr>
        <w:tab/>
        <w:t xml:space="preserve">PRIMERA PARTE  </w:t>
      </w:r>
    </w:p>
    <w:p w:rsidR="0018044B" w:rsidRPr="00FA33A0" w:rsidRDefault="0018044B" w:rsidP="0018044B">
      <w:pPr>
        <w:tabs>
          <w:tab w:val="center" w:pos="9089"/>
        </w:tabs>
        <w:spacing w:after="0" w:line="259" w:lineRule="auto"/>
        <w:jc w:val="both"/>
        <w:rPr>
          <w:rFonts w:ascii="Trebuchet MS" w:hAnsi="Trebuchet MS"/>
          <w:sz w:val="24"/>
          <w:szCs w:val="24"/>
        </w:rPr>
      </w:pPr>
      <w:r w:rsidRPr="00FA33A0">
        <w:rPr>
          <w:rFonts w:ascii="Trebuchet MS" w:hAnsi="Trebuchet MS"/>
          <w:b/>
          <w:sz w:val="24"/>
          <w:szCs w:val="24"/>
        </w:rPr>
        <w:t xml:space="preserve">    Cómo nace y en qué consiste la sociedad globalizada. </w:t>
      </w:r>
      <w:r w:rsidRPr="00FA33A0">
        <w:rPr>
          <w:rFonts w:ascii="Trebuchet MS" w:hAnsi="Trebuchet MS"/>
          <w:b/>
          <w:sz w:val="24"/>
          <w:szCs w:val="24"/>
        </w:rPr>
        <w:tab/>
        <w:t xml:space="preserve"> </w:t>
      </w:r>
    </w:p>
    <w:p w:rsidR="0018044B" w:rsidRPr="00FA33A0" w:rsidRDefault="0018044B" w:rsidP="0018044B">
      <w:pPr>
        <w:spacing w:after="0" w:line="259" w:lineRule="auto"/>
        <w:ind w:left="138"/>
        <w:jc w:val="both"/>
        <w:rPr>
          <w:rFonts w:ascii="Trebuchet MS" w:hAnsi="Trebuchet MS"/>
          <w:sz w:val="24"/>
          <w:szCs w:val="24"/>
        </w:rPr>
      </w:pPr>
      <w:r w:rsidRPr="00FA33A0">
        <w:rPr>
          <w:rFonts w:ascii="Trebuchet MS" w:hAnsi="Trebuchet MS"/>
          <w:b/>
          <w:sz w:val="24"/>
          <w:szCs w:val="24"/>
        </w:rPr>
        <w:t xml:space="preserve"> </w:t>
      </w:r>
    </w:p>
    <w:p w:rsidR="0018044B" w:rsidRPr="00FA33A0" w:rsidRDefault="0018044B" w:rsidP="0018044B">
      <w:pPr>
        <w:ind w:left="133" w:right="986"/>
        <w:jc w:val="both"/>
        <w:rPr>
          <w:rFonts w:ascii="Trebuchet MS" w:hAnsi="Trebuchet MS"/>
          <w:sz w:val="24"/>
          <w:szCs w:val="24"/>
        </w:rPr>
      </w:pPr>
      <w:r w:rsidRPr="00FA33A0">
        <w:rPr>
          <w:rFonts w:ascii="Trebuchet MS" w:hAnsi="Trebuchet MS"/>
          <w:b/>
          <w:sz w:val="24"/>
          <w:szCs w:val="24"/>
        </w:rPr>
        <w:lastRenderedPageBreak/>
        <w:t xml:space="preserve"> </w:t>
      </w:r>
      <w:r w:rsidRPr="00FA33A0">
        <w:rPr>
          <w:rFonts w:ascii="Trebuchet MS" w:hAnsi="Trebuchet MS"/>
          <w:b/>
          <w:sz w:val="24"/>
          <w:szCs w:val="24"/>
        </w:rPr>
        <w:tab/>
      </w:r>
      <w:r w:rsidRPr="00FA33A0">
        <w:rPr>
          <w:rFonts w:ascii="Trebuchet MS" w:hAnsi="Trebuchet MS"/>
          <w:sz w:val="24"/>
          <w:szCs w:val="24"/>
        </w:rPr>
        <w:t xml:space="preserve">Para darlo a entender claramenrte, trataré de describirla desde tres  perspectivas distintas: La sociopolítica, la sociológica y la colonoimperialista. </w:t>
      </w:r>
    </w:p>
    <w:p w:rsidR="0018044B" w:rsidRPr="00FA33A0" w:rsidRDefault="0018044B" w:rsidP="0018044B">
      <w:pPr>
        <w:spacing w:after="0" w:line="259" w:lineRule="auto"/>
        <w:ind w:left="138"/>
        <w:jc w:val="both"/>
        <w:rPr>
          <w:rFonts w:ascii="Trebuchet MS" w:hAnsi="Trebuchet MS"/>
          <w:sz w:val="24"/>
          <w:szCs w:val="24"/>
        </w:rPr>
      </w:pPr>
      <w:r w:rsidRPr="00FA33A0">
        <w:rPr>
          <w:rFonts w:ascii="Trebuchet MS" w:hAnsi="Trebuchet MS"/>
          <w:sz w:val="24"/>
          <w:szCs w:val="24"/>
        </w:rPr>
        <w:t xml:space="preserve"> </w:t>
      </w:r>
    </w:p>
    <w:p w:rsidR="0018044B" w:rsidRPr="00FA33A0" w:rsidRDefault="0018044B" w:rsidP="0018044B">
      <w:pPr>
        <w:pStyle w:val="Ttulo1"/>
        <w:ind w:left="133"/>
        <w:jc w:val="both"/>
        <w:rPr>
          <w:rFonts w:ascii="Trebuchet MS" w:hAnsi="Trebuchet MS"/>
          <w:sz w:val="24"/>
          <w:szCs w:val="24"/>
        </w:rPr>
      </w:pPr>
      <w:r w:rsidRPr="00FA33A0">
        <w:rPr>
          <w:rFonts w:ascii="Trebuchet MS" w:hAnsi="Trebuchet MS"/>
          <w:sz w:val="24"/>
          <w:szCs w:val="24"/>
        </w:rPr>
        <w:t xml:space="preserve">Perspectiva sociopolítica </w:t>
      </w:r>
    </w:p>
    <w:p w:rsidR="0018044B" w:rsidRPr="00FA33A0" w:rsidRDefault="0018044B" w:rsidP="0018044B">
      <w:pPr>
        <w:tabs>
          <w:tab w:val="center" w:pos="3027"/>
        </w:tabs>
        <w:jc w:val="both"/>
        <w:rPr>
          <w:rFonts w:ascii="Trebuchet MS" w:hAnsi="Trebuchet MS"/>
          <w:sz w:val="24"/>
          <w:szCs w:val="24"/>
        </w:rPr>
      </w:pPr>
      <w:r w:rsidRPr="00FA33A0">
        <w:rPr>
          <w:rFonts w:ascii="Trebuchet MS" w:hAnsi="Trebuchet MS"/>
          <w:i/>
          <w:sz w:val="24"/>
          <w:szCs w:val="24"/>
        </w:rPr>
        <w:t xml:space="preserve"> </w:t>
      </w:r>
      <w:r w:rsidRPr="00FA33A0">
        <w:rPr>
          <w:rFonts w:ascii="Trebuchet MS" w:hAnsi="Trebuchet MS"/>
          <w:i/>
          <w:sz w:val="24"/>
          <w:szCs w:val="24"/>
        </w:rPr>
        <w:tab/>
      </w:r>
      <w:r w:rsidRPr="00FA33A0">
        <w:rPr>
          <w:rFonts w:ascii="Trebuchet MS" w:hAnsi="Trebuchet MS"/>
          <w:sz w:val="24"/>
          <w:szCs w:val="24"/>
        </w:rPr>
        <w:t xml:space="preserve">Esta perspectiva nos aporta la siguiente: </w:t>
      </w:r>
    </w:p>
    <w:p w:rsidR="0018044B" w:rsidRPr="00FA33A0" w:rsidRDefault="0018044B" w:rsidP="0018044B">
      <w:pPr>
        <w:ind w:left="133"/>
        <w:jc w:val="both"/>
        <w:rPr>
          <w:rFonts w:ascii="Trebuchet MS" w:hAnsi="Trebuchet MS"/>
          <w:sz w:val="24"/>
          <w:szCs w:val="24"/>
        </w:rPr>
      </w:pPr>
      <w:r w:rsidRPr="00FA33A0">
        <w:rPr>
          <w:rFonts w:ascii="Trebuchet MS" w:hAnsi="Trebuchet MS"/>
          <w:sz w:val="24"/>
          <w:szCs w:val="24"/>
        </w:rPr>
        <w:t xml:space="preserve"> </w:t>
      </w:r>
      <w:r w:rsidRPr="00FA33A0">
        <w:rPr>
          <w:rFonts w:ascii="Trebuchet MS" w:hAnsi="Trebuchet MS"/>
          <w:sz w:val="24"/>
          <w:szCs w:val="24"/>
        </w:rPr>
        <w:tab/>
        <w:t xml:space="preserve">Nuestra convivencia actual nos confronta con el hecho de que las instituciones europeas, de las que dependemos, son antidemocráticas y sometidas al poder financiero. Autores como Habermas afirman que la democracia aparece ninguneada  y se ha ido frustrando la posibilidad de una democracia europea. En ella los ciudadanos no opinan, no debaten,  ni siquiera deciden directa o indirectamente a través de sus representantes. Se ha ejercido más que  un austericidio, un democidio.  Nuestra crisis democrática se debe, en gran parte, a la impotencia de los Estados y de los Gobiernos, cada vez más sometidos a  los poderes económicos. Los  Estados Nacionales se muestran impotentes para intervenir y regular el espacio del mercado global.  </w:t>
      </w:r>
    </w:p>
    <w:p w:rsidR="0018044B" w:rsidRPr="00FA33A0" w:rsidRDefault="0018044B" w:rsidP="0018044B">
      <w:pPr>
        <w:ind w:left="133" w:right="271"/>
        <w:jc w:val="both"/>
        <w:rPr>
          <w:rFonts w:ascii="Trebuchet MS" w:hAnsi="Trebuchet MS"/>
          <w:sz w:val="24"/>
          <w:szCs w:val="24"/>
        </w:rPr>
      </w:pPr>
      <w:r w:rsidRPr="00FA33A0">
        <w:rPr>
          <w:rFonts w:ascii="Trebuchet MS" w:hAnsi="Trebuchet MS"/>
          <w:sz w:val="24"/>
          <w:szCs w:val="24"/>
        </w:rPr>
        <w:t xml:space="preserve"> </w:t>
      </w:r>
      <w:r w:rsidRPr="00FA33A0">
        <w:rPr>
          <w:rFonts w:ascii="Trebuchet MS" w:hAnsi="Trebuchet MS"/>
          <w:sz w:val="24"/>
          <w:szCs w:val="24"/>
        </w:rPr>
        <w:tab/>
        <w:t xml:space="preserve">Lógicamente, la ciudadanía se indigna y critica la oligarquización de los partidos, critica a un Estado que no cuenta con los ciudadanos y trata de formular una confrontación: la vieja política, aunque ha obtenido muchos logros, en el momento actual se ha mostrado  ineficaz ante la corrupción, se ha desentendido de lo  público y ha tolerado la impotencia del Estado. Con lo cual, el consenso normativo queda dañado.  </w:t>
      </w:r>
    </w:p>
    <w:p w:rsidR="0018044B" w:rsidRPr="00FA33A0" w:rsidRDefault="0018044B" w:rsidP="0018044B">
      <w:pPr>
        <w:ind w:left="133" w:right="341"/>
        <w:jc w:val="both"/>
        <w:rPr>
          <w:rFonts w:ascii="Trebuchet MS" w:hAnsi="Trebuchet MS"/>
          <w:sz w:val="24"/>
          <w:szCs w:val="24"/>
        </w:rPr>
      </w:pPr>
      <w:r w:rsidRPr="00FA33A0">
        <w:rPr>
          <w:rFonts w:ascii="Trebuchet MS" w:hAnsi="Trebuchet MS"/>
          <w:sz w:val="24"/>
          <w:szCs w:val="24"/>
        </w:rPr>
        <w:t xml:space="preserve"> </w:t>
      </w:r>
      <w:r w:rsidRPr="00FA33A0">
        <w:rPr>
          <w:rFonts w:ascii="Trebuchet MS" w:hAnsi="Trebuchet MS"/>
          <w:sz w:val="24"/>
          <w:szCs w:val="24"/>
        </w:rPr>
        <w:tab/>
        <w:t xml:space="preserve">En  consecuencia, a más corrupción más empobrecimiento,  más desigualdad y deterioro de las clases medias, más paro y más empleo precario. Se ha puesto  al descubierto una cultura de irresponsabilidad política. </w:t>
      </w:r>
    </w:p>
    <w:p w:rsidR="0018044B" w:rsidRPr="00FA33A0" w:rsidRDefault="0018044B" w:rsidP="0018044B">
      <w:pPr>
        <w:ind w:left="133" w:right="986"/>
        <w:jc w:val="both"/>
        <w:rPr>
          <w:rFonts w:ascii="Trebuchet MS" w:hAnsi="Trebuchet MS"/>
          <w:sz w:val="24"/>
          <w:szCs w:val="24"/>
        </w:rPr>
      </w:pPr>
      <w:r w:rsidRPr="00FA33A0">
        <w:rPr>
          <w:rFonts w:ascii="Trebuchet MS" w:hAnsi="Trebuchet MS"/>
          <w:sz w:val="24"/>
          <w:szCs w:val="24"/>
        </w:rPr>
        <w:t xml:space="preserve">          Para salir de esta crisis y renovar la democracia, salvaguardar los derechos individuales y  ejercer  los derechos políticos, los ciudadanos reclaman acabar con la hegemonía neolibral , que somete al Estado al mercado y a los ciudadanos a meros clientes o consumidores.    </w:t>
      </w:r>
    </w:p>
    <w:p w:rsidR="0018044B" w:rsidRPr="00FA33A0" w:rsidRDefault="0018044B" w:rsidP="0018044B">
      <w:pPr>
        <w:ind w:left="133" w:right="986"/>
        <w:jc w:val="both"/>
        <w:rPr>
          <w:rFonts w:ascii="Trebuchet MS" w:hAnsi="Trebuchet MS"/>
          <w:sz w:val="24"/>
          <w:szCs w:val="24"/>
        </w:rPr>
      </w:pPr>
      <w:r w:rsidRPr="00FA33A0">
        <w:rPr>
          <w:rFonts w:ascii="Trebuchet MS" w:hAnsi="Trebuchet MS"/>
          <w:sz w:val="24"/>
          <w:szCs w:val="24"/>
        </w:rPr>
        <w:t xml:space="preserve"> </w:t>
      </w:r>
      <w:r w:rsidRPr="00FA33A0">
        <w:rPr>
          <w:rFonts w:ascii="Trebuchet MS" w:hAnsi="Trebuchet MS"/>
          <w:sz w:val="24"/>
          <w:szCs w:val="24"/>
        </w:rPr>
        <w:tab/>
        <w:t xml:space="preserve">Sin una democracia fuerte no habrá regulación de los mercados. Y para que haya una renovación de la democracia se hace necesaria una nueva política.  </w:t>
      </w:r>
    </w:p>
    <w:p w:rsidR="0018044B" w:rsidRPr="00FA33A0" w:rsidRDefault="0018044B" w:rsidP="0018044B">
      <w:pPr>
        <w:ind w:left="133" w:right="986"/>
        <w:jc w:val="both"/>
        <w:rPr>
          <w:rFonts w:ascii="Trebuchet MS" w:hAnsi="Trebuchet MS"/>
          <w:sz w:val="24"/>
          <w:szCs w:val="24"/>
        </w:rPr>
      </w:pPr>
      <w:r w:rsidRPr="00FA33A0">
        <w:rPr>
          <w:rFonts w:ascii="Trebuchet MS" w:hAnsi="Trebuchet MS"/>
          <w:sz w:val="24"/>
          <w:szCs w:val="24"/>
        </w:rPr>
        <w:t xml:space="preserve"> </w:t>
      </w:r>
      <w:r w:rsidRPr="00FA33A0">
        <w:rPr>
          <w:rFonts w:ascii="Trebuchet MS" w:hAnsi="Trebuchet MS"/>
          <w:sz w:val="24"/>
          <w:szCs w:val="24"/>
        </w:rPr>
        <w:tab/>
        <w:t xml:space="preserve">La actual emergencia del multipartidismo  replantea más participación, más competencia y más pluralismo , con el fin de que los partidos encarnen lo que el pueblo espera y asegurando que  las políticas transformadoras o alternativas, no son monopolio de nadie, sino más bien obra y tejido de pactos en torno a proyectos transformadores.  </w:t>
      </w:r>
    </w:p>
    <w:p w:rsidR="0018044B" w:rsidRPr="00FA33A0" w:rsidRDefault="0018044B" w:rsidP="0018044B">
      <w:pPr>
        <w:spacing w:after="0" w:line="259" w:lineRule="auto"/>
        <w:ind w:left="138"/>
        <w:jc w:val="both"/>
        <w:rPr>
          <w:rFonts w:ascii="Trebuchet MS" w:hAnsi="Trebuchet MS"/>
          <w:sz w:val="24"/>
          <w:szCs w:val="24"/>
        </w:rPr>
      </w:pPr>
      <w:r w:rsidRPr="00FA33A0">
        <w:rPr>
          <w:rFonts w:ascii="Trebuchet MS" w:hAnsi="Trebuchet MS"/>
          <w:sz w:val="24"/>
          <w:szCs w:val="24"/>
        </w:rPr>
        <w:lastRenderedPageBreak/>
        <w:t xml:space="preserve"> </w:t>
      </w:r>
    </w:p>
    <w:p w:rsidR="0018044B" w:rsidRPr="00FA33A0" w:rsidRDefault="0018044B" w:rsidP="0018044B">
      <w:pPr>
        <w:spacing w:after="0" w:line="259" w:lineRule="auto"/>
        <w:ind w:left="138"/>
        <w:jc w:val="both"/>
        <w:rPr>
          <w:rFonts w:ascii="Trebuchet MS" w:hAnsi="Trebuchet MS"/>
          <w:sz w:val="24"/>
          <w:szCs w:val="24"/>
        </w:rPr>
      </w:pPr>
      <w:r w:rsidRPr="00FA33A0">
        <w:rPr>
          <w:rFonts w:ascii="Trebuchet MS" w:hAnsi="Trebuchet MS"/>
          <w:sz w:val="24"/>
          <w:szCs w:val="24"/>
        </w:rPr>
        <w:t xml:space="preserve"> </w:t>
      </w:r>
    </w:p>
    <w:p w:rsidR="0018044B" w:rsidRPr="00FA33A0" w:rsidRDefault="0018044B" w:rsidP="0018044B">
      <w:pPr>
        <w:pStyle w:val="Ttulo1"/>
        <w:ind w:left="133"/>
        <w:jc w:val="both"/>
        <w:rPr>
          <w:rFonts w:ascii="Trebuchet MS" w:hAnsi="Trebuchet MS"/>
          <w:sz w:val="24"/>
          <w:szCs w:val="24"/>
        </w:rPr>
      </w:pPr>
      <w:r w:rsidRPr="00FA33A0">
        <w:rPr>
          <w:rFonts w:ascii="Trebuchet MS" w:hAnsi="Trebuchet MS"/>
          <w:sz w:val="24"/>
          <w:szCs w:val="24"/>
        </w:rPr>
        <w:t xml:space="preserve">Perspectiva sociológica </w:t>
      </w:r>
    </w:p>
    <w:p w:rsidR="0018044B" w:rsidRPr="00FA33A0" w:rsidRDefault="0018044B" w:rsidP="0018044B">
      <w:pPr>
        <w:ind w:left="133" w:right="321"/>
        <w:jc w:val="both"/>
        <w:rPr>
          <w:rFonts w:ascii="Trebuchet MS" w:hAnsi="Trebuchet MS"/>
          <w:sz w:val="24"/>
          <w:szCs w:val="24"/>
        </w:rPr>
      </w:pPr>
      <w:r w:rsidRPr="00FA33A0">
        <w:rPr>
          <w:rFonts w:ascii="Trebuchet MS" w:hAnsi="Trebuchet MS"/>
          <w:sz w:val="24"/>
          <w:szCs w:val="24"/>
        </w:rPr>
        <w:t xml:space="preserve"> </w:t>
      </w:r>
      <w:r w:rsidRPr="00FA33A0">
        <w:rPr>
          <w:rFonts w:ascii="Trebuchet MS" w:hAnsi="Trebuchet MS"/>
          <w:sz w:val="24"/>
          <w:szCs w:val="24"/>
        </w:rPr>
        <w:tab/>
        <w:t xml:space="preserve">Podríamos definirla, con palabras de Zygmunt Bauman, con la metáfora de la </w:t>
      </w:r>
      <w:r w:rsidRPr="00FA33A0">
        <w:rPr>
          <w:rFonts w:ascii="Trebuchet MS" w:hAnsi="Trebuchet MS"/>
          <w:i/>
          <w:sz w:val="24"/>
          <w:szCs w:val="24"/>
        </w:rPr>
        <w:t>liquidez.</w:t>
      </w:r>
      <w:r w:rsidRPr="00FA33A0">
        <w:rPr>
          <w:rFonts w:ascii="Trebuchet MS" w:hAnsi="Trebuchet MS"/>
          <w:sz w:val="24"/>
          <w:szCs w:val="24"/>
        </w:rPr>
        <w:t xml:space="preserve"> Según él,  esta sociedad globalizada, postmoderna, proviene de una anterior sólida y consistente, encarnada en una serie de lealtades tradicionales, en unos derechos y obligaciones que ataban de pies y manos, que  obstaculizaban el movimiento e impedían la iniciativa: “La situación actual, escribe Bauman,  emergió  de la disolución radical  de aquellas amarras acusadas –justa o injustamente-  de limitar la libertad individual, de elegir y de actuar” ( Pg. 11).  </w:t>
      </w:r>
    </w:p>
    <w:p w:rsidR="0018044B" w:rsidRPr="00FA33A0" w:rsidRDefault="0018044B" w:rsidP="0018044B">
      <w:pPr>
        <w:ind w:left="133"/>
        <w:jc w:val="both"/>
        <w:rPr>
          <w:rFonts w:ascii="Trebuchet MS" w:hAnsi="Trebuchet MS"/>
          <w:sz w:val="24"/>
          <w:szCs w:val="24"/>
        </w:rPr>
      </w:pPr>
      <w:r w:rsidRPr="00FA33A0">
        <w:rPr>
          <w:rFonts w:ascii="Trebuchet MS" w:hAnsi="Trebuchet MS"/>
          <w:sz w:val="24"/>
          <w:szCs w:val="24"/>
        </w:rPr>
        <w:t xml:space="preserve"> </w:t>
      </w:r>
      <w:r w:rsidRPr="00FA33A0">
        <w:rPr>
          <w:rFonts w:ascii="Trebuchet MS" w:hAnsi="Trebuchet MS"/>
          <w:sz w:val="24"/>
          <w:szCs w:val="24"/>
        </w:rPr>
        <w:tab/>
        <w:t xml:space="preserve">Pero, esta disolución de una armadura ético social sólida, ha dejado libre  el campo para que fuera ocupado por la economía y el dinero.  </w:t>
      </w:r>
    </w:p>
    <w:p w:rsidR="0018044B" w:rsidRPr="00FA33A0" w:rsidRDefault="0018044B" w:rsidP="0018044B">
      <w:pPr>
        <w:ind w:left="133" w:right="166"/>
        <w:jc w:val="both"/>
        <w:rPr>
          <w:rFonts w:ascii="Trebuchet MS" w:hAnsi="Trebuchet MS"/>
          <w:sz w:val="24"/>
          <w:szCs w:val="24"/>
        </w:rPr>
      </w:pPr>
      <w:r w:rsidRPr="00FA33A0">
        <w:rPr>
          <w:rFonts w:ascii="Trebuchet MS" w:hAnsi="Trebuchet MS"/>
          <w:sz w:val="24"/>
          <w:szCs w:val="24"/>
        </w:rPr>
        <w:t xml:space="preserve"> </w:t>
      </w:r>
      <w:r w:rsidRPr="00FA33A0">
        <w:rPr>
          <w:rFonts w:ascii="Trebuchet MS" w:hAnsi="Trebuchet MS"/>
          <w:sz w:val="24"/>
          <w:szCs w:val="24"/>
        </w:rPr>
        <w:tab/>
        <w:t xml:space="preserve">Derretida la sociedad sólida del pasado, la sociedad globalizada quedaba sin pautas ni frenos, sin  regulación, adquiría un nuevo significado y se dirigía hacia un nuevo blanco: la modernidad fluida, bajo cuyo influjo desintegrador  caían la familia, la clase y el vecindario. Las pautas que regían y amparaban  al individuo y sus relaciones sociales,  eran reemplazadas con no menor rigidez por  las pautas de la economía y del mercado. Sólo que en esta situación, el individuo, desguarnecido de los marcos y pautas tradicionales, se encontraba  solo, sin que le fuera dada de antemano la construcción  de su labor y de su futuro.  </w:t>
      </w:r>
    </w:p>
    <w:p w:rsidR="0018044B" w:rsidRPr="00FA33A0" w:rsidRDefault="0018044B" w:rsidP="0018044B">
      <w:pPr>
        <w:spacing w:after="4"/>
        <w:ind w:left="133" w:right="224"/>
        <w:jc w:val="both"/>
        <w:rPr>
          <w:rFonts w:ascii="Trebuchet MS" w:hAnsi="Trebuchet MS"/>
          <w:sz w:val="24"/>
          <w:szCs w:val="24"/>
        </w:rPr>
      </w:pPr>
      <w:r w:rsidRPr="00FA33A0">
        <w:rPr>
          <w:rFonts w:ascii="Trebuchet MS" w:hAnsi="Trebuchet MS"/>
          <w:sz w:val="24"/>
          <w:szCs w:val="24"/>
        </w:rPr>
        <w:t xml:space="preserve"> </w:t>
      </w:r>
      <w:r w:rsidRPr="00FA33A0">
        <w:rPr>
          <w:rFonts w:ascii="Trebuchet MS" w:hAnsi="Trebuchet MS"/>
          <w:sz w:val="24"/>
          <w:szCs w:val="24"/>
        </w:rPr>
        <w:tab/>
        <w:t>Dice Zygmunt Bauman:“E</w:t>
      </w:r>
      <w:r w:rsidRPr="00FA33A0">
        <w:rPr>
          <w:rFonts w:ascii="Trebuchet MS" w:hAnsi="Trebuchet MS"/>
          <w:i/>
          <w:sz w:val="24"/>
          <w:szCs w:val="24"/>
        </w:rPr>
        <w:t>n esta sociedad posmoderna, la construcción de pautas y  la responsabilidad del fracaso caen primordialmente sobre  los hombros del individuo, al cual le toca vivir en una fluidez permanente. ¿Habrá que dar nueva forma a  los marcos y pautas del pasado o habrá que disponer para ellos un funeral y sepultura decentes?”</w:t>
      </w:r>
      <w:r w:rsidRPr="00FA33A0">
        <w:rPr>
          <w:rFonts w:ascii="Trebuchet MS" w:hAnsi="Trebuchet MS"/>
          <w:sz w:val="24"/>
          <w:szCs w:val="24"/>
        </w:rPr>
        <w:t xml:space="preserve"> (Pgs. 13-14). </w:t>
      </w:r>
    </w:p>
    <w:p w:rsidR="0018044B" w:rsidRPr="00FA33A0" w:rsidRDefault="0018044B" w:rsidP="0018044B">
      <w:pPr>
        <w:spacing w:after="0" w:line="259" w:lineRule="auto"/>
        <w:ind w:left="138"/>
        <w:jc w:val="both"/>
        <w:rPr>
          <w:rFonts w:ascii="Trebuchet MS" w:hAnsi="Trebuchet MS"/>
          <w:sz w:val="24"/>
          <w:szCs w:val="24"/>
        </w:rPr>
      </w:pPr>
      <w:r w:rsidRPr="00FA33A0">
        <w:rPr>
          <w:rFonts w:ascii="Trebuchet MS" w:hAnsi="Trebuchet MS"/>
          <w:sz w:val="24"/>
          <w:szCs w:val="24"/>
        </w:rPr>
        <w:t xml:space="preserve"> </w:t>
      </w:r>
    </w:p>
    <w:p w:rsidR="0018044B" w:rsidRPr="00FA33A0" w:rsidRDefault="0018044B" w:rsidP="0018044B">
      <w:pPr>
        <w:pStyle w:val="Ttulo1"/>
        <w:ind w:left="133"/>
        <w:jc w:val="both"/>
        <w:rPr>
          <w:rFonts w:ascii="Trebuchet MS" w:hAnsi="Trebuchet MS"/>
          <w:sz w:val="24"/>
          <w:szCs w:val="24"/>
        </w:rPr>
      </w:pPr>
      <w:r w:rsidRPr="00FA33A0">
        <w:rPr>
          <w:rFonts w:ascii="Trebuchet MS" w:hAnsi="Trebuchet MS"/>
          <w:sz w:val="24"/>
          <w:szCs w:val="24"/>
        </w:rPr>
        <w:t xml:space="preserve">Perspectiva colonoimperialista </w:t>
      </w:r>
    </w:p>
    <w:p w:rsidR="0018044B" w:rsidRPr="00FA33A0" w:rsidRDefault="0018044B" w:rsidP="0018044B">
      <w:pPr>
        <w:spacing w:after="0" w:line="259" w:lineRule="auto"/>
        <w:ind w:left="138"/>
        <w:jc w:val="both"/>
        <w:rPr>
          <w:rFonts w:ascii="Trebuchet MS" w:hAnsi="Trebuchet MS"/>
          <w:sz w:val="24"/>
          <w:szCs w:val="24"/>
        </w:rPr>
      </w:pPr>
      <w:r w:rsidRPr="00FA33A0">
        <w:rPr>
          <w:rFonts w:ascii="Trebuchet MS" w:hAnsi="Trebuchet MS"/>
          <w:sz w:val="24"/>
          <w:szCs w:val="24"/>
        </w:rPr>
        <w:t xml:space="preserve">    </w:t>
      </w:r>
    </w:p>
    <w:p w:rsidR="0018044B" w:rsidRPr="00FA33A0" w:rsidRDefault="0018044B" w:rsidP="0018044B">
      <w:pPr>
        <w:spacing w:after="0" w:line="259" w:lineRule="auto"/>
        <w:ind w:left="138"/>
        <w:jc w:val="both"/>
        <w:rPr>
          <w:rFonts w:ascii="Trebuchet MS" w:hAnsi="Trebuchet MS"/>
          <w:sz w:val="24"/>
          <w:szCs w:val="24"/>
        </w:rPr>
      </w:pPr>
      <w:r w:rsidRPr="00FA33A0">
        <w:rPr>
          <w:rFonts w:ascii="Trebuchet MS" w:hAnsi="Trebuchet MS"/>
          <w:sz w:val="24"/>
          <w:szCs w:val="24"/>
        </w:rPr>
        <w:t xml:space="preserve">         Por mi experiencia e itinerario por diversos países y revoluciones de  Latinozaméri a, rwulta para mí la más importante y significativa la perspectiva  colonoimperislista. </w:t>
      </w:r>
    </w:p>
    <w:p w:rsidR="0018044B" w:rsidRPr="00FA33A0" w:rsidRDefault="0018044B" w:rsidP="0018044B">
      <w:pPr>
        <w:spacing w:after="0" w:line="259" w:lineRule="auto"/>
        <w:ind w:left="138"/>
        <w:jc w:val="both"/>
        <w:rPr>
          <w:rFonts w:ascii="Trebuchet MS" w:hAnsi="Trebuchet MS"/>
          <w:sz w:val="24"/>
          <w:szCs w:val="24"/>
        </w:rPr>
      </w:pPr>
      <w:r w:rsidRPr="00FA33A0">
        <w:rPr>
          <w:rFonts w:ascii="Trebuchet MS" w:hAnsi="Trebuchet MS"/>
          <w:sz w:val="24"/>
          <w:szCs w:val="24"/>
        </w:rPr>
        <w:tab/>
        <w:t xml:space="preserve">Con frecuencia nos traen a la memoria, las ruinas pavorosas de la última guerra mundial. Fue tal el hundimiento y tan inmenso el dolor y frustración, que no tardó en surgir un grito unánime que parecía  cerrar una puerta abismal, para que no se abriera nunca más en el futuro. Eso parecía desprenderse de la </w:t>
      </w:r>
      <w:r w:rsidRPr="00FA33A0">
        <w:rPr>
          <w:rFonts w:ascii="Trebuchet MS" w:hAnsi="Trebuchet MS"/>
          <w:sz w:val="24"/>
          <w:szCs w:val="24"/>
        </w:rPr>
        <w:lastRenderedPageBreak/>
        <w:t>Declaración Universal de los Derechos Humanos ratificada por  Naciones Unidas en el año 1948.</w:t>
      </w:r>
    </w:p>
    <w:p w:rsidR="0018044B" w:rsidRPr="00FA33A0" w:rsidRDefault="0018044B" w:rsidP="0018044B">
      <w:pPr>
        <w:spacing w:after="0" w:line="259" w:lineRule="auto"/>
        <w:ind w:left="138"/>
        <w:jc w:val="both"/>
        <w:rPr>
          <w:rFonts w:ascii="Trebuchet MS" w:hAnsi="Trebuchet MS"/>
          <w:sz w:val="24"/>
          <w:szCs w:val="24"/>
        </w:rPr>
      </w:pPr>
      <w:r w:rsidRPr="00FA33A0">
        <w:rPr>
          <w:rFonts w:ascii="Trebuchet MS" w:hAnsi="Trebuchet MS"/>
          <w:sz w:val="24"/>
          <w:szCs w:val="24"/>
        </w:rPr>
        <w:tab/>
      </w:r>
    </w:p>
    <w:p w:rsidR="0018044B" w:rsidRPr="00FA33A0" w:rsidRDefault="0018044B" w:rsidP="0018044B">
      <w:pPr>
        <w:spacing w:after="0" w:line="259" w:lineRule="auto"/>
        <w:ind w:left="138"/>
        <w:jc w:val="both"/>
        <w:rPr>
          <w:rFonts w:ascii="Trebuchet MS" w:hAnsi="Trebuchet MS"/>
          <w:sz w:val="24"/>
          <w:szCs w:val="24"/>
        </w:rPr>
      </w:pPr>
      <w:r w:rsidRPr="00FA33A0">
        <w:rPr>
          <w:rFonts w:ascii="Trebuchet MS" w:hAnsi="Trebuchet MS"/>
          <w:sz w:val="24"/>
          <w:szCs w:val="24"/>
        </w:rPr>
        <w:tab/>
        <w:t xml:space="preserve">Declaran:  </w:t>
      </w:r>
    </w:p>
    <w:p w:rsidR="0018044B" w:rsidRPr="00FA33A0" w:rsidRDefault="0018044B" w:rsidP="0018044B">
      <w:pPr>
        <w:spacing w:after="4"/>
        <w:ind w:firstLine="551"/>
        <w:jc w:val="both"/>
        <w:rPr>
          <w:rFonts w:ascii="Trebuchet MS" w:hAnsi="Trebuchet MS"/>
          <w:sz w:val="24"/>
          <w:szCs w:val="24"/>
        </w:rPr>
      </w:pPr>
      <w:r w:rsidRPr="00FA33A0">
        <w:rPr>
          <w:rFonts w:ascii="Trebuchet MS" w:hAnsi="Trebuchet MS"/>
          <w:sz w:val="24"/>
          <w:szCs w:val="24"/>
        </w:rPr>
        <w:t>“</w:t>
      </w:r>
      <w:r w:rsidRPr="00FA33A0">
        <w:rPr>
          <w:rFonts w:ascii="Trebuchet MS" w:hAnsi="Trebuchet MS"/>
          <w:i/>
          <w:sz w:val="24"/>
          <w:szCs w:val="24"/>
        </w:rPr>
        <w:t xml:space="preserve">Considerando que los pueblos de las Naciones Unidas han reafirmado en la Carta su fe en los derechos fundamentales del hombre, en la dignidad y valor de la persona humana y en la igualdad    de hombres y mujeres y se han declarado resueltos a pomover el progreso social y a elevar el nivel de vida dentro de un concepto más amplio de libertad, </w:t>
      </w:r>
      <w:r w:rsidRPr="00FA33A0">
        <w:rPr>
          <w:rFonts w:ascii="Trebuchet MS" w:hAnsi="Trebuchet MS"/>
          <w:sz w:val="24"/>
          <w:szCs w:val="24"/>
        </w:rPr>
        <w:t xml:space="preserve">LA ASAMBLEA GENERAL DE LAS NACIONES UNIDAS declara:   </w:t>
      </w:r>
    </w:p>
    <w:p w:rsidR="0018044B" w:rsidRPr="00FA33A0" w:rsidRDefault="0018044B" w:rsidP="0018044B">
      <w:pPr>
        <w:spacing w:after="4"/>
        <w:ind w:left="10"/>
        <w:jc w:val="both"/>
        <w:rPr>
          <w:rFonts w:ascii="Trebuchet MS" w:hAnsi="Trebuchet MS"/>
          <w:sz w:val="24"/>
          <w:szCs w:val="24"/>
        </w:rPr>
      </w:pPr>
      <w:r w:rsidRPr="00FA33A0">
        <w:rPr>
          <w:rFonts w:ascii="Trebuchet MS" w:hAnsi="Trebuchet MS"/>
          <w:sz w:val="24"/>
          <w:szCs w:val="24"/>
        </w:rPr>
        <w:t xml:space="preserve"> </w:t>
      </w:r>
      <w:r w:rsidRPr="00FA33A0">
        <w:rPr>
          <w:rFonts w:ascii="Trebuchet MS" w:hAnsi="Trebuchet MS"/>
          <w:sz w:val="24"/>
          <w:szCs w:val="24"/>
        </w:rPr>
        <w:tab/>
        <w:t xml:space="preserve">  </w:t>
      </w:r>
      <w:r w:rsidRPr="00FA33A0">
        <w:rPr>
          <w:rFonts w:ascii="Trebuchet MS" w:hAnsi="Trebuchet MS"/>
          <w:sz w:val="24"/>
          <w:szCs w:val="24"/>
        </w:rPr>
        <w:tab/>
        <w:t xml:space="preserve">- </w:t>
      </w:r>
      <w:r w:rsidRPr="00FA33A0">
        <w:rPr>
          <w:rFonts w:ascii="Trebuchet MS" w:hAnsi="Trebuchet MS"/>
          <w:i/>
          <w:sz w:val="24"/>
          <w:szCs w:val="24"/>
        </w:rPr>
        <w:t>Artículo 1º-Todos los seres humanos nacen libres e iguales en dignidad y derechos y, dotados como están de razón  y conciencia, deben comportarse fraternalmente los unos con los otros.</w:t>
      </w:r>
      <w:r w:rsidRPr="00FA33A0">
        <w:rPr>
          <w:rFonts w:ascii="Trebuchet MS" w:hAnsi="Trebuchet MS"/>
          <w:sz w:val="24"/>
          <w:szCs w:val="24"/>
        </w:rPr>
        <w:t xml:space="preserve">  </w:t>
      </w:r>
    </w:p>
    <w:p w:rsidR="0018044B" w:rsidRPr="00FA33A0" w:rsidRDefault="0018044B" w:rsidP="0018044B">
      <w:pPr>
        <w:spacing w:after="0" w:line="259" w:lineRule="auto"/>
        <w:ind w:left="551"/>
        <w:jc w:val="both"/>
        <w:rPr>
          <w:rFonts w:ascii="Trebuchet MS" w:hAnsi="Trebuchet MS"/>
          <w:sz w:val="24"/>
          <w:szCs w:val="24"/>
        </w:rPr>
      </w:pPr>
      <w:r w:rsidRPr="00FA33A0">
        <w:rPr>
          <w:rFonts w:ascii="Trebuchet MS" w:hAnsi="Trebuchet MS"/>
          <w:sz w:val="24"/>
          <w:szCs w:val="24"/>
        </w:rPr>
        <w:t xml:space="preserve"> </w:t>
      </w:r>
    </w:p>
    <w:p w:rsidR="0018044B" w:rsidRPr="00FA33A0" w:rsidRDefault="0018044B" w:rsidP="0018044B">
      <w:pPr>
        <w:ind w:firstLine="551"/>
        <w:jc w:val="both"/>
        <w:rPr>
          <w:rFonts w:ascii="Trebuchet MS" w:hAnsi="Trebuchet MS"/>
          <w:sz w:val="24"/>
          <w:szCs w:val="24"/>
        </w:rPr>
      </w:pPr>
      <w:r w:rsidRPr="00FA33A0">
        <w:rPr>
          <w:rFonts w:ascii="Trebuchet MS" w:hAnsi="Trebuchet MS"/>
          <w:sz w:val="24"/>
          <w:szCs w:val="24"/>
        </w:rPr>
        <w:t xml:space="preserve">Estas palabras son de ayer, de hace 68 años. Y lo que se anunció ante el mundo entero, lo que con lágrimas y esperanza se puso como base de una posterior convivencia fraterna, hoy aparece diluido, olvidado , conculcado en muchas partes de la Tierra.  </w:t>
      </w:r>
    </w:p>
    <w:p w:rsidR="0018044B" w:rsidRPr="00FA33A0" w:rsidRDefault="0018044B" w:rsidP="0018044B">
      <w:pPr>
        <w:ind w:firstLine="551"/>
        <w:jc w:val="both"/>
        <w:rPr>
          <w:rFonts w:ascii="Trebuchet MS" w:hAnsi="Trebuchet MS"/>
          <w:sz w:val="24"/>
          <w:szCs w:val="24"/>
        </w:rPr>
      </w:pPr>
      <w:r w:rsidRPr="00FA33A0">
        <w:rPr>
          <w:rFonts w:ascii="Trebuchet MS" w:hAnsi="Trebuchet MS"/>
          <w:sz w:val="24"/>
          <w:szCs w:val="24"/>
        </w:rPr>
        <w:t xml:space="preserve">A diario nos sentimos asaltados por la gravedad de conflictos, enemistades, guerras. Aquella luz, aurora de un futuro de justicia, de solidaridad y de paz, se apagó. Y hemos vuelto a revivir tragedias  y sufrimientos inimaginables.  </w:t>
      </w:r>
    </w:p>
    <w:p w:rsidR="0018044B" w:rsidRPr="00FA33A0" w:rsidRDefault="0018044B" w:rsidP="0018044B">
      <w:pPr>
        <w:ind w:firstLine="551"/>
        <w:jc w:val="both"/>
        <w:rPr>
          <w:rFonts w:ascii="Trebuchet MS" w:hAnsi="Trebuchet MS"/>
          <w:sz w:val="24"/>
          <w:szCs w:val="24"/>
        </w:rPr>
      </w:pPr>
      <w:r w:rsidRPr="00FA33A0">
        <w:rPr>
          <w:rFonts w:ascii="Trebuchet MS" w:hAnsi="Trebuchet MS"/>
          <w:sz w:val="24"/>
          <w:szCs w:val="24"/>
        </w:rPr>
        <w:t xml:space="preserve">Ciertamente, hemos producido mucha más riqueza, mucho más conocimiento, mucha más tecnología, mucha más información y comunicación, muchos más adelantos para el transporte, la salud, la educación, el trabajo, nos mezclamos más y compartimos juntos idénticos problemas, sentimos menos desconocidos y extraños y, sin embargo, en medio de esa nube de mayor bienestar, las relaciones de unos pueblos con otros se han vuelto más hostiles,  más predispuestas al rechazo y aborrecimiento. ¿Qué ha  pasado? ¿A qué se debe este lamentable retroceso?  </w:t>
      </w:r>
    </w:p>
    <w:p w:rsidR="0018044B" w:rsidRPr="00FA33A0" w:rsidRDefault="0018044B" w:rsidP="0018044B">
      <w:pPr>
        <w:spacing w:after="0" w:line="259" w:lineRule="auto"/>
        <w:ind w:left="551"/>
        <w:jc w:val="both"/>
        <w:rPr>
          <w:rFonts w:ascii="Trebuchet MS" w:hAnsi="Trebuchet MS"/>
          <w:sz w:val="24"/>
          <w:szCs w:val="24"/>
        </w:rPr>
      </w:pPr>
      <w:r w:rsidRPr="00FA33A0">
        <w:rPr>
          <w:rFonts w:ascii="Trebuchet MS" w:hAnsi="Trebuchet MS"/>
          <w:sz w:val="24"/>
          <w:szCs w:val="24"/>
        </w:rPr>
        <w:t xml:space="preserve"> </w:t>
      </w:r>
    </w:p>
    <w:p w:rsidR="0018044B" w:rsidRPr="00FA33A0" w:rsidRDefault="0018044B" w:rsidP="0018044B">
      <w:pPr>
        <w:ind w:firstLine="551"/>
        <w:jc w:val="both"/>
        <w:rPr>
          <w:rFonts w:ascii="Trebuchet MS" w:hAnsi="Trebuchet MS"/>
          <w:sz w:val="24"/>
          <w:szCs w:val="24"/>
        </w:rPr>
      </w:pPr>
      <w:r w:rsidRPr="00FA33A0">
        <w:rPr>
          <w:rFonts w:ascii="Trebuchet MS" w:hAnsi="Trebuchet MS"/>
          <w:sz w:val="24"/>
          <w:szCs w:val="24"/>
        </w:rPr>
        <w:t xml:space="preserve">Como preámbulo de respuesta, ofrezco un dato de singular importancia, que alumbra la entraña de la crisis. </w:t>
      </w:r>
    </w:p>
    <w:p w:rsidR="0018044B" w:rsidRPr="00FA33A0" w:rsidRDefault="0018044B" w:rsidP="0018044B">
      <w:pPr>
        <w:spacing w:after="0" w:line="259" w:lineRule="auto"/>
        <w:ind w:left="551"/>
        <w:jc w:val="both"/>
        <w:rPr>
          <w:rFonts w:ascii="Trebuchet MS" w:hAnsi="Trebuchet MS"/>
          <w:sz w:val="24"/>
          <w:szCs w:val="24"/>
        </w:rPr>
      </w:pPr>
      <w:r w:rsidRPr="00FA33A0">
        <w:rPr>
          <w:rFonts w:ascii="Trebuchet MS" w:hAnsi="Trebuchet MS"/>
          <w:sz w:val="24"/>
          <w:szCs w:val="24"/>
        </w:rPr>
        <w:t xml:space="preserve"> </w:t>
      </w:r>
    </w:p>
    <w:p w:rsidR="0018044B" w:rsidRPr="00FA33A0" w:rsidRDefault="0018044B" w:rsidP="0018044B">
      <w:pPr>
        <w:spacing w:after="4"/>
        <w:ind w:left="561" w:right="131"/>
        <w:jc w:val="both"/>
        <w:rPr>
          <w:rFonts w:ascii="Trebuchet MS" w:hAnsi="Trebuchet MS"/>
          <w:sz w:val="24"/>
          <w:szCs w:val="24"/>
        </w:rPr>
      </w:pPr>
      <w:r w:rsidRPr="00FA33A0">
        <w:rPr>
          <w:rFonts w:ascii="Trebuchet MS" w:hAnsi="Trebuchet MS"/>
          <w:b/>
          <w:sz w:val="24"/>
          <w:szCs w:val="24"/>
        </w:rPr>
        <w:t xml:space="preserve">EL  DATO </w:t>
      </w:r>
    </w:p>
    <w:p w:rsidR="0018044B" w:rsidRPr="00FA33A0" w:rsidRDefault="0018044B" w:rsidP="0018044B">
      <w:pPr>
        <w:ind w:firstLine="551"/>
        <w:jc w:val="both"/>
        <w:rPr>
          <w:rFonts w:ascii="Trebuchet MS" w:hAnsi="Trebuchet MS"/>
          <w:sz w:val="24"/>
          <w:szCs w:val="24"/>
        </w:rPr>
      </w:pPr>
      <w:r w:rsidRPr="00FA33A0">
        <w:rPr>
          <w:rFonts w:ascii="Trebuchet MS" w:hAnsi="Trebuchet MS"/>
          <w:sz w:val="24"/>
          <w:szCs w:val="24"/>
        </w:rPr>
        <w:t xml:space="preserve"> Justo al poco tiempo de acabar la guerra, los vencedores como si nada grave hubiera ocurrido, venían a proclamar, lo que sería una clave de comprensión. Decía George Kennan, jefe del grupo del Departamento de Estado de los Estados Unidos en 1945:</w:t>
      </w:r>
    </w:p>
    <w:p w:rsidR="0018044B" w:rsidRPr="00FA33A0" w:rsidRDefault="0018044B" w:rsidP="0018044B">
      <w:pPr>
        <w:ind w:firstLine="551"/>
        <w:jc w:val="both"/>
        <w:rPr>
          <w:rFonts w:ascii="Trebuchet MS" w:hAnsi="Trebuchet MS"/>
          <w:sz w:val="24"/>
          <w:szCs w:val="24"/>
        </w:rPr>
      </w:pPr>
      <w:r w:rsidRPr="00FA33A0">
        <w:rPr>
          <w:rFonts w:ascii="Trebuchet MS" w:hAnsi="Trebuchet MS"/>
          <w:sz w:val="24"/>
          <w:szCs w:val="24"/>
        </w:rPr>
        <w:tab/>
        <w:t>”</w:t>
      </w:r>
      <w:r w:rsidRPr="00FA33A0">
        <w:rPr>
          <w:rFonts w:ascii="Trebuchet MS" w:hAnsi="Trebuchet MS"/>
          <w:i/>
          <w:sz w:val="24"/>
          <w:szCs w:val="24"/>
        </w:rPr>
        <w:t xml:space="preserve">Poseemos cerca de la mitad de la riqueza mundial. Nuestra tarea principal consiste en el próximo período en diseñar sistemas de relaciones que nos permitan </w:t>
      </w:r>
      <w:r w:rsidRPr="00FA33A0">
        <w:rPr>
          <w:rFonts w:ascii="Trebuchet MS" w:hAnsi="Trebuchet MS"/>
          <w:i/>
          <w:sz w:val="24"/>
          <w:szCs w:val="24"/>
        </w:rPr>
        <w:lastRenderedPageBreak/>
        <w:t>mantener esta posición de disparidad sin ningún detrimento para nuestros intereses”</w:t>
      </w:r>
      <w:r w:rsidRPr="00FA33A0">
        <w:rPr>
          <w:rFonts w:ascii="Trebuchet MS" w:hAnsi="Trebuchet MS"/>
          <w:sz w:val="24"/>
          <w:szCs w:val="24"/>
        </w:rPr>
        <w:t xml:space="preserve"> . </w:t>
      </w:r>
    </w:p>
    <w:p w:rsidR="0018044B" w:rsidRPr="00FA33A0" w:rsidRDefault="0018044B" w:rsidP="0018044B">
      <w:pPr>
        <w:ind w:firstLine="551"/>
        <w:jc w:val="both"/>
        <w:rPr>
          <w:rFonts w:ascii="Trebuchet MS" w:hAnsi="Trebuchet MS"/>
          <w:sz w:val="24"/>
          <w:szCs w:val="24"/>
        </w:rPr>
      </w:pPr>
      <w:r w:rsidRPr="00FA33A0">
        <w:rPr>
          <w:rFonts w:ascii="Trebuchet MS" w:hAnsi="Trebuchet MS"/>
          <w:sz w:val="24"/>
          <w:szCs w:val="24"/>
        </w:rPr>
        <w:t xml:space="preserve">    </w:t>
      </w:r>
    </w:p>
    <w:p w:rsidR="0018044B" w:rsidRPr="00FA33A0" w:rsidRDefault="0018044B" w:rsidP="0018044B">
      <w:pPr>
        <w:ind w:firstLine="551"/>
        <w:jc w:val="both"/>
        <w:rPr>
          <w:rFonts w:ascii="Trebuchet MS" w:hAnsi="Trebuchet MS"/>
          <w:sz w:val="24"/>
          <w:szCs w:val="24"/>
        </w:rPr>
      </w:pPr>
      <w:r w:rsidRPr="00FA33A0">
        <w:rPr>
          <w:rFonts w:ascii="Trebuchet MS" w:hAnsi="Trebuchet MS"/>
          <w:sz w:val="24"/>
          <w:szCs w:val="24"/>
        </w:rPr>
        <w:t xml:space="preserve"> Y Albert J. Beverige, uno de los máximos exponentes de la ideología del “Destino manifiesto”, añadía: </w:t>
      </w:r>
    </w:p>
    <w:p w:rsidR="0018044B" w:rsidRPr="00FA33A0" w:rsidRDefault="0018044B" w:rsidP="0018044B">
      <w:pPr>
        <w:spacing w:after="4"/>
        <w:ind w:firstLine="628"/>
        <w:jc w:val="both"/>
        <w:rPr>
          <w:rFonts w:ascii="Trebuchet MS" w:hAnsi="Trebuchet MS"/>
          <w:sz w:val="24"/>
          <w:szCs w:val="24"/>
        </w:rPr>
      </w:pPr>
      <w:r w:rsidRPr="00FA33A0">
        <w:rPr>
          <w:rFonts w:ascii="Trebuchet MS" w:hAnsi="Trebuchet MS"/>
          <w:sz w:val="24"/>
          <w:szCs w:val="24"/>
        </w:rPr>
        <w:t>“</w:t>
      </w:r>
      <w:r w:rsidRPr="00FA33A0">
        <w:rPr>
          <w:rFonts w:ascii="Trebuchet MS" w:hAnsi="Trebuchet MS"/>
          <w:i/>
          <w:sz w:val="24"/>
          <w:szCs w:val="24"/>
        </w:rPr>
        <w:t xml:space="preserve">El destino nos ha trazado nuestra política; el comercio mundial debe ser y será nuestro. Lo adquiriremos como nuestra madre (Gran Bretaña)nos enseñó. </w:t>
      </w:r>
    </w:p>
    <w:p w:rsidR="0018044B" w:rsidRPr="00FA33A0" w:rsidRDefault="0018044B" w:rsidP="0018044B">
      <w:pPr>
        <w:spacing w:after="4"/>
        <w:ind w:left="10"/>
        <w:jc w:val="both"/>
        <w:rPr>
          <w:rFonts w:ascii="Trebuchet MS" w:hAnsi="Trebuchet MS"/>
          <w:sz w:val="24"/>
          <w:szCs w:val="24"/>
        </w:rPr>
      </w:pPr>
      <w:r w:rsidRPr="00FA33A0">
        <w:rPr>
          <w:rFonts w:ascii="Trebuchet MS" w:hAnsi="Trebuchet MS"/>
          <w:i/>
          <w:sz w:val="24"/>
          <w:szCs w:val="24"/>
        </w:rPr>
        <w:tab/>
      </w:r>
      <w:r w:rsidRPr="00FA33A0">
        <w:rPr>
          <w:rFonts w:ascii="Trebuchet MS" w:hAnsi="Trebuchet MS"/>
          <w:i/>
          <w:sz w:val="24"/>
          <w:szCs w:val="24"/>
        </w:rPr>
        <w:tab/>
        <w:t xml:space="preserve">Estableceremos despachos Comerciales en toda la superficie  del mundo como centro de distribución de los productos norteamericanos. Cubriremos los océanos con nuestros barcos mercantes. Construiremos una flota a la medida de nuestra grandeza. De nuestros establecimientos comerciales saldrán grandes colonias que desplegarán nuestra bandera y traficarán con nosotros. Nuestras instituciones seguirán a nuestra bandera en alas del comercio. Y el orden americano, la civilización americana, la bandera americana se levantarán en lugares hasta ahora sepultados en la violencia y el oscurantismo”.  </w:t>
      </w:r>
    </w:p>
    <w:p w:rsidR="0018044B" w:rsidRPr="00FA33A0" w:rsidRDefault="0018044B" w:rsidP="0018044B">
      <w:pPr>
        <w:spacing w:after="0" w:line="259" w:lineRule="auto"/>
        <w:ind w:left="551"/>
        <w:jc w:val="both"/>
        <w:rPr>
          <w:rFonts w:ascii="Trebuchet MS" w:hAnsi="Trebuchet MS"/>
          <w:sz w:val="24"/>
          <w:szCs w:val="24"/>
        </w:rPr>
      </w:pPr>
      <w:r w:rsidRPr="00FA33A0">
        <w:rPr>
          <w:rFonts w:ascii="Trebuchet MS" w:hAnsi="Trebuchet MS"/>
          <w:i/>
          <w:sz w:val="24"/>
          <w:szCs w:val="24"/>
        </w:rPr>
        <w:t xml:space="preserve"> </w:t>
      </w:r>
    </w:p>
    <w:p w:rsidR="0018044B" w:rsidRPr="00FA33A0" w:rsidRDefault="0018044B" w:rsidP="0018044B">
      <w:pPr>
        <w:spacing w:after="4"/>
        <w:ind w:firstLine="551"/>
        <w:jc w:val="both"/>
        <w:rPr>
          <w:rFonts w:ascii="Trebuchet MS" w:hAnsi="Trebuchet MS"/>
          <w:sz w:val="24"/>
          <w:szCs w:val="24"/>
        </w:rPr>
      </w:pPr>
      <w:r w:rsidRPr="00FA33A0">
        <w:rPr>
          <w:rFonts w:ascii="Trebuchet MS" w:hAnsi="Trebuchet MS"/>
          <w:sz w:val="24"/>
          <w:szCs w:val="24"/>
        </w:rPr>
        <w:t>Y el senador Brown dejó escrito:</w:t>
      </w:r>
      <w:r w:rsidRPr="00FA33A0">
        <w:rPr>
          <w:rFonts w:ascii="Trebuchet MS" w:hAnsi="Trebuchet MS"/>
          <w:i/>
          <w:sz w:val="24"/>
          <w:szCs w:val="24"/>
        </w:rPr>
        <w:t xml:space="preserve"> </w:t>
      </w:r>
      <w:r w:rsidRPr="00FA33A0">
        <w:rPr>
          <w:rFonts w:ascii="Trebuchet MS" w:hAnsi="Trebuchet MS"/>
          <w:sz w:val="24"/>
          <w:szCs w:val="24"/>
        </w:rPr>
        <w:t>“</w:t>
      </w:r>
      <w:r w:rsidRPr="00FA33A0">
        <w:rPr>
          <w:rFonts w:ascii="Trebuchet MS" w:hAnsi="Trebuchet MS"/>
          <w:i/>
          <w:sz w:val="24"/>
          <w:szCs w:val="24"/>
        </w:rPr>
        <w:t>Manifiesto la necesidad en que estamos de tomar América Central pero si tenemos necesidad de ello , lo mejor que podemos hacer es obrar como amos, ir a esa tierra como señores</w:t>
      </w:r>
      <w:r w:rsidRPr="00FA33A0">
        <w:rPr>
          <w:rFonts w:ascii="Trebuchet MS" w:hAnsi="Trebuchet MS"/>
          <w:sz w:val="24"/>
          <w:szCs w:val="24"/>
        </w:rPr>
        <w:t xml:space="preserve">”.  </w:t>
      </w:r>
    </w:p>
    <w:p w:rsidR="0018044B" w:rsidRPr="00FA33A0" w:rsidRDefault="0018044B" w:rsidP="0018044B">
      <w:pPr>
        <w:spacing w:after="4"/>
        <w:ind w:firstLine="551"/>
        <w:jc w:val="both"/>
        <w:rPr>
          <w:rFonts w:ascii="Trebuchet MS" w:hAnsi="Trebuchet MS"/>
          <w:sz w:val="24"/>
          <w:szCs w:val="24"/>
        </w:rPr>
      </w:pPr>
      <w:r w:rsidRPr="00FA33A0">
        <w:rPr>
          <w:rFonts w:ascii="Trebuchet MS" w:hAnsi="Trebuchet MS"/>
          <w:sz w:val="24"/>
          <w:szCs w:val="24"/>
        </w:rPr>
        <w:t xml:space="preserve">Y, como sello que avala esta política, destaco  estas palabras del superconocido y admirado estadounidense Noam Chomsky: </w:t>
      </w:r>
      <w:r w:rsidRPr="00FA33A0">
        <w:rPr>
          <w:rFonts w:ascii="Trebuchet MS" w:hAnsi="Trebuchet MS"/>
          <w:i/>
          <w:sz w:val="24"/>
          <w:szCs w:val="24"/>
        </w:rPr>
        <w:t xml:space="preserve">“ Cuando en nuestras posesiones, se cuestiona la quinta libertad ( la libertad de saquear y explotar) los Estados Unidos  suelen recurrir a la subversión, al terror o a la agresión directa para restaurarla” </w:t>
      </w:r>
      <w:r w:rsidRPr="00FA33A0">
        <w:rPr>
          <w:rFonts w:ascii="Trebuchet MS" w:hAnsi="Trebuchet MS"/>
          <w:b/>
          <w:i/>
          <w:sz w:val="24"/>
          <w:szCs w:val="24"/>
        </w:rPr>
        <w:t xml:space="preserve"> </w:t>
      </w:r>
    </w:p>
    <w:p w:rsidR="0018044B" w:rsidRPr="00FA33A0" w:rsidRDefault="0018044B" w:rsidP="0018044B">
      <w:pPr>
        <w:spacing w:after="0" w:line="259" w:lineRule="auto"/>
        <w:ind w:left="551"/>
        <w:jc w:val="both"/>
        <w:rPr>
          <w:rFonts w:ascii="Trebuchet MS" w:hAnsi="Trebuchet MS"/>
          <w:sz w:val="24"/>
          <w:szCs w:val="24"/>
        </w:rPr>
      </w:pPr>
      <w:r w:rsidRPr="00FA33A0">
        <w:rPr>
          <w:rFonts w:ascii="Trebuchet MS" w:hAnsi="Trebuchet MS"/>
          <w:sz w:val="24"/>
          <w:szCs w:val="24"/>
        </w:rPr>
        <w:t xml:space="preserve"> </w:t>
      </w:r>
    </w:p>
    <w:p w:rsidR="0018044B" w:rsidRPr="00FA33A0" w:rsidRDefault="0018044B" w:rsidP="0018044B">
      <w:pPr>
        <w:ind w:firstLine="551"/>
        <w:jc w:val="both"/>
        <w:rPr>
          <w:rFonts w:ascii="Trebuchet MS" w:hAnsi="Trebuchet MS"/>
          <w:sz w:val="24"/>
          <w:szCs w:val="24"/>
        </w:rPr>
      </w:pPr>
      <w:r w:rsidRPr="00FA33A0">
        <w:rPr>
          <w:rFonts w:ascii="Trebuchet MS" w:hAnsi="Trebuchet MS"/>
          <w:sz w:val="24"/>
          <w:szCs w:val="24"/>
        </w:rPr>
        <w:t xml:space="preserve">Hoy, autores de la más diversa índole y valía confirman la verdad y aplicación de  estos textos. Así: </w:t>
      </w:r>
    </w:p>
    <w:p w:rsidR="0018044B" w:rsidRPr="00FA33A0" w:rsidRDefault="0018044B" w:rsidP="0018044B">
      <w:pPr>
        <w:spacing w:after="0" w:line="259" w:lineRule="auto"/>
        <w:ind w:left="551"/>
        <w:jc w:val="both"/>
        <w:rPr>
          <w:rFonts w:ascii="Trebuchet MS" w:hAnsi="Trebuchet MS"/>
          <w:sz w:val="24"/>
          <w:szCs w:val="24"/>
        </w:rPr>
      </w:pPr>
      <w:r w:rsidRPr="00FA33A0">
        <w:rPr>
          <w:rFonts w:ascii="Trebuchet MS" w:hAnsi="Trebuchet MS"/>
          <w:sz w:val="24"/>
          <w:szCs w:val="24"/>
        </w:rPr>
        <w:t xml:space="preserve"> </w:t>
      </w:r>
    </w:p>
    <w:p w:rsidR="0018044B" w:rsidRPr="00FA33A0" w:rsidRDefault="0018044B" w:rsidP="0018044B">
      <w:pPr>
        <w:ind w:firstLine="551"/>
        <w:jc w:val="both"/>
        <w:rPr>
          <w:rFonts w:ascii="Trebuchet MS" w:hAnsi="Trebuchet MS"/>
          <w:sz w:val="24"/>
          <w:szCs w:val="24"/>
        </w:rPr>
      </w:pPr>
      <w:r w:rsidRPr="00FA33A0">
        <w:rPr>
          <w:rFonts w:ascii="Trebuchet MS" w:hAnsi="Trebuchet MS"/>
          <w:sz w:val="24"/>
          <w:szCs w:val="24"/>
        </w:rPr>
        <w:t>-</w:t>
      </w:r>
      <w:r w:rsidRPr="00FA33A0">
        <w:rPr>
          <w:rFonts w:ascii="Trebuchet MS" w:hAnsi="Trebuchet MS"/>
          <w:b/>
          <w:sz w:val="24"/>
          <w:szCs w:val="24"/>
        </w:rPr>
        <w:t>Ken Loach</w:t>
      </w:r>
      <w:r w:rsidRPr="00FA33A0">
        <w:rPr>
          <w:rFonts w:ascii="Trebuchet MS" w:hAnsi="Trebuchet MS"/>
          <w:sz w:val="24"/>
          <w:szCs w:val="24"/>
        </w:rPr>
        <w:t xml:space="preserve">, el más importante de los cineastas  británicos, en entrevista  a un  periodista que le pregunta: ¿Cómo explicaría la evolución que ha experimentado la sociedad  desde que empezó a contarla?, contesta:  </w:t>
      </w:r>
    </w:p>
    <w:p w:rsidR="0018044B" w:rsidRPr="00FA33A0" w:rsidRDefault="0018044B" w:rsidP="0018044B">
      <w:pPr>
        <w:spacing w:after="0" w:line="259" w:lineRule="auto"/>
        <w:ind w:left="551"/>
        <w:jc w:val="both"/>
        <w:rPr>
          <w:rFonts w:ascii="Trebuchet MS" w:hAnsi="Trebuchet MS"/>
          <w:sz w:val="24"/>
          <w:szCs w:val="24"/>
        </w:rPr>
      </w:pPr>
      <w:r w:rsidRPr="00FA33A0">
        <w:rPr>
          <w:rFonts w:ascii="Trebuchet MS" w:hAnsi="Trebuchet MS"/>
          <w:sz w:val="24"/>
          <w:szCs w:val="24"/>
        </w:rPr>
        <w:t xml:space="preserve"> </w:t>
      </w:r>
    </w:p>
    <w:p w:rsidR="0018044B" w:rsidRPr="00FA33A0" w:rsidRDefault="0018044B" w:rsidP="0018044B">
      <w:pPr>
        <w:spacing w:after="4"/>
        <w:ind w:firstLine="551"/>
        <w:jc w:val="both"/>
        <w:rPr>
          <w:rFonts w:ascii="Trebuchet MS" w:hAnsi="Trebuchet MS"/>
          <w:sz w:val="24"/>
          <w:szCs w:val="24"/>
        </w:rPr>
      </w:pPr>
      <w:r w:rsidRPr="00FA33A0">
        <w:rPr>
          <w:rFonts w:ascii="Trebuchet MS" w:hAnsi="Trebuchet MS"/>
          <w:i/>
          <w:sz w:val="24"/>
          <w:szCs w:val="24"/>
        </w:rPr>
        <w:t xml:space="preserve">“En pocas palabras, después de 1945 en casi toda Europa, se extendió un sentir de deber social y solidaridad. Mi país, en concreto había sido devastado  por las bombas y la gente entendía que la unidad era vital  para combatir el fascismo. Pero, en 1980, llegó Margarita Thatcher y dijo que hay que cuidar de uno mismo e ignorar  al vecino; que la competencia es más importante que la colaboración. Y destruyó el Estado del Bienestar, forzando con ello a millones de ciudadanos a vivir  en la pobreza. Y desde entonces, la idea del bien común  se ha ido destruyendo gradualmente.  </w:t>
      </w:r>
    </w:p>
    <w:p w:rsidR="0018044B" w:rsidRPr="00FA33A0" w:rsidRDefault="0018044B" w:rsidP="0018044B">
      <w:pPr>
        <w:spacing w:after="4"/>
        <w:ind w:firstLine="551"/>
        <w:jc w:val="both"/>
        <w:rPr>
          <w:rFonts w:ascii="Trebuchet MS" w:hAnsi="Trebuchet MS"/>
          <w:sz w:val="24"/>
          <w:szCs w:val="24"/>
        </w:rPr>
      </w:pPr>
      <w:r w:rsidRPr="00FA33A0">
        <w:rPr>
          <w:rFonts w:ascii="Trebuchet MS" w:hAnsi="Trebuchet MS"/>
          <w:i/>
          <w:sz w:val="24"/>
          <w:szCs w:val="24"/>
        </w:rPr>
        <w:lastRenderedPageBreak/>
        <w:t xml:space="preserve"> La gente tiene un sentido del deber moral. Los políticos no. Gran Bretaña es el país que aplica los preceptos del neoliberalismo de forma más agresiva, desde que Thatcher puso en marcha la privatización de la industria y de los servicios públicos. Pero, hoy en día es la Unión Europea en su conjunto la que está impulsando soluciones que favorecen a las grandes corporaciones</w:t>
      </w:r>
      <w:r w:rsidRPr="00FA33A0">
        <w:rPr>
          <w:rFonts w:ascii="Trebuchet MS" w:hAnsi="Trebuchet MS"/>
          <w:sz w:val="24"/>
          <w:szCs w:val="24"/>
        </w:rPr>
        <w:t xml:space="preserve">”.  </w:t>
      </w:r>
    </w:p>
    <w:p w:rsidR="0018044B" w:rsidRPr="00FA33A0" w:rsidRDefault="0018044B" w:rsidP="0018044B">
      <w:pPr>
        <w:spacing w:after="0" w:line="259" w:lineRule="auto"/>
        <w:ind w:left="551"/>
        <w:jc w:val="both"/>
        <w:rPr>
          <w:rFonts w:ascii="Trebuchet MS" w:hAnsi="Trebuchet MS"/>
          <w:sz w:val="24"/>
          <w:szCs w:val="24"/>
        </w:rPr>
      </w:pPr>
      <w:r w:rsidRPr="00FA33A0">
        <w:rPr>
          <w:rFonts w:ascii="Trebuchet MS" w:hAnsi="Trebuchet MS"/>
          <w:sz w:val="24"/>
          <w:szCs w:val="24"/>
        </w:rPr>
        <w:t xml:space="preserve"> </w:t>
      </w:r>
    </w:p>
    <w:p w:rsidR="0018044B" w:rsidRPr="00FA33A0" w:rsidRDefault="0018044B" w:rsidP="0018044B">
      <w:pPr>
        <w:ind w:firstLine="551"/>
        <w:jc w:val="both"/>
        <w:rPr>
          <w:rFonts w:ascii="Trebuchet MS" w:hAnsi="Trebuchet MS"/>
          <w:sz w:val="24"/>
          <w:szCs w:val="24"/>
        </w:rPr>
      </w:pPr>
    </w:p>
    <w:p w:rsidR="0018044B" w:rsidRPr="00FA33A0" w:rsidRDefault="0018044B" w:rsidP="0018044B">
      <w:pPr>
        <w:ind w:firstLine="551"/>
        <w:jc w:val="both"/>
        <w:rPr>
          <w:rFonts w:ascii="Trebuchet MS" w:hAnsi="Trebuchet MS"/>
          <w:sz w:val="24"/>
          <w:szCs w:val="24"/>
        </w:rPr>
      </w:pPr>
    </w:p>
    <w:p w:rsidR="0018044B" w:rsidRPr="00FA33A0" w:rsidRDefault="0018044B" w:rsidP="0018044B">
      <w:pPr>
        <w:ind w:firstLine="551"/>
        <w:jc w:val="both"/>
        <w:rPr>
          <w:rFonts w:ascii="Trebuchet MS" w:hAnsi="Trebuchet MS"/>
          <w:sz w:val="24"/>
          <w:szCs w:val="24"/>
        </w:rPr>
      </w:pPr>
      <w:r w:rsidRPr="00FA33A0">
        <w:rPr>
          <w:rFonts w:ascii="Trebuchet MS" w:hAnsi="Trebuchet MS"/>
          <w:sz w:val="24"/>
          <w:szCs w:val="24"/>
        </w:rPr>
        <w:t xml:space="preserve">Y Leonardo Boff escribe: El discurso inaugural de Trump ha sido aterrador: </w:t>
      </w:r>
      <w:r w:rsidRPr="00FA33A0">
        <w:rPr>
          <w:rFonts w:ascii="Trebuchet MS" w:hAnsi="Trebuchet MS"/>
          <w:i/>
          <w:sz w:val="24"/>
          <w:szCs w:val="24"/>
        </w:rPr>
        <w:t>“ De hoy en adelante una nueva visión gobernará  nuestra tierra. A partir de este momento Estados Unidos  será lo primero. Juntos haremos  que Estados Unidos  vuelva a ser fuerte. Haremos que Estados Unidos sea próspero.. Haremos que &gt;Estados &lt;Unidos vuelva a ser orgulloso. Haremos que Estados Unidos vuelva a ser seguro de nuevo. Y juntos haremos que &lt;Estados  Unidos  sea grande de nuevo”.</w:t>
      </w:r>
    </w:p>
    <w:p w:rsidR="0018044B" w:rsidRPr="00FA33A0" w:rsidRDefault="0018044B" w:rsidP="0018044B">
      <w:pPr>
        <w:ind w:firstLine="551"/>
        <w:jc w:val="both"/>
        <w:rPr>
          <w:rFonts w:ascii="Trebuchet MS" w:hAnsi="Trebuchet MS"/>
          <w:sz w:val="24"/>
          <w:szCs w:val="24"/>
        </w:rPr>
      </w:pPr>
      <w:r w:rsidRPr="00FA33A0">
        <w:rPr>
          <w:rFonts w:ascii="Trebuchet MS" w:hAnsi="Trebuchet MS"/>
          <w:sz w:val="24"/>
          <w:szCs w:val="24"/>
        </w:rPr>
        <w:tab/>
        <w:t xml:space="preserve">Subyacente a estas palabras  funciona la ideología  del “destino manifiesto”  de la excepcionalidad de Estados Unidos, siempre presente  en los presidentes anteriores, inclusive en Obama. Es decir, Estados Unidos posee una misión ún ca  y divina en el mundo, la de llevar sus valores de derechos, de propiedad privada y de la democracia liberal  al resto de la humanidad. Para él , el mundo no existe. Y si existe, es visto de forma negativa. </w:t>
      </w:r>
    </w:p>
    <w:p w:rsidR="0018044B" w:rsidRPr="00FA33A0" w:rsidRDefault="0018044B" w:rsidP="0018044B">
      <w:pPr>
        <w:ind w:firstLine="551"/>
        <w:jc w:val="both"/>
        <w:rPr>
          <w:rFonts w:ascii="Trebuchet MS" w:hAnsi="Trebuchet MS"/>
          <w:sz w:val="24"/>
          <w:szCs w:val="24"/>
        </w:rPr>
      </w:pPr>
      <w:r w:rsidRPr="00FA33A0">
        <w:rPr>
          <w:rFonts w:ascii="Trebuchet MS" w:hAnsi="Trebuchet MS"/>
          <w:sz w:val="24"/>
          <w:szCs w:val="24"/>
        </w:rPr>
        <w:t xml:space="preserve">  </w:t>
      </w:r>
      <w:r w:rsidRPr="00FA33A0">
        <w:rPr>
          <w:rFonts w:ascii="Trebuchet MS" w:hAnsi="Trebuchet MS"/>
          <w:b/>
          <w:sz w:val="24"/>
          <w:szCs w:val="24"/>
        </w:rPr>
        <w:t>Pepe  Mugica</w:t>
      </w:r>
      <w:r w:rsidRPr="00FA33A0">
        <w:rPr>
          <w:rFonts w:ascii="Trebuchet MS" w:hAnsi="Trebuchet MS"/>
          <w:sz w:val="24"/>
          <w:szCs w:val="24"/>
        </w:rPr>
        <w:t xml:space="preserve">,  expresidente de Paraguay, dijo en Roma hace unas semanas  en el III Encuentro Mundial de Movimientos Populares: </w:t>
      </w:r>
    </w:p>
    <w:p w:rsidR="0018044B" w:rsidRPr="00FA33A0" w:rsidRDefault="0018044B" w:rsidP="0018044B">
      <w:pPr>
        <w:spacing w:after="4"/>
        <w:ind w:firstLine="551"/>
        <w:jc w:val="both"/>
        <w:rPr>
          <w:rFonts w:ascii="Trebuchet MS" w:hAnsi="Trebuchet MS"/>
          <w:sz w:val="24"/>
          <w:szCs w:val="24"/>
        </w:rPr>
      </w:pPr>
      <w:r w:rsidRPr="00FA33A0">
        <w:rPr>
          <w:rFonts w:ascii="Trebuchet MS" w:hAnsi="Trebuchet MS"/>
          <w:sz w:val="24"/>
          <w:szCs w:val="24"/>
        </w:rPr>
        <w:t>“</w:t>
      </w:r>
      <w:r w:rsidRPr="00FA33A0">
        <w:rPr>
          <w:rFonts w:ascii="Trebuchet MS" w:hAnsi="Trebuchet MS"/>
          <w:i/>
          <w:sz w:val="24"/>
          <w:szCs w:val="24"/>
        </w:rPr>
        <w:t xml:space="preserve">El capitalismo inventó una civilización que está invadiendo toda la tierra, pero que no tiene gobierno, tiene un mecanismo impuesto por el mercado. Esta civilización sólo tiene un sello, el mercado. Es el que impone el grueso de las decisiones”. </w:t>
      </w:r>
    </w:p>
    <w:p w:rsidR="0018044B" w:rsidRPr="00FA33A0" w:rsidRDefault="0018044B" w:rsidP="0018044B">
      <w:pPr>
        <w:spacing w:after="0" w:line="259" w:lineRule="auto"/>
        <w:ind w:left="551"/>
        <w:jc w:val="both"/>
        <w:rPr>
          <w:rFonts w:ascii="Trebuchet MS" w:hAnsi="Trebuchet MS"/>
          <w:sz w:val="24"/>
          <w:szCs w:val="24"/>
        </w:rPr>
      </w:pPr>
      <w:r w:rsidRPr="00FA33A0">
        <w:rPr>
          <w:rFonts w:ascii="Trebuchet MS" w:hAnsi="Trebuchet MS"/>
          <w:sz w:val="24"/>
          <w:szCs w:val="24"/>
        </w:rPr>
        <w:t xml:space="preserve"> </w:t>
      </w:r>
    </w:p>
    <w:p w:rsidR="0018044B" w:rsidRPr="00FA33A0" w:rsidRDefault="0018044B" w:rsidP="0018044B">
      <w:pPr>
        <w:ind w:left="561" w:right="986"/>
        <w:jc w:val="both"/>
        <w:rPr>
          <w:rFonts w:ascii="Trebuchet MS" w:hAnsi="Trebuchet MS"/>
          <w:sz w:val="24"/>
          <w:szCs w:val="24"/>
        </w:rPr>
      </w:pPr>
      <w:r w:rsidRPr="00FA33A0">
        <w:rPr>
          <w:rFonts w:ascii="Trebuchet MS" w:hAnsi="Trebuchet MS"/>
          <w:sz w:val="24"/>
          <w:szCs w:val="24"/>
        </w:rPr>
        <w:t xml:space="preserve">-Y el </w:t>
      </w:r>
      <w:r w:rsidRPr="00FA33A0">
        <w:rPr>
          <w:rFonts w:ascii="Trebuchet MS" w:hAnsi="Trebuchet MS"/>
          <w:b/>
          <w:sz w:val="24"/>
          <w:szCs w:val="24"/>
        </w:rPr>
        <w:t>Papa Francisco</w:t>
      </w:r>
      <w:r w:rsidRPr="00FA33A0">
        <w:rPr>
          <w:rFonts w:ascii="Trebuchet MS" w:hAnsi="Trebuchet MS"/>
          <w:sz w:val="24"/>
          <w:szCs w:val="24"/>
        </w:rPr>
        <w:t xml:space="preserve"> en ese mismo encuentro dijo: </w:t>
      </w:r>
    </w:p>
    <w:p w:rsidR="0018044B" w:rsidRPr="00FA33A0" w:rsidRDefault="0018044B" w:rsidP="0018044B">
      <w:pPr>
        <w:ind w:firstLine="551"/>
        <w:jc w:val="both"/>
        <w:rPr>
          <w:rFonts w:ascii="Trebuchet MS" w:hAnsi="Trebuchet MS"/>
          <w:sz w:val="24"/>
          <w:szCs w:val="24"/>
        </w:rPr>
      </w:pPr>
      <w:r w:rsidRPr="00FA33A0">
        <w:rPr>
          <w:rFonts w:ascii="Trebuchet MS" w:hAnsi="Trebuchet MS"/>
          <w:sz w:val="24"/>
          <w:szCs w:val="24"/>
        </w:rPr>
        <w:t xml:space="preserve">“Los descartados del sistema, Hombres y mujeres, ratificamos que la causa común y estructural de la crisis socioambiental, es  la tiranía del dinero , es decir, el sistema capitalista imperante  y una ideología que no respeta la dignidad humana. Una economía centrada en el dios dinero y no en la persona es el terrorismo fundamental contra la humanidad”. </w:t>
      </w:r>
    </w:p>
    <w:p w:rsidR="0018044B" w:rsidRPr="00FA33A0" w:rsidRDefault="0018044B" w:rsidP="0018044B">
      <w:pPr>
        <w:spacing w:after="37" w:line="259" w:lineRule="auto"/>
        <w:ind w:left="551"/>
        <w:jc w:val="both"/>
        <w:rPr>
          <w:rFonts w:ascii="Trebuchet MS" w:hAnsi="Trebuchet MS"/>
          <w:sz w:val="24"/>
          <w:szCs w:val="24"/>
        </w:rPr>
      </w:pPr>
      <w:r w:rsidRPr="00FA33A0">
        <w:rPr>
          <w:rFonts w:ascii="Trebuchet MS" w:hAnsi="Trebuchet MS"/>
          <w:sz w:val="24"/>
          <w:szCs w:val="24"/>
        </w:rPr>
        <w:t xml:space="preserve"> </w:t>
      </w:r>
    </w:p>
    <w:p w:rsidR="0018044B" w:rsidRPr="00FA33A0" w:rsidRDefault="0018044B" w:rsidP="0018044B">
      <w:pPr>
        <w:spacing w:after="0" w:line="259" w:lineRule="auto"/>
        <w:ind w:left="561"/>
        <w:jc w:val="both"/>
        <w:rPr>
          <w:rFonts w:ascii="Trebuchet MS" w:hAnsi="Trebuchet MS"/>
          <w:sz w:val="24"/>
          <w:szCs w:val="24"/>
        </w:rPr>
      </w:pPr>
      <w:r w:rsidRPr="00FA33A0">
        <w:rPr>
          <w:rFonts w:ascii="Trebuchet MS" w:hAnsi="Trebuchet MS"/>
          <w:sz w:val="24"/>
          <w:szCs w:val="24"/>
        </w:rPr>
        <w:t xml:space="preserve">                            SEGUNDA  PARTE </w:t>
      </w:r>
    </w:p>
    <w:p w:rsidR="0018044B" w:rsidRPr="00FA33A0" w:rsidRDefault="0018044B" w:rsidP="0018044B">
      <w:pPr>
        <w:spacing w:after="0" w:line="259" w:lineRule="auto"/>
        <w:ind w:left="966"/>
        <w:jc w:val="both"/>
        <w:rPr>
          <w:rFonts w:ascii="Trebuchet MS" w:hAnsi="Trebuchet MS"/>
          <w:sz w:val="24"/>
          <w:szCs w:val="24"/>
        </w:rPr>
      </w:pPr>
      <w:r w:rsidRPr="00FA33A0">
        <w:rPr>
          <w:rFonts w:ascii="Trebuchet MS" w:hAnsi="Trebuchet MS"/>
          <w:sz w:val="24"/>
          <w:szCs w:val="24"/>
        </w:rPr>
        <w:t xml:space="preserve"> </w:t>
      </w:r>
    </w:p>
    <w:p w:rsidR="0018044B" w:rsidRPr="00FA33A0" w:rsidRDefault="0018044B" w:rsidP="0018044B">
      <w:pPr>
        <w:spacing w:after="77" w:line="259" w:lineRule="auto"/>
        <w:ind w:left="138"/>
        <w:jc w:val="both"/>
        <w:rPr>
          <w:rFonts w:ascii="Trebuchet MS" w:hAnsi="Trebuchet MS"/>
          <w:sz w:val="24"/>
          <w:szCs w:val="24"/>
        </w:rPr>
      </w:pPr>
      <w:r w:rsidRPr="00FA33A0">
        <w:rPr>
          <w:rFonts w:ascii="Trebuchet MS" w:hAnsi="Trebuchet MS"/>
          <w:b/>
          <w:sz w:val="24"/>
          <w:szCs w:val="24"/>
        </w:rPr>
        <w:t xml:space="preserve">          </w:t>
      </w:r>
    </w:p>
    <w:p w:rsidR="0018044B" w:rsidRPr="00FA33A0" w:rsidRDefault="0018044B" w:rsidP="0018044B">
      <w:pPr>
        <w:spacing w:after="0" w:line="259" w:lineRule="auto"/>
        <w:ind w:left="138"/>
        <w:jc w:val="both"/>
        <w:rPr>
          <w:rFonts w:ascii="Trebuchet MS" w:hAnsi="Trebuchet MS"/>
          <w:sz w:val="24"/>
          <w:szCs w:val="24"/>
        </w:rPr>
      </w:pPr>
      <w:r w:rsidRPr="00FA33A0">
        <w:rPr>
          <w:rFonts w:ascii="Trebuchet MS" w:hAnsi="Trebuchet MS"/>
          <w:b/>
          <w:sz w:val="24"/>
          <w:szCs w:val="24"/>
        </w:rPr>
        <w:t xml:space="preserve">  ¿Es posible un proyecto de ética mundial? </w:t>
      </w:r>
      <w:r w:rsidRPr="00FA33A0">
        <w:rPr>
          <w:rFonts w:ascii="Trebuchet MS" w:hAnsi="Trebuchet MS"/>
          <w:sz w:val="24"/>
          <w:szCs w:val="24"/>
        </w:rPr>
        <w:t xml:space="preserve">  </w:t>
      </w:r>
    </w:p>
    <w:p w:rsidR="0018044B" w:rsidRPr="00FA33A0" w:rsidRDefault="0018044B" w:rsidP="0018044B">
      <w:pPr>
        <w:spacing w:after="0" w:line="259" w:lineRule="auto"/>
        <w:ind w:left="138"/>
        <w:jc w:val="both"/>
        <w:rPr>
          <w:rFonts w:ascii="Trebuchet MS" w:hAnsi="Trebuchet MS"/>
          <w:sz w:val="24"/>
          <w:szCs w:val="24"/>
        </w:rPr>
      </w:pPr>
      <w:r w:rsidRPr="00FA33A0">
        <w:rPr>
          <w:rFonts w:ascii="Trebuchet MS" w:hAnsi="Trebuchet MS"/>
          <w:sz w:val="24"/>
          <w:szCs w:val="24"/>
        </w:rPr>
        <w:t xml:space="preserve"> </w:t>
      </w:r>
      <w:r w:rsidRPr="00FA33A0">
        <w:rPr>
          <w:rFonts w:ascii="Trebuchet MS" w:hAnsi="Trebuchet MS"/>
          <w:sz w:val="24"/>
          <w:szCs w:val="24"/>
        </w:rPr>
        <w:tab/>
        <w:t xml:space="preserve">     </w:t>
      </w:r>
    </w:p>
    <w:p w:rsidR="0018044B" w:rsidRPr="00FA33A0" w:rsidRDefault="0018044B" w:rsidP="0018044B">
      <w:pPr>
        <w:ind w:left="133" w:right="986"/>
        <w:jc w:val="both"/>
        <w:rPr>
          <w:rFonts w:ascii="Trebuchet MS" w:hAnsi="Trebuchet MS"/>
          <w:sz w:val="24"/>
          <w:szCs w:val="24"/>
        </w:rPr>
      </w:pPr>
      <w:r w:rsidRPr="00FA33A0">
        <w:rPr>
          <w:rFonts w:ascii="Trebuchet MS" w:hAnsi="Trebuchet MS"/>
          <w:sz w:val="24"/>
          <w:szCs w:val="24"/>
        </w:rPr>
        <w:lastRenderedPageBreak/>
        <w:t xml:space="preserve">           Nuestro modo de ser  racional, libre y responsable nos lleva a poder vivir fraternalmente y a poder establecer un  orden, una organización y unas normas que nos aseguren la realización digna de todos. Nadie es menos que nadie y nadie es más que nadie. Nadie es por naturaleza amo o esclavo,       superior o inferior, mayor o menor.   </w:t>
      </w:r>
    </w:p>
    <w:p w:rsidR="0018044B" w:rsidRPr="00FA33A0" w:rsidRDefault="0018044B" w:rsidP="0018044B">
      <w:pPr>
        <w:ind w:left="133" w:right="986"/>
        <w:jc w:val="both"/>
        <w:rPr>
          <w:rFonts w:ascii="Trebuchet MS" w:hAnsi="Trebuchet MS"/>
          <w:sz w:val="24"/>
          <w:szCs w:val="24"/>
        </w:rPr>
      </w:pPr>
      <w:r w:rsidRPr="00FA33A0">
        <w:rPr>
          <w:rFonts w:ascii="Trebuchet MS" w:hAnsi="Trebuchet MS"/>
          <w:sz w:val="24"/>
          <w:szCs w:val="24"/>
        </w:rPr>
        <w:t xml:space="preserve">          El convivir humanamente implica vivir con personas y como personas. Y si no se vive como personas, no hay  comunidad. ¿Existe y es posible, desde edste punto de vista,  un proyecto de ética mundial?  </w:t>
      </w:r>
    </w:p>
    <w:p w:rsidR="0018044B" w:rsidRPr="00FA33A0" w:rsidRDefault="0018044B" w:rsidP="0018044B">
      <w:pPr>
        <w:ind w:left="133" w:right="986"/>
        <w:jc w:val="both"/>
        <w:rPr>
          <w:rFonts w:ascii="Trebuchet MS" w:hAnsi="Trebuchet MS"/>
          <w:sz w:val="24"/>
          <w:szCs w:val="24"/>
        </w:rPr>
      </w:pPr>
      <w:r w:rsidRPr="00FA33A0">
        <w:rPr>
          <w:rFonts w:ascii="Trebuchet MS" w:hAnsi="Trebuchet MS"/>
          <w:sz w:val="24"/>
          <w:szCs w:val="24"/>
        </w:rPr>
        <w:t xml:space="preserve">          No sólo es posible sino absolutamente  natural con lo que es   y demanda el ser humano. Desde que el hombre es hombre ha entendido su existencia como realidad autónoma e interdependiente: siendo singular, único, autónomo, es también apertura, relación y solidaridad.  No puede vivir solo para sí, desconociendo y prescindiendo de los demás.  </w:t>
      </w:r>
    </w:p>
    <w:p w:rsidR="0018044B" w:rsidRPr="00FA33A0" w:rsidRDefault="0018044B" w:rsidP="0018044B">
      <w:pPr>
        <w:spacing w:after="4"/>
        <w:ind w:left="133"/>
        <w:jc w:val="both"/>
        <w:rPr>
          <w:rFonts w:ascii="Trebuchet MS" w:hAnsi="Trebuchet MS"/>
          <w:sz w:val="24"/>
          <w:szCs w:val="24"/>
        </w:rPr>
      </w:pPr>
      <w:r w:rsidRPr="00FA33A0">
        <w:rPr>
          <w:rFonts w:ascii="Trebuchet MS" w:hAnsi="Trebuchet MS"/>
          <w:sz w:val="24"/>
          <w:szCs w:val="24"/>
        </w:rPr>
        <w:t xml:space="preserve">          </w:t>
      </w:r>
      <w:r w:rsidRPr="00FA33A0">
        <w:rPr>
          <w:rFonts w:ascii="Trebuchet MS" w:hAnsi="Trebuchet MS"/>
          <w:i/>
          <w:sz w:val="24"/>
          <w:szCs w:val="24"/>
        </w:rPr>
        <w:t xml:space="preserve">No es esa su naturaleza. </w:t>
      </w:r>
    </w:p>
    <w:p w:rsidR="0018044B" w:rsidRPr="00FA33A0" w:rsidRDefault="0018044B" w:rsidP="0018044B">
      <w:pPr>
        <w:ind w:left="133" w:right="1276"/>
        <w:jc w:val="both"/>
        <w:rPr>
          <w:rFonts w:ascii="Trebuchet MS" w:hAnsi="Trebuchet MS"/>
          <w:sz w:val="24"/>
          <w:szCs w:val="24"/>
        </w:rPr>
      </w:pPr>
      <w:r w:rsidRPr="00FA33A0">
        <w:rPr>
          <w:rFonts w:ascii="Trebuchet MS" w:hAnsi="Trebuchet MS"/>
          <w:sz w:val="24"/>
          <w:szCs w:val="24"/>
        </w:rPr>
        <w:t xml:space="preserve">Ni puede organizar su vida comunitaria bajo el principio de la desigualdad, la exclusión , la injusticia o la discriminación. </w:t>
      </w:r>
    </w:p>
    <w:p w:rsidR="0018044B" w:rsidRPr="00FA33A0" w:rsidRDefault="0018044B" w:rsidP="0018044B">
      <w:pPr>
        <w:spacing w:after="4"/>
        <w:ind w:left="133"/>
        <w:jc w:val="both"/>
        <w:rPr>
          <w:rFonts w:ascii="Trebuchet MS" w:hAnsi="Trebuchet MS"/>
          <w:sz w:val="24"/>
          <w:szCs w:val="24"/>
        </w:rPr>
      </w:pPr>
      <w:r w:rsidRPr="00FA33A0">
        <w:rPr>
          <w:rFonts w:ascii="Trebuchet MS" w:hAnsi="Trebuchet MS"/>
          <w:sz w:val="24"/>
          <w:szCs w:val="24"/>
        </w:rPr>
        <w:t xml:space="preserve">        </w:t>
      </w:r>
      <w:r w:rsidRPr="00FA33A0">
        <w:rPr>
          <w:rFonts w:ascii="Trebuchet MS" w:hAnsi="Trebuchet MS"/>
          <w:i/>
          <w:sz w:val="24"/>
          <w:szCs w:val="24"/>
        </w:rPr>
        <w:t>No es esa su naturaleza</w:t>
      </w:r>
      <w:r w:rsidRPr="00FA33A0">
        <w:rPr>
          <w:rFonts w:ascii="Trebuchet MS" w:hAnsi="Trebuchet MS"/>
          <w:sz w:val="24"/>
          <w:szCs w:val="24"/>
        </w:rPr>
        <w:t xml:space="preserve">. </w:t>
      </w:r>
    </w:p>
    <w:p w:rsidR="0018044B" w:rsidRPr="00FA33A0" w:rsidRDefault="0018044B" w:rsidP="0018044B">
      <w:pPr>
        <w:ind w:left="133" w:right="986"/>
        <w:jc w:val="both"/>
        <w:rPr>
          <w:rFonts w:ascii="Trebuchet MS" w:hAnsi="Trebuchet MS"/>
          <w:sz w:val="24"/>
          <w:szCs w:val="24"/>
        </w:rPr>
      </w:pPr>
      <w:r w:rsidRPr="00FA33A0">
        <w:rPr>
          <w:rFonts w:ascii="Trebuchet MS" w:hAnsi="Trebuchet MS"/>
          <w:sz w:val="24"/>
          <w:szCs w:val="24"/>
        </w:rPr>
        <w:t xml:space="preserve">        Ni puede organizar las relaciones con otras comunidades políticas bajo el principio de hostilidad, sometimiento o dominación. </w:t>
      </w:r>
    </w:p>
    <w:p w:rsidR="0018044B" w:rsidRPr="00FA33A0" w:rsidRDefault="0018044B" w:rsidP="0018044B">
      <w:pPr>
        <w:spacing w:after="4"/>
        <w:ind w:left="133"/>
        <w:jc w:val="both"/>
        <w:rPr>
          <w:rFonts w:ascii="Trebuchet MS" w:hAnsi="Trebuchet MS"/>
          <w:sz w:val="24"/>
          <w:szCs w:val="24"/>
        </w:rPr>
      </w:pPr>
      <w:r w:rsidRPr="00FA33A0">
        <w:rPr>
          <w:rFonts w:ascii="Trebuchet MS" w:hAnsi="Trebuchet MS"/>
          <w:sz w:val="24"/>
          <w:szCs w:val="24"/>
        </w:rPr>
        <w:t xml:space="preserve">        N</w:t>
      </w:r>
      <w:r w:rsidRPr="00FA33A0">
        <w:rPr>
          <w:rFonts w:ascii="Trebuchet MS" w:hAnsi="Trebuchet MS"/>
          <w:i/>
          <w:sz w:val="24"/>
          <w:szCs w:val="24"/>
        </w:rPr>
        <w:t>o es esa su naturaleza</w:t>
      </w:r>
      <w:r w:rsidRPr="00FA33A0">
        <w:rPr>
          <w:rFonts w:ascii="Trebuchet MS" w:hAnsi="Trebuchet MS"/>
          <w:sz w:val="24"/>
          <w:szCs w:val="24"/>
        </w:rPr>
        <w:t xml:space="preserve">. </w:t>
      </w:r>
    </w:p>
    <w:p w:rsidR="0018044B" w:rsidRPr="00FA33A0" w:rsidRDefault="0018044B" w:rsidP="0018044B">
      <w:pPr>
        <w:ind w:left="133" w:right="986"/>
        <w:jc w:val="both"/>
        <w:rPr>
          <w:rFonts w:ascii="Trebuchet MS" w:hAnsi="Trebuchet MS"/>
          <w:sz w:val="24"/>
          <w:szCs w:val="24"/>
        </w:rPr>
      </w:pPr>
      <w:r w:rsidRPr="00FA33A0">
        <w:rPr>
          <w:rFonts w:ascii="Trebuchet MS" w:hAnsi="Trebuchet MS"/>
          <w:sz w:val="24"/>
          <w:szCs w:val="24"/>
        </w:rPr>
        <w:t xml:space="preserve">        En la actualidad, el principio ético que a todos nos identifica, ha cristalizado sociopolíticamente en una proyección marcadamente negativa.  En el caminar  de la historia el hombre puede, porque es libre, optar por proyectos y normas morales  sin que se les pueda conceder asentimiento y legitimidad.  </w:t>
      </w:r>
    </w:p>
    <w:p w:rsidR="0018044B" w:rsidRPr="00FA33A0" w:rsidRDefault="0018044B" w:rsidP="0018044B">
      <w:pPr>
        <w:ind w:left="133" w:right="986"/>
        <w:jc w:val="both"/>
        <w:rPr>
          <w:rFonts w:ascii="Trebuchet MS" w:hAnsi="Trebuchet MS"/>
          <w:sz w:val="24"/>
          <w:szCs w:val="24"/>
        </w:rPr>
      </w:pPr>
      <w:r w:rsidRPr="00FA33A0">
        <w:rPr>
          <w:rFonts w:ascii="Trebuchet MS" w:hAnsi="Trebuchet MS"/>
          <w:sz w:val="24"/>
          <w:szCs w:val="24"/>
        </w:rPr>
        <w:t xml:space="preserve">        La globalización del mercado es un hecho. En esa globalización todo se ha mercantilizado, todo está sometido a un precio: cada cosa es lo que vale. Y en ese mercado la persona misma se subasta como una mercancía más, resulta  objeto de compra-venta: tanto eres cuanto vales, tanto vales cuanto tienes, y tanto tienes cuanto atesoras.  </w:t>
      </w:r>
    </w:p>
    <w:p w:rsidR="0018044B" w:rsidRPr="00FA33A0" w:rsidRDefault="0018044B" w:rsidP="0018044B">
      <w:pPr>
        <w:spacing w:after="0" w:line="240" w:lineRule="auto"/>
        <w:ind w:left="133" w:right="1015"/>
        <w:jc w:val="both"/>
        <w:rPr>
          <w:rFonts w:ascii="Trebuchet MS" w:hAnsi="Trebuchet MS"/>
          <w:sz w:val="24"/>
          <w:szCs w:val="24"/>
        </w:rPr>
      </w:pPr>
      <w:r w:rsidRPr="00FA33A0">
        <w:rPr>
          <w:rFonts w:ascii="Trebuchet MS" w:hAnsi="Trebuchet MS"/>
          <w:sz w:val="24"/>
          <w:szCs w:val="24"/>
        </w:rPr>
        <w:t xml:space="preserve">        En el sistema  neoliberal se profesa culto al dinero, al tener, no al ser; se sacrifica sin piedad la dignidad humana y sus derechos inviolables al becerro de oro.  </w:t>
      </w:r>
    </w:p>
    <w:p w:rsidR="0018044B" w:rsidRPr="00FA33A0" w:rsidRDefault="0018044B" w:rsidP="0018044B">
      <w:pPr>
        <w:ind w:left="133" w:right="986"/>
        <w:jc w:val="both"/>
        <w:rPr>
          <w:rFonts w:ascii="Trebuchet MS" w:hAnsi="Trebuchet MS"/>
          <w:sz w:val="24"/>
          <w:szCs w:val="24"/>
        </w:rPr>
      </w:pPr>
      <w:r w:rsidRPr="00FA33A0">
        <w:rPr>
          <w:rFonts w:ascii="Trebuchet MS" w:hAnsi="Trebuchet MS"/>
          <w:sz w:val="24"/>
          <w:szCs w:val="24"/>
        </w:rPr>
        <w:t xml:space="preserve">        Las leyes que lo rigen son el egoísmo y la avaricia, la competencia agresiva, la soberbia, que acaban silenciando si no borrando la regla ética   universal: </w:t>
      </w:r>
      <w:r w:rsidRPr="00FA33A0">
        <w:rPr>
          <w:rFonts w:ascii="Trebuchet MS" w:hAnsi="Trebuchet MS"/>
          <w:i/>
          <w:sz w:val="24"/>
          <w:szCs w:val="24"/>
        </w:rPr>
        <w:t xml:space="preserve">Haz el bien y evita el mal, no quieras para los demás lo que no quieras para ti, trata a los demás como tú deseas que te traten a ti. </w:t>
      </w:r>
      <w:r w:rsidRPr="00FA33A0">
        <w:rPr>
          <w:rFonts w:ascii="Trebuchet MS" w:hAnsi="Trebuchet MS"/>
          <w:sz w:val="24"/>
          <w:szCs w:val="24"/>
        </w:rPr>
        <w:t xml:space="preserve"> Este sistema pasa oímpicamente de la ética, ciega la conciencia y desvincula a quien así actúa de la comunidad, de la naturaleza, de Dios. Persigue la apropiación de los bienes creados y producidos hasta la </w:t>
      </w:r>
      <w:r w:rsidRPr="00FA33A0">
        <w:rPr>
          <w:rFonts w:ascii="Trebuchet MS" w:hAnsi="Trebuchet MS"/>
          <w:sz w:val="24"/>
          <w:szCs w:val="24"/>
        </w:rPr>
        <w:lastRenderedPageBreak/>
        <w:t xml:space="preserve">ganancia máxima, sin importarle la exclusión, el despojo y el empobrecimiento de los demás. </w:t>
      </w:r>
    </w:p>
    <w:p w:rsidR="0018044B" w:rsidRPr="00FA33A0" w:rsidRDefault="0018044B" w:rsidP="0018044B">
      <w:pPr>
        <w:spacing w:after="0" w:line="259" w:lineRule="auto"/>
        <w:ind w:left="138"/>
        <w:jc w:val="both"/>
        <w:rPr>
          <w:rFonts w:ascii="Trebuchet MS" w:hAnsi="Trebuchet MS"/>
          <w:sz w:val="24"/>
          <w:szCs w:val="24"/>
        </w:rPr>
      </w:pPr>
      <w:r w:rsidRPr="00FA33A0">
        <w:rPr>
          <w:rFonts w:ascii="Trebuchet MS" w:hAnsi="Trebuchet MS"/>
          <w:sz w:val="24"/>
          <w:szCs w:val="24"/>
        </w:rPr>
        <w:t xml:space="preserve"> </w:t>
      </w:r>
    </w:p>
    <w:p w:rsidR="0018044B" w:rsidRPr="00FA33A0" w:rsidRDefault="0018044B" w:rsidP="0018044B">
      <w:pPr>
        <w:ind w:left="133" w:right="986"/>
        <w:jc w:val="both"/>
        <w:rPr>
          <w:rFonts w:ascii="Trebuchet MS" w:hAnsi="Trebuchet MS"/>
          <w:sz w:val="24"/>
          <w:szCs w:val="24"/>
        </w:rPr>
      </w:pPr>
      <w:r w:rsidRPr="00FA33A0">
        <w:rPr>
          <w:rFonts w:ascii="Trebuchet MS" w:hAnsi="Trebuchet MS"/>
          <w:sz w:val="24"/>
          <w:szCs w:val="24"/>
        </w:rPr>
        <w:t xml:space="preserve">           Podemos dejar bien claras tres cosas: </w:t>
      </w:r>
    </w:p>
    <w:p w:rsidR="0018044B" w:rsidRPr="00FA33A0" w:rsidRDefault="0018044B" w:rsidP="0018044B">
      <w:pPr>
        <w:ind w:left="133" w:right="986"/>
        <w:jc w:val="both"/>
        <w:rPr>
          <w:rFonts w:ascii="Trebuchet MS" w:hAnsi="Trebuchet MS"/>
          <w:sz w:val="24"/>
          <w:szCs w:val="24"/>
        </w:rPr>
      </w:pPr>
      <w:r w:rsidRPr="00FA33A0">
        <w:rPr>
          <w:rFonts w:ascii="Trebuchet MS" w:hAnsi="Trebuchet MS"/>
          <w:b/>
          <w:sz w:val="24"/>
          <w:szCs w:val="24"/>
        </w:rPr>
        <w:t xml:space="preserve"> Primera: </w:t>
      </w:r>
      <w:r w:rsidRPr="00FA33A0">
        <w:rPr>
          <w:rFonts w:ascii="Trebuchet MS" w:hAnsi="Trebuchet MS"/>
          <w:sz w:val="24"/>
          <w:szCs w:val="24"/>
        </w:rPr>
        <w:t xml:space="preserve">el sistema neoliberal está orientado a incrementar la riqueza de los más ricos, en él y por él se hace cada vez mayor el foso entre ricos y pobres: en  el 1820, la diferencia entre ricos y pobres era de 3 a 1;  en el 1950,de 35 a 1; en 1973, de 44 a 1; en 1992, de 72 a 1.      </w:t>
      </w:r>
      <w:r w:rsidRPr="00FA33A0">
        <w:rPr>
          <w:rFonts w:ascii="Trebuchet MS" w:hAnsi="Trebuchet MS"/>
          <w:sz w:val="24"/>
          <w:szCs w:val="24"/>
        </w:rPr>
        <w:tab/>
        <w:t xml:space="preserve">En España, la diferencia también ha crecido, escandalosamente,  pues mientras unos 7  millones de españoles  no llegan a los 1.000 euros mensuales, 120.0000 españoles cobran 20.000 € al mes.   </w:t>
      </w:r>
    </w:p>
    <w:p w:rsidR="0018044B" w:rsidRPr="00FA33A0" w:rsidRDefault="0018044B" w:rsidP="0018044B">
      <w:pPr>
        <w:ind w:left="133" w:right="986"/>
        <w:jc w:val="both"/>
        <w:rPr>
          <w:rFonts w:ascii="Trebuchet MS" w:hAnsi="Trebuchet MS"/>
          <w:sz w:val="24"/>
          <w:szCs w:val="24"/>
        </w:rPr>
      </w:pPr>
      <w:r w:rsidRPr="00FA33A0">
        <w:rPr>
          <w:rFonts w:ascii="Trebuchet MS" w:hAnsi="Trebuchet MS"/>
          <w:sz w:val="24"/>
          <w:szCs w:val="24"/>
        </w:rPr>
        <w:t xml:space="preserve">   </w:t>
      </w:r>
      <w:r w:rsidRPr="00FA33A0">
        <w:rPr>
          <w:rFonts w:ascii="Trebuchet MS" w:hAnsi="Trebuchet MS"/>
          <w:sz w:val="24"/>
          <w:szCs w:val="24"/>
        </w:rPr>
        <w:tab/>
        <w:t xml:space="preserve"> </w:t>
      </w:r>
    </w:p>
    <w:p w:rsidR="0018044B" w:rsidRPr="00FA33A0" w:rsidRDefault="0018044B" w:rsidP="0018044B">
      <w:pPr>
        <w:ind w:left="133" w:right="986"/>
        <w:jc w:val="both"/>
        <w:rPr>
          <w:rFonts w:ascii="Trebuchet MS" w:hAnsi="Trebuchet MS"/>
          <w:sz w:val="24"/>
          <w:szCs w:val="24"/>
        </w:rPr>
      </w:pPr>
      <w:r w:rsidRPr="00FA33A0">
        <w:rPr>
          <w:rFonts w:ascii="Trebuchet MS" w:hAnsi="Trebuchet MS"/>
          <w:b/>
          <w:sz w:val="24"/>
          <w:szCs w:val="24"/>
        </w:rPr>
        <w:t xml:space="preserve">Segunda: </w:t>
      </w:r>
      <w:r w:rsidRPr="00FA33A0">
        <w:rPr>
          <w:rFonts w:ascii="Trebuchet MS" w:hAnsi="Trebuchet MS"/>
          <w:sz w:val="24"/>
          <w:szCs w:val="24"/>
        </w:rPr>
        <w:t xml:space="preserve">este sistema es responsable de la pésima distribución de la riqueza y de numerosos males para la mayoría derivados de ella.  </w:t>
      </w:r>
    </w:p>
    <w:p w:rsidR="0018044B" w:rsidRPr="00FA33A0" w:rsidRDefault="0018044B" w:rsidP="0018044B">
      <w:pPr>
        <w:spacing w:after="0" w:line="259" w:lineRule="auto"/>
        <w:ind w:left="138"/>
        <w:jc w:val="both"/>
        <w:rPr>
          <w:rFonts w:ascii="Trebuchet MS" w:hAnsi="Trebuchet MS"/>
          <w:sz w:val="24"/>
          <w:szCs w:val="24"/>
        </w:rPr>
      </w:pPr>
      <w:r w:rsidRPr="00FA33A0">
        <w:rPr>
          <w:rFonts w:ascii="Trebuchet MS" w:hAnsi="Trebuchet MS"/>
          <w:sz w:val="24"/>
          <w:szCs w:val="24"/>
        </w:rPr>
        <w:t xml:space="preserve"> </w:t>
      </w:r>
    </w:p>
    <w:p w:rsidR="0018044B" w:rsidRPr="00FA33A0" w:rsidRDefault="0018044B" w:rsidP="0018044B">
      <w:pPr>
        <w:ind w:left="133" w:right="986"/>
        <w:jc w:val="both"/>
        <w:rPr>
          <w:rFonts w:ascii="Trebuchet MS" w:hAnsi="Trebuchet MS"/>
          <w:sz w:val="24"/>
          <w:szCs w:val="24"/>
        </w:rPr>
      </w:pPr>
      <w:r w:rsidRPr="00FA33A0">
        <w:rPr>
          <w:rFonts w:ascii="Trebuchet MS" w:hAnsi="Trebuchet MS"/>
          <w:b/>
          <w:sz w:val="24"/>
          <w:szCs w:val="24"/>
        </w:rPr>
        <w:t xml:space="preserve">Tercera: </w:t>
      </w:r>
      <w:r w:rsidRPr="00FA33A0">
        <w:rPr>
          <w:rFonts w:ascii="Trebuchet MS" w:hAnsi="Trebuchet MS"/>
          <w:sz w:val="24"/>
          <w:szCs w:val="24"/>
        </w:rPr>
        <w:t xml:space="preserve">Este sistema hace imposible la igualdad, la justicia, la libertad, la solidaridad, la paz, la democracia.  </w:t>
      </w:r>
    </w:p>
    <w:p w:rsidR="0018044B" w:rsidRPr="00FA33A0" w:rsidRDefault="0018044B" w:rsidP="0018044B">
      <w:pPr>
        <w:ind w:left="133" w:right="1109"/>
        <w:jc w:val="both"/>
        <w:rPr>
          <w:rFonts w:ascii="Trebuchet MS" w:hAnsi="Trebuchet MS"/>
          <w:sz w:val="24"/>
          <w:szCs w:val="24"/>
        </w:rPr>
      </w:pPr>
      <w:r w:rsidRPr="00FA33A0">
        <w:rPr>
          <w:rFonts w:ascii="Trebuchet MS" w:hAnsi="Trebuchet MS"/>
          <w:sz w:val="24"/>
          <w:szCs w:val="24"/>
        </w:rPr>
        <w:t xml:space="preserve">     Todo lo dicho nos sirve para entender que la crisis que nos envuelve tiene aquí su raíz, en el entronizamiento del dios dinero o, lo que es lo mismo, en la mercantilización de la persona, o  lo que es lo mismo, en la erradicación de la ética humana, que convierte al hombre en lobo y  no en hermano.              </w:t>
      </w:r>
      <w:r w:rsidRPr="00FA33A0">
        <w:rPr>
          <w:rFonts w:ascii="Trebuchet MS" w:hAnsi="Trebuchet MS"/>
          <w:sz w:val="24"/>
          <w:szCs w:val="24"/>
        </w:rPr>
        <w:tab/>
        <w:t xml:space="preserve">La crisis  actual no es, pues, económica, aunque también,  sino ética; no es política, aunque también, sino ética.  </w:t>
      </w:r>
    </w:p>
    <w:p w:rsidR="0018044B" w:rsidRPr="00FA33A0" w:rsidRDefault="0018044B" w:rsidP="0018044B">
      <w:pPr>
        <w:spacing w:after="0" w:line="259" w:lineRule="auto"/>
        <w:ind w:left="138"/>
        <w:jc w:val="both"/>
        <w:rPr>
          <w:rFonts w:ascii="Trebuchet MS" w:hAnsi="Trebuchet MS"/>
          <w:sz w:val="24"/>
          <w:szCs w:val="24"/>
        </w:rPr>
      </w:pPr>
      <w:r w:rsidRPr="00FA33A0">
        <w:rPr>
          <w:rFonts w:ascii="Trebuchet MS" w:hAnsi="Trebuchet MS"/>
          <w:sz w:val="24"/>
          <w:szCs w:val="24"/>
        </w:rPr>
        <w:t xml:space="preserve">    </w:t>
      </w:r>
    </w:p>
    <w:p w:rsidR="0018044B" w:rsidRPr="00FA33A0" w:rsidRDefault="0018044B" w:rsidP="0018044B">
      <w:pPr>
        <w:spacing w:after="4"/>
        <w:ind w:left="133" w:right="131"/>
        <w:jc w:val="both"/>
        <w:rPr>
          <w:rFonts w:ascii="Trebuchet MS" w:hAnsi="Trebuchet MS"/>
          <w:sz w:val="24"/>
          <w:szCs w:val="24"/>
        </w:rPr>
      </w:pPr>
      <w:r w:rsidRPr="00FA33A0">
        <w:rPr>
          <w:rFonts w:ascii="Trebuchet MS" w:hAnsi="Trebuchet MS"/>
          <w:b/>
          <w:sz w:val="24"/>
          <w:szCs w:val="24"/>
        </w:rPr>
        <w:t xml:space="preserve">Un proyecto ético de validez universal </w:t>
      </w:r>
    </w:p>
    <w:p w:rsidR="0018044B" w:rsidRPr="00FA33A0" w:rsidRDefault="0018044B" w:rsidP="0018044B">
      <w:pPr>
        <w:ind w:left="133" w:right="986"/>
        <w:jc w:val="both"/>
        <w:rPr>
          <w:rFonts w:ascii="Trebuchet MS" w:hAnsi="Trebuchet MS"/>
          <w:sz w:val="24"/>
          <w:szCs w:val="24"/>
        </w:rPr>
      </w:pPr>
      <w:r w:rsidRPr="00FA33A0">
        <w:rPr>
          <w:rFonts w:ascii="Trebuchet MS" w:hAnsi="Trebuchet MS"/>
          <w:b/>
          <w:sz w:val="24"/>
          <w:szCs w:val="24"/>
        </w:rPr>
        <w:t xml:space="preserve">  </w:t>
      </w:r>
      <w:r w:rsidRPr="00FA33A0">
        <w:rPr>
          <w:rFonts w:ascii="Trebuchet MS" w:hAnsi="Trebuchet MS"/>
          <w:sz w:val="24"/>
          <w:szCs w:val="24"/>
        </w:rPr>
        <w:t xml:space="preserve">     ¿Pero, existe un proyecto ético de alcance y validez universal? ¿Pueden apoyar dicho proyecto creyentes y no creyentes?  </w:t>
      </w:r>
    </w:p>
    <w:p w:rsidR="0018044B" w:rsidRPr="00FA33A0" w:rsidRDefault="0018044B" w:rsidP="0018044B">
      <w:pPr>
        <w:spacing w:after="4"/>
        <w:ind w:left="133" w:right="967"/>
        <w:jc w:val="both"/>
        <w:rPr>
          <w:rFonts w:ascii="Trebuchet MS" w:hAnsi="Trebuchet MS"/>
          <w:sz w:val="24"/>
          <w:szCs w:val="24"/>
        </w:rPr>
      </w:pPr>
      <w:r w:rsidRPr="00FA33A0">
        <w:rPr>
          <w:rFonts w:ascii="Trebuchet MS" w:hAnsi="Trebuchet MS"/>
          <w:sz w:val="24"/>
          <w:szCs w:val="24"/>
        </w:rPr>
        <w:t xml:space="preserve">        El teólogo Hans Kúng lleva décadas impulsando este proyecto: </w:t>
      </w:r>
      <w:r w:rsidRPr="00FA33A0">
        <w:rPr>
          <w:rFonts w:ascii="Trebuchet MS" w:hAnsi="Trebuchet MS"/>
          <w:i/>
          <w:sz w:val="24"/>
          <w:szCs w:val="24"/>
        </w:rPr>
        <w:t>“Por ética mundial entendemos  un consenso básico sobre una serie de valores vinculantes, criterios inamovibles y actitudes básicas personales. Sin semejante consenso ético de principio, toda comunidad se ve, tarde o temprano, amenazada por el  caos o la dictadura, y los individuos por la angustia</w:t>
      </w:r>
      <w:r w:rsidRPr="00FA33A0">
        <w:rPr>
          <w:rFonts w:ascii="Trebuchet MS" w:hAnsi="Trebuchet MS"/>
          <w:sz w:val="24"/>
          <w:szCs w:val="24"/>
        </w:rPr>
        <w:t>” (</w:t>
      </w:r>
      <w:r w:rsidRPr="00FA33A0">
        <w:rPr>
          <w:rFonts w:ascii="Trebuchet MS" w:hAnsi="Trebuchet MS"/>
          <w:i/>
          <w:sz w:val="24"/>
          <w:szCs w:val="24"/>
        </w:rPr>
        <w:t>Idem,</w:t>
      </w:r>
      <w:r w:rsidRPr="00FA33A0">
        <w:rPr>
          <w:rFonts w:ascii="Trebuchet MS" w:hAnsi="Trebuchet MS"/>
          <w:sz w:val="24"/>
          <w:szCs w:val="24"/>
        </w:rPr>
        <w:t xml:space="preserve"> p. </w:t>
      </w:r>
    </w:p>
    <w:p w:rsidR="0018044B" w:rsidRPr="00FA33A0" w:rsidRDefault="0018044B" w:rsidP="0018044B">
      <w:pPr>
        <w:spacing w:after="0" w:line="259" w:lineRule="auto"/>
        <w:ind w:left="138"/>
        <w:jc w:val="both"/>
        <w:rPr>
          <w:rFonts w:ascii="Trebuchet MS" w:hAnsi="Trebuchet MS"/>
          <w:sz w:val="24"/>
          <w:szCs w:val="24"/>
        </w:rPr>
      </w:pPr>
      <w:r w:rsidRPr="00FA33A0">
        <w:rPr>
          <w:rFonts w:ascii="Trebuchet MS" w:hAnsi="Trebuchet MS"/>
          <w:i/>
          <w:sz w:val="24"/>
          <w:szCs w:val="24"/>
        </w:rPr>
        <w:t xml:space="preserve"> </w:t>
      </w:r>
      <w:r w:rsidRPr="00FA33A0">
        <w:rPr>
          <w:rFonts w:ascii="Trebuchet MS" w:hAnsi="Trebuchet MS"/>
          <w:i/>
          <w:sz w:val="24"/>
          <w:szCs w:val="24"/>
        </w:rPr>
        <w:tab/>
      </w:r>
      <w:r w:rsidRPr="00FA33A0">
        <w:rPr>
          <w:rFonts w:ascii="Trebuchet MS" w:hAnsi="Trebuchet MS"/>
          <w:sz w:val="24"/>
          <w:szCs w:val="24"/>
        </w:rPr>
        <w:t xml:space="preserve">     </w:t>
      </w:r>
    </w:p>
    <w:p w:rsidR="0018044B" w:rsidRPr="00FA33A0" w:rsidRDefault="0018044B" w:rsidP="0018044B">
      <w:pPr>
        <w:ind w:left="133" w:right="986"/>
        <w:jc w:val="both"/>
        <w:rPr>
          <w:rFonts w:ascii="Trebuchet MS" w:hAnsi="Trebuchet MS"/>
          <w:sz w:val="24"/>
          <w:szCs w:val="24"/>
        </w:rPr>
      </w:pPr>
      <w:r w:rsidRPr="00FA33A0">
        <w:rPr>
          <w:rFonts w:ascii="Trebuchet MS" w:hAnsi="Trebuchet MS"/>
          <w:sz w:val="24"/>
          <w:szCs w:val="24"/>
        </w:rPr>
        <w:t xml:space="preserve">           La conciencia de nuestra planetariedad nos invita hoy colaborar e integrar más que a contraponer y excluir. </w:t>
      </w:r>
    </w:p>
    <w:p w:rsidR="0018044B" w:rsidRPr="00FA33A0" w:rsidRDefault="0018044B" w:rsidP="0018044B">
      <w:pPr>
        <w:ind w:left="133" w:right="986"/>
        <w:jc w:val="both"/>
        <w:rPr>
          <w:rFonts w:ascii="Trebuchet MS" w:hAnsi="Trebuchet MS"/>
          <w:sz w:val="24"/>
          <w:szCs w:val="24"/>
        </w:rPr>
      </w:pPr>
      <w:r w:rsidRPr="00FA33A0">
        <w:rPr>
          <w:rFonts w:ascii="Trebuchet MS" w:hAnsi="Trebuchet MS"/>
          <w:sz w:val="24"/>
          <w:szCs w:val="24"/>
        </w:rPr>
        <w:lastRenderedPageBreak/>
        <w:t xml:space="preserve">           ¿Por qué los cristianos hemos de aparecer como portadores de una moral que no sea humana o que se construya al margen o en contra de lo humsno?  </w:t>
      </w:r>
    </w:p>
    <w:p w:rsidR="0018044B" w:rsidRPr="00FA33A0" w:rsidRDefault="0018044B" w:rsidP="0018044B">
      <w:pPr>
        <w:ind w:left="133" w:right="986"/>
        <w:jc w:val="both"/>
        <w:rPr>
          <w:rFonts w:ascii="Trebuchet MS" w:hAnsi="Trebuchet MS"/>
          <w:sz w:val="24"/>
          <w:szCs w:val="24"/>
        </w:rPr>
      </w:pPr>
      <w:r w:rsidRPr="00FA33A0">
        <w:rPr>
          <w:rFonts w:ascii="Trebuchet MS" w:hAnsi="Trebuchet MS"/>
          <w:sz w:val="24"/>
          <w:szCs w:val="24"/>
        </w:rPr>
        <w:t xml:space="preserve">           Jesús de Nazaret, -el hijo del hombre, humano por excelencia- asume   lo humano y, desde lo humano, hace visible el rostro de Dios. Lo cristiano sería nada sin lo humano y lo humano con la enseñanza y vida del Nazareno cobra plenitud.  </w:t>
      </w:r>
    </w:p>
    <w:p w:rsidR="0018044B" w:rsidRPr="00FA33A0" w:rsidRDefault="0018044B" w:rsidP="0018044B">
      <w:pPr>
        <w:spacing w:after="0" w:line="259" w:lineRule="auto"/>
        <w:ind w:left="138"/>
        <w:jc w:val="both"/>
        <w:rPr>
          <w:rFonts w:ascii="Trebuchet MS" w:hAnsi="Trebuchet MS"/>
          <w:sz w:val="24"/>
          <w:szCs w:val="24"/>
        </w:rPr>
      </w:pPr>
      <w:r w:rsidRPr="00FA33A0">
        <w:rPr>
          <w:rFonts w:ascii="Trebuchet MS" w:hAnsi="Trebuchet MS"/>
          <w:sz w:val="24"/>
          <w:szCs w:val="24"/>
        </w:rPr>
        <w:t xml:space="preserve"> </w:t>
      </w:r>
    </w:p>
    <w:p w:rsidR="0018044B" w:rsidRPr="00FA33A0" w:rsidRDefault="0018044B" w:rsidP="0018044B">
      <w:pPr>
        <w:spacing w:after="4"/>
        <w:ind w:left="133" w:right="131"/>
        <w:jc w:val="both"/>
        <w:rPr>
          <w:rFonts w:ascii="Trebuchet MS" w:hAnsi="Trebuchet MS"/>
          <w:sz w:val="24"/>
          <w:szCs w:val="24"/>
        </w:rPr>
      </w:pPr>
      <w:r w:rsidRPr="00FA33A0">
        <w:rPr>
          <w:rFonts w:ascii="Trebuchet MS" w:hAnsi="Trebuchet MS"/>
          <w:b/>
          <w:sz w:val="24"/>
          <w:szCs w:val="24"/>
        </w:rPr>
        <w:t>La dignidad humana, quicio de un proyecto ético universal</w:t>
      </w:r>
      <w:r w:rsidRPr="00FA33A0">
        <w:rPr>
          <w:rFonts w:ascii="Trebuchet MS" w:hAnsi="Trebuchet MS"/>
          <w:sz w:val="24"/>
          <w:szCs w:val="24"/>
        </w:rPr>
        <w:t xml:space="preserve">  </w:t>
      </w:r>
    </w:p>
    <w:p w:rsidR="0018044B" w:rsidRPr="00FA33A0" w:rsidRDefault="0018044B" w:rsidP="0018044B">
      <w:pPr>
        <w:ind w:left="133" w:right="986"/>
        <w:jc w:val="both"/>
        <w:rPr>
          <w:rFonts w:ascii="Trebuchet MS" w:hAnsi="Trebuchet MS"/>
          <w:sz w:val="24"/>
          <w:szCs w:val="24"/>
        </w:rPr>
      </w:pPr>
      <w:r w:rsidRPr="00FA33A0">
        <w:rPr>
          <w:rFonts w:ascii="Trebuchet MS" w:hAnsi="Trebuchet MS"/>
          <w:sz w:val="24"/>
          <w:szCs w:val="24"/>
        </w:rPr>
        <w:t xml:space="preserve">           Sabemos cómo funciona la economía capitalista y sólo desde ella podemos dar explicación  de los fenómenos que suceden a nuestro alrededor. Sin el capitalismo  no podemos entender ni la desigualdad de unos países con otros, ni el desempleo,  ni el deterioro de las  condiciones de nuestra vida.  </w:t>
      </w:r>
    </w:p>
    <w:p w:rsidR="0018044B" w:rsidRPr="00FA33A0" w:rsidRDefault="0018044B" w:rsidP="0018044B">
      <w:pPr>
        <w:spacing w:after="0" w:line="259" w:lineRule="auto"/>
        <w:ind w:left="138"/>
        <w:jc w:val="both"/>
        <w:rPr>
          <w:rFonts w:ascii="Trebuchet MS" w:hAnsi="Trebuchet MS"/>
          <w:sz w:val="24"/>
          <w:szCs w:val="24"/>
        </w:rPr>
      </w:pPr>
      <w:r w:rsidRPr="00FA33A0">
        <w:rPr>
          <w:rFonts w:ascii="Trebuchet MS" w:hAnsi="Trebuchet MS"/>
          <w:sz w:val="24"/>
          <w:szCs w:val="24"/>
        </w:rPr>
        <w:t xml:space="preserve"> </w:t>
      </w:r>
    </w:p>
    <w:p w:rsidR="0018044B" w:rsidRPr="00FA33A0" w:rsidRDefault="0018044B" w:rsidP="0018044B">
      <w:pPr>
        <w:spacing w:after="4"/>
        <w:ind w:left="133"/>
        <w:jc w:val="both"/>
        <w:rPr>
          <w:rFonts w:ascii="Trebuchet MS" w:hAnsi="Trebuchet MS"/>
          <w:sz w:val="24"/>
          <w:szCs w:val="24"/>
        </w:rPr>
      </w:pPr>
      <w:r w:rsidRPr="00FA33A0">
        <w:rPr>
          <w:rFonts w:ascii="Trebuchet MS" w:hAnsi="Trebuchet MS"/>
          <w:i/>
          <w:sz w:val="24"/>
          <w:szCs w:val="24"/>
        </w:rPr>
        <w:t xml:space="preserve">1.Estado de Derecho y capitalismo son incompatibles </w:t>
      </w:r>
    </w:p>
    <w:p w:rsidR="0018044B" w:rsidRPr="00FA33A0" w:rsidRDefault="0018044B" w:rsidP="0018044B">
      <w:pPr>
        <w:ind w:left="133" w:right="986"/>
        <w:jc w:val="both"/>
        <w:rPr>
          <w:rFonts w:ascii="Trebuchet MS" w:hAnsi="Trebuchet MS"/>
          <w:sz w:val="24"/>
          <w:szCs w:val="24"/>
        </w:rPr>
      </w:pPr>
      <w:r w:rsidRPr="00FA33A0">
        <w:rPr>
          <w:rFonts w:ascii="Trebuchet MS" w:hAnsi="Trebuchet MS"/>
          <w:sz w:val="24"/>
          <w:szCs w:val="24"/>
        </w:rPr>
        <w:t xml:space="preserve">            Por tanto, de lo que se trata es de  poner al  descubierto el modelo de sociedad por el que pretenden regirnos. Los ciudadanos, acosados por el desempleo, los desahucios,  el hambre y  otros males,  vemos peligrar      nuestras condiciones de vida y hasta nuestra propia existencia y hemos puesto en radical cuestionamiento este modelo neoliberal,  que ni sirve para organizarnos  ni para vivir como sociedad.  </w:t>
      </w:r>
    </w:p>
    <w:p w:rsidR="0018044B" w:rsidRPr="00FA33A0" w:rsidRDefault="0018044B" w:rsidP="0018044B">
      <w:pPr>
        <w:spacing w:after="0" w:line="259" w:lineRule="auto"/>
        <w:ind w:left="138"/>
        <w:jc w:val="both"/>
        <w:rPr>
          <w:rFonts w:ascii="Trebuchet MS" w:hAnsi="Trebuchet MS"/>
          <w:sz w:val="24"/>
          <w:szCs w:val="24"/>
        </w:rPr>
      </w:pPr>
      <w:r w:rsidRPr="00FA33A0">
        <w:rPr>
          <w:rFonts w:ascii="Trebuchet MS" w:hAnsi="Trebuchet MS"/>
          <w:sz w:val="24"/>
          <w:szCs w:val="24"/>
        </w:rPr>
        <w:t xml:space="preserve"> </w:t>
      </w:r>
    </w:p>
    <w:p w:rsidR="0018044B" w:rsidRPr="00FA33A0" w:rsidRDefault="0018044B" w:rsidP="0018044B">
      <w:pPr>
        <w:ind w:left="133" w:right="986"/>
        <w:jc w:val="both"/>
        <w:rPr>
          <w:rFonts w:ascii="Trebuchet MS" w:hAnsi="Trebuchet MS"/>
          <w:sz w:val="24"/>
          <w:szCs w:val="24"/>
        </w:rPr>
      </w:pPr>
      <w:r w:rsidRPr="00FA33A0">
        <w:rPr>
          <w:rFonts w:ascii="Trebuchet MS" w:hAnsi="Trebuchet MS"/>
          <w:sz w:val="24"/>
          <w:szCs w:val="24"/>
        </w:rPr>
        <w:t xml:space="preserve">           Lógicamente, el cuestionamiento de este modelo de sociedad va acompañado por la aparición de otro modelo. Al capitalismo le sobran  actualmente, en el contexto de la globalización financiera y productiva, los servicios públicos y los derechos laborales. Resistir a este proceso y construir un modelo alternativo es nuestra batalla. Pero, no podemos hacerlo desde respuestas del pasado. A una crisis estructural,  la solución tiene que ser también estructural.  </w:t>
      </w:r>
    </w:p>
    <w:p w:rsidR="0018044B" w:rsidRPr="00FA33A0" w:rsidRDefault="0018044B" w:rsidP="0018044B">
      <w:pPr>
        <w:ind w:left="133" w:right="986"/>
        <w:jc w:val="both"/>
        <w:rPr>
          <w:rFonts w:ascii="Trebuchet MS" w:hAnsi="Trebuchet MS"/>
          <w:sz w:val="24"/>
          <w:szCs w:val="24"/>
        </w:rPr>
      </w:pPr>
      <w:r w:rsidRPr="00FA33A0">
        <w:rPr>
          <w:rFonts w:ascii="Trebuchet MS" w:hAnsi="Trebuchet MS"/>
          <w:sz w:val="24"/>
          <w:szCs w:val="24"/>
        </w:rPr>
        <w:t xml:space="preserve">                  En realidad, y esta es acaso la conclusión  fundamental, un Estado de derecho no puede existir mientras exista el capitalismo, mientras no haya democracia económica. Estado de derecho y capitalismo son incompatibles. </w:t>
      </w:r>
    </w:p>
    <w:p w:rsidR="0018044B" w:rsidRPr="00FA33A0" w:rsidRDefault="0018044B" w:rsidP="0018044B">
      <w:pPr>
        <w:ind w:left="133" w:right="986"/>
        <w:jc w:val="both"/>
        <w:rPr>
          <w:rFonts w:ascii="Trebuchet MS" w:hAnsi="Trebuchet MS"/>
          <w:sz w:val="24"/>
          <w:szCs w:val="24"/>
        </w:rPr>
      </w:pPr>
      <w:r w:rsidRPr="00FA33A0">
        <w:rPr>
          <w:rFonts w:ascii="Trebuchet MS" w:hAnsi="Trebuchet MS"/>
          <w:sz w:val="24"/>
          <w:szCs w:val="24"/>
        </w:rPr>
        <w:tab/>
      </w:r>
      <w:r w:rsidRPr="00FA33A0">
        <w:rPr>
          <w:rFonts w:ascii="Trebuchet MS" w:hAnsi="Trebuchet MS"/>
          <w:sz w:val="24"/>
          <w:szCs w:val="24"/>
        </w:rPr>
        <w:tab/>
        <w:t>Justamente por esta incompatibilidad, la utopía  nos  hace soñar con un mundo único en que todos nos</w:t>
      </w:r>
      <w:r w:rsidRPr="00FA33A0">
        <w:rPr>
          <w:rFonts w:ascii="Trebuchet MS" w:hAnsi="Trebuchet MS"/>
          <w:b/>
          <w:sz w:val="24"/>
          <w:szCs w:val="24"/>
        </w:rPr>
        <w:t xml:space="preserve"> </w:t>
      </w:r>
      <w:r w:rsidRPr="00FA33A0">
        <w:rPr>
          <w:rFonts w:ascii="Trebuchet MS" w:hAnsi="Trebuchet MS"/>
          <w:sz w:val="24"/>
          <w:szCs w:val="24"/>
        </w:rPr>
        <w:t xml:space="preserve">relacionemos  con todo en respeto, colaboración y armonía. Porque los territorios,  las lenguas, las razas, las culturas, las religiones, las políticas son relativas, en tanto que la dignidad humana, como categoría de valor,  es absoluta en cualquier lugar, tiempo o circunstancia política. Nuestra apuesta es </w:t>
      </w:r>
      <w:r w:rsidRPr="00FA33A0">
        <w:rPr>
          <w:rFonts w:ascii="Trebuchet MS" w:hAnsi="Trebuchet MS"/>
          <w:sz w:val="24"/>
          <w:szCs w:val="24"/>
        </w:rPr>
        <w:lastRenderedPageBreak/>
        <w:t xml:space="preserve">ética, de ética universal, en la que confluye todo lo que es profundamente humano y profundamente liberador.  </w:t>
      </w:r>
    </w:p>
    <w:p w:rsidR="0018044B" w:rsidRPr="00FA33A0" w:rsidRDefault="0018044B" w:rsidP="0018044B">
      <w:pPr>
        <w:spacing w:after="0" w:line="259" w:lineRule="auto"/>
        <w:ind w:left="138"/>
        <w:jc w:val="both"/>
        <w:rPr>
          <w:rFonts w:ascii="Trebuchet MS" w:hAnsi="Trebuchet MS"/>
          <w:sz w:val="24"/>
          <w:szCs w:val="24"/>
        </w:rPr>
      </w:pPr>
      <w:r w:rsidRPr="00FA33A0">
        <w:rPr>
          <w:rFonts w:ascii="Trebuchet MS" w:hAnsi="Trebuchet MS"/>
          <w:sz w:val="24"/>
          <w:szCs w:val="24"/>
        </w:rPr>
        <w:t xml:space="preserve"> </w:t>
      </w:r>
    </w:p>
    <w:p w:rsidR="0018044B" w:rsidRPr="00FA33A0" w:rsidRDefault="0018044B" w:rsidP="0018044B">
      <w:pPr>
        <w:spacing w:after="4"/>
        <w:ind w:left="133"/>
        <w:jc w:val="both"/>
        <w:rPr>
          <w:rFonts w:ascii="Trebuchet MS" w:hAnsi="Trebuchet MS"/>
          <w:sz w:val="24"/>
          <w:szCs w:val="24"/>
        </w:rPr>
      </w:pPr>
      <w:r w:rsidRPr="00FA33A0">
        <w:rPr>
          <w:rFonts w:ascii="Trebuchet MS" w:hAnsi="Trebuchet MS"/>
          <w:sz w:val="24"/>
          <w:szCs w:val="24"/>
        </w:rPr>
        <w:t>2.</w:t>
      </w:r>
      <w:r w:rsidRPr="00FA33A0">
        <w:rPr>
          <w:rFonts w:ascii="Trebuchet MS" w:hAnsi="Trebuchet MS"/>
          <w:i/>
          <w:sz w:val="24"/>
          <w:szCs w:val="24"/>
        </w:rPr>
        <w:t xml:space="preserve">Primero de todo, personas  </w:t>
      </w:r>
    </w:p>
    <w:p w:rsidR="0018044B" w:rsidRPr="00FA33A0" w:rsidRDefault="0018044B" w:rsidP="0018044B">
      <w:pPr>
        <w:spacing w:after="0" w:line="259" w:lineRule="auto"/>
        <w:ind w:left="138"/>
        <w:jc w:val="both"/>
        <w:rPr>
          <w:rFonts w:ascii="Trebuchet MS" w:hAnsi="Trebuchet MS"/>
          <w:sz w:val="24"/>
          <w:szCs w:val="24"/>
        </w:rPr>
      </w:pPr>
      <w:r w:rsidRPr="00FA33A0">
        <w:rPr>
          <w:rFonts w:ascii="Trebuchet MS" w:hAnsi="Trebuchet MS"/>
          <w:i/>
          <w:sz w:val="24"/>
          <w:szCs w:val="24"/>
        </w:rPr>
        <w:t xml:space="preserve"> </w:t>
      </w:r>
    </w:p>
    <w:p w:rsidR="0018044B" w:rsidRPr="00FA33A0" w:rsidRDefault="0018044B" w:rsidP="0018044B">
      <w:pPr>
        <w:ind w:left="133" w:right="986"/>
        <w:jc w:val="both"/>
        <w:rPr>
          <w:rFonts w:ascii="Trebuchet MS" w:hAnsi="Trebuchet MS"/>
          <w:sz w:val="24"/>
          <w:szCs w:val="24"/>
        </w:rPr>
      </w:pPr>
      <w:r w:rsidRPr="00FA33A0">
        <w:rPr>
          <w:rFonts w:ascii="Trebuchet MS" w:hAnsi="Trebuchet MS"/>
          <w:i/>
          <w:sz w:val="24"/>
          <w:szCs w:val="24"/>
        </w:rPr>
        <w:t xml:space="preserve">                  </w:t>
      </w:r>
      <w:r w:rsidRPr="00FA33A0">
        <w:rPr>
          <w:rFonts w:ascii="Trebuchet MS" w:hAnsi="Trebuchet MS"/>
          <w:sz w:val="24"/>
          <w:szCs w:val="24"/>
        </w:rPr>
        <w:t xml:space="preserve">Unos y otros, desde nuestras  respectivas perspectivas, no podemos olvidar  que, primero de todo, somos personas con una dignidad , valores, derechos y responsabilidades universales y, por tanto, irrenunciables,  en cualquier lugar, cultura o país del mundo.  </w:t>
      </w:r>
    </w:p>
    <w:p w:rsidR="0018044B" w:rsidRPr="00FA33A0" w:rsidRDefault="0018044B" w:rsidP="0018044B">
      <w:pPr>
        <w:ind w:left="133" w:right="986"/>
        <w:jc w:val="both"/>
        <w:rPr>
          <w:rFonts w:ascii="Trebuchet MS" w:hAnsi="Trebuchet MS"/>
          <w:sz w:val="24"/>
          <w:szCs w:val="24"/>
        </w:rPr>
      </w:pPr>
      <w:r w:rsidRPr="00FA33A0">
        <w:rPr>
          <w:rFonts w:ascii="Trebuchet MS" w:hAnsi="Trebuchet MS"/>
          <w:sz w:val="24"/>
          <w:szCs w:val="24"/>
        </w:rPr>
        <w:t xml:space="preserve">                  Lo prometedor del momento actual es que la conciencia humana ha logrado consolidar ciertos principios y no pocas conquistas morales que no está dispuesta a perder. En muchas partes, esas conquistas  no se han hecho realidad, todavía,  pero hoy ya las defendemos  como innegociables. No podemos olvidar  que, primero de todo, somos personas con una dignidad , unos valores, derechos y responsabilidades universales y, por tanto, irrenunciables,  en cualquier lugar, cultura o país del mundo. </w:t>
      </w:r>
    </w:p>
    <w:p w:rsidR="0018044B" w:rsidRPr="00FA33A0" w:rsidRDefault="0018044B" w:rsidP="0018044B">
      <w:pPr>
        <w:spacing w:after="0" w:line="259" w:lineRule="auto"/>
        <w:ind w:left="138"/>
        <w:jc w:val="both"/>
        <w:rPr>
          <w:rFonts w:ascii="Trebuchet MS" w:hAnsi="Trebuchet MS"/>
          <w:sz w:val="24"/>
          <w:szCs w:val="24"/>
        </w:rPr>
      </w:pPr>
      <w:r w:rsidRPr="00FA33A0">
        <w:rPr>
          <w:rFonts w:ascii="Trebuchet MS" w:hAnsi="Trebuchet MS"/>
          <w:sz w:val="24"/>
          <w:szCs w:val="24"/>
        </w:rPr>
        <w:t xml:space="preserve"> </w:t>
      </w:r>
    </w:p>
    <w:p w:rsidR="0018044B" w:rsidRPr="00FA33A0" w:rsidRDefault="0018044B" w:rsidP="0018044B">
      <w:pPr>
        <w:spacing w:after="4"/>
        <w:ind w:left="133" w:right="920"/>
        <w:jc w:val="both"/>
        <w:rPr>
          <w:rFonts w:ascii="Trebuchet MS" w:hAnsi="Trebuchet MS"/>
          <w:sz w:val="24"/>
          <w:szCs w:val="24"/>
        </w:rPr>
      </w:pPr>
      <w:r w:rsidRPr="00FA33A0">
        <w:rPr>
          <w:rFonts w:ascii="Trebuchet MS" w:hAnsi="Trebuchet MS"/>
          <w:sz w:val="24"/>
          <w:szCs w:val="24"/>
        </w:rPr>
        <w:t xml:space="preserve">                                  “</w:t>
      </w:r>
      <w:r w:rsidRPr="00FA33A0">
        <w:rPr>
          <w:rFonts w:ascii="Trebuchet MS" w:hAnsi="Trebuchet MS"/>
          <w:i/>
          <w:sz w:val="24"/>
          <w:szCs w:val="24"/>
        </w:rPr>
        <w:t>Hoy tenemos la obligación, escribía Patxi López hace unos días, de enfrentarnos con un proyecto ético sólido y real a todos los dogmas que desde el neoliberalismo se nos están imponiendo como si fueran,  no sólo verdades absolutas, sino el único camino en un  mundo globalizado. La nación como concepto de sociedad cohesionado por una identidad común, ya no existe”</w:t>
      </w:r>
      <w:r w:rsidRPr="00FA33A0">
        <w:rPr>
          <w:rFonts w:ascii="Trebuchet MS" w:hAnsi="Trebuchet MS"/>
          <w:sz w:val="24"/>
          <w:szCs w:val="24"/>
        </w:rPr>
        <w:t xml:space="preserve">  (El Pais, 5-XI-16). </w:t>
      </w:r>
    </w:p>
    <w:p w:rsidR="0018044B" w:rsidRPr="00FA33A0" w:rsidRDefault="0018044B" w:rsidP="0018044B">
      <w:pPr>
        <w:spacing w:after="0" w:line="259" w:lineRule="auto"/>
        <w:ind w:left="138"/>
        <w:jc w:val="both"/>
        <w:rPr>
          <w:rFonts w:ascii="Trebuchet MS" w:hAnsi="Trebuchet MS"/>
          <w:sz w:val="24"/>
          <w:szCs w:val="24"/>
        </w:rPr>
      </w:pPr>
      <w:r w:rsidRPr="00FA33A0">
        <w:rPr>
          <w:rFonts w:ascii="Trebuchet MS" w:hAnsi="Trebuchet MS"/>
          <w:sz w:val="24"/>
          <w:szCs w:val="24"/>
        </w:rPr>
        <w:t xml:space="preserve"> </w:t>
      </w:r>
    </w:p>
    <w:p w:rsidR="0018044B" w:rsidRPr="00FA33A0" w:rsidRDefault="0018044B" w:rsidP="0018044B">
      <w:pPr>
        <w:spacing w:after="4"/>
        <w:ind w:left="133" w:right="729"/>
        <w:jc w:val="both"/>
        <w:rPr>
          <w:rFonts w:ascii="Trebuchet MS" w:hAnsi="Trebuchet MS"/>
          <w:sz w:val="24"/>
          <w:szCs w:val="24"/>
        </w:rPr>
      </w:pPr>
      <w:r w:rsidRPr="00FA33A0">
        <w:rPr>
          <w:rFonts w:ascii="Trebuchet MS" w:hAnsi="Trebuchet MS"/>
          <w:i/>
          <w:sz w:val="24"/>
          <w:szCs w:val="24"/>
        </w:rPr>
        <w:t>3. La común identidad: la fraternidad es la genética constitutiva de la humanidad.</w:t>
      </w:r>
    </w:p>
    <w:p w:rsidR="0018044B" w:rsidRPr="00FA33A0" w:rsidRDefault="0018044B" w:rsidP="0018044B">
      <w:pPr>
        <w:spacing w:after="0" w:line="259" w:lineRule="auto"/>
        <w:ind w:left="138"/>
        <w:jc w:val="both"/>
        <w:rPr>
          <w:rFonts w:ascii="Trebuchet MS" w:hAnsi="Trebuchet MS"/>
          <w:sz w:val="24"/>
          <w:szCs w:val="24"/>
        </w:rPr>
      </w:pPr>
      <w:r w:rsidRPr="00FA33A0">
        <w:rPr>
          <w:rFonts w:ascii="Trebuchet MS" w:hAnsi="Trebuchet MS"/>
          <w:sz w:val="24"/>
          <w:szCs w:val="24"/>
        </w:rPr>
        <w:t xml:space="preserve"> </w:t>
      </w:r>
    </w:p>
    <w:p w:rsidR="0018044B" w:rsidRPr="00FA33A0" w:rsidRDefault="0018044B" w:rsidP="0018044B">
      <w:pPr>
        <w:ind w:left="133" w:right="986"/>
        <w:jc w:val="both"/>
        <w:rPr>
          <w:rFonts w:ascii="Trebuchet MS" w:hAnsi="Trebuchet MS"/>
          <w:sz w:val="24"/>
          <w:szCs w:val="24"/>
        </w:rPr>
      </w:pPr>
      <w:r w:rsidRPr="00FA33A0">
        <w:rPr>
          <w:rFonts w:ascii="Trebuchet MS" w:hAnsi="Trebuchet MS"/>
          <w:sz w:val="24"/>
          <w:szCs w:val="24"/>
        </w:rPr>
        <w:t xml:space="preserve">Las relaciones de unos pueblos con otros han estado inspiradas en el principio de sobrevalorar las diferencias y de menospreciar la común igualdad. Y las diferencias las hemos convertido en  bandera de superioridad y dominación. Hoy, la conciencia avanza imparable, persuadidos de que el valor supremo es la vida, que está  en cada persona.  </w:t>
      </w:r>
    </w:p>
    <w:p w:rsidR="0018044B" w:rsidRPr="00FA33A0" w:rsidRDefault="0018044B" w:rsidP="0018044B">
      <w:pPr>
        <w:spacing w:after="0" w:line="240" w:lineRule="auto"/>
        <w:ind w:left="133" w:right="1015"/>
        <w:jc w:val="both"/>
        <w:rPr>
          <w:rFonts w:ascii="Trebuchet MS" w:hAnsi="Trebuchet MS"/>
          <w:sz w:val="24"/>
          <w:szCs w:val="24"/>
        </w:rPr>
      </w:pPr>
      <w:r w:rsidRPr="00FA33A0">
        <w:rPr>
          <w:rFonts w:ascii="Trebuchet MS" w:hAnsi="Trebuchet MS"/>
          <w:sz w:val="24"/>
          <w:szCs w:val="24"/>
        </w:rPr>
        <w:t xml:space="preserve">                  Jamás  hechos o  circunstancias  accidentales  pueden eclipsar  lo  esencial. Y lo esencial es afirmar que, frente a la realidad pequeña de la patria,  del territorio, de la lengua, de la cultura, de la religión, de la política, de los Estados, está la realidad grande, superior a todas las otras, de la persona.  </w:t>
      </w:r>
    </w:p>
    <w:p w:rsidR="0018044B" w:rsidRPr="00FA33A0" w:rsidRDefault="0018044B" w:rsidP="0018044B">
      <w:pPr>
        <w:spacing w:after="0" w:line="259" w:lineRule="auto"/>
        <w:ind w:left="138"/>
        <w:jc w:val="both"/>
        <w:rPr>
          <w:rFonts w:ascii="Trebuchet MS" w:hAnsi="Trebuchet MS"/>
          <w:sz w:val="24"/>
          <w:szCs w:val="24"/>
        </w:rPr>
      </w:pPr>
      <w:r w:rsidRPr="00FA33A0">
        <w:rPr>
          <w:rFonts w:ascii="Trebuchet MS" w:hAnsi="Trebuchet MS"/>
          <w:sz w:val="24"/>
          <w:szCs w:val="24"/>
        </w:rPr>
        <w:t xml:space="preserve">                   </w:t>
      </w:r>
    </w:p>
    <w:p w:rsidR="0018044B" w:rsidRPr="00FA33A0" w:rsidRDefault="0018044B" w:rsidP="0018044B">
      <w:pPr>
        <w:ind w:left="133" w:right="986"/>
        <w:jc w:val="both"/>
        <w:rPr>
          <w:rFonts w:ascii="Trebuchet MS" w:hAnsi="Trebuchet MS"/>
          <w:sz w:val="24"/>
          <w:szCs w:val="24"/>
        </w:rPr>
      </w:pPr>
      <w:r w:rsidRPr="00FA33A0">
        <w:rPr>
          <w:rFonts w:ascii="Trebuchet MS" w:hAnsi="Trebuchet MS"/>
          <w:sz w:val="24"/>
          <w:szCs w:val="24"/>
        </w:rPr>
        <w:lastRenderedPageBreak/>
        <w:t xml:space="preserve">                   Mi patria universal es la dignidad de la persona. Mi lengua universal son los derechos humanos.  Mi religión es la que me religa a todo ser humano, me lo hace otro yo y me hace tratarlo  como yo quiero que me traten a mí.  Mi sangre y mi ADN universales me identifican  con la sangre y ADN de todos los humanos, con sus anhelos de justicia, de libertad, de amor y de paz. Mi ciudadanía es planetaria, no disminuida en ninguna parte, y brota de mi ser humano  como la de todos los demás. Todos somos personas y , si personas, iguales; y, si iguales, hermanos. Y, si hermanos, ciudadanos del mundo entero.  </w:t>
      </w:r>
    </w:p>
    <w:p w:rsidR="0018044B" w:rsidRPr="00FA33A0" w:rsidRDefault="0018044B" w:rsidP="0018044B">
      <w:pPr>
        <w:ind w:left="133" w:right="986"/>
        <w:jc w:val="both"/>
        <w:rPr>
          <w:rFonts w:ascii="Trebuchet MS" w:hAnsi="Trebuchet MS"/>
          <w:sz w:val="24"/>
          <w:szCs w:val="24"/>
        </w:rPr>
      </w:pPr>
      <w:r w:rsidRPr="00FA33A0">
        <w:rPr>
          <w:rFonts w:ascii="Trebuchet MS" w:hAnsi="Trebuchet MS"/>
          <w:sz w:val="24"/>
          <w:szCs w:val="24"/>
        </w:rPr>
        <w:t xml:space="preserve">               Las razas son </w:t>
      </w:r>
      <w:r w:rsidRPr="00FA33A0">
        <w:rPr>
          <w:rFonts w:ascii="Trebuchet MS" w:hAnsi="Trebuchet MS"/>
          <w:i/>
          <w:sz w:val="24"/>
          <w:szCs w:val="24"/>
        </w:rPr>
        <w:t>relativas</w:t>
      </w:r>
      <w:r w:rsidRPr="00FA33A0">
        <w:rPr>
          <w:rFonts w:ascii="Trebuchet MS" w:hAnsi="Trebuchet MS"/>
          <w:sz w:val="24"/>
          <w:szCs w:val="24"/>
        </w:rPr>
        <w:t>. Las religiones son relativas. Las lenguas son relativas. Las patrias son relativas.  Las culturas son relativas. L</w:t>
      </w:r>
      <w:r w:rsidRPr="00FA33A0">
        <w:rPr>
          <w:rFonts w:ascii="Trebuchet MS" w:hAnsi="Trebuchet MS"/>
          <w:i/>
          <w:sz w:val="24"/>
          <w:szCs w:val="24"/>
        </w:rPr>
        <w:t>o absoluto</w:t>
      </w:r>
      <w:r w:rsidRPr="00FA33A0">
        <w:rPr>
          <w:rFonts w:ascii="Trebuchet MS" w:hAnsi="Trebuchet MS"/>
          <w:sz w:val="24"/>
          <w:szCs w:val="24"/>
        </w:rPr>
        <w:t xml:space="preserve"> es: </w:t>
      </w:r>
    </w:p>
    <w:p w:rsidR="0018044B" w:rsidRPr="00FA33A0" w:rsidRDefault="0018044B" w:rsidP="0018044B">
      <w:pPr>
        <w:spacing w:after="0" w:line="259" w:lineRule="auto"/>
        <w:ind w:left="138"/>
        <w:jc w:val="both"/>
        <w:rPr>
          <w:rFonts w:ascii="Trebuchet MS" w:hAnsi="Trebuchet MS"/>
          <w:sz w:val="24"/>
          <w:szCs w:val="24"/>
        </w:rPr>
      </w:pPr>
      <w:r w:rsidRPr="00FA33A0">
        <w:rPr>
          <w:rFonts w:ascii="Trebuchet MS" w:hAnsi="Trebuchet MS"/>
          <w:sz w:val="24"/>
          <w:szCs w:val="24"/>
        </w:rPr>
        <w:t xml:space="preserve"> </w:t>
      </w:r>
    </w:p>
    <w:p w:rsidR="0018044B" w:rsidRPr="00FA33A0" w:rsidRDefault="0018044B" w:rsidP="0018044B">
      <w:pPr>
        <w:spacing w:after="4"/>
        <w:ind w:left="838" w:right="4518"/>
        <w:jc w:val="both"/>
        <w:rPr>
          <w:rFonts w:ascii="Trebuchet MS" w:hAnsi="Trebuchet MS"/>
          <w:b/>
          <w:sz w:val="24"/>
          <w:szCs w:val="24"/>
        </w:rPr>
      </w:pPr>
      <w:r w:rsidRPr="00FA33A0">
        <w:rPr>
          <w:rFonts w:ascii="Trebuchet MS" w:hAnsi="Trebuchet MS"/>
          <w:b/>
          <w:sz w:val="24"/>
          <w:szCs w:val="24"/>
        </w:rPr>
        <w:t xml:space="preserve">el amor a toda ersona, </w:t>
      </w:r>
    </w:p>
    <w:p w:rsidR="0018044B" w:rsidRPr="00FA33A0" w:rsidRDefault="0018044B" w:rsidP="0018044B">
      <w:pPr>
        <w:spacing w:after="4"/>
        <w:ind w:left="838" w:right="4518"/>
        <w:jc w:val="both"/>
        <w:rPr>
          <w:rFonts w:ascii="Trebuchet MS" w:hAnsi="Trebuchet MS"/>
          <w:b/>
          <w:sz w:val="24"/>
          <w:szCs w:val="24"/>
        </w:rPr>
      </w:pPr>
      <w:r w:rsidRPr="00FA33A0">
        <w:rPr>
          <w:rFonts w:ascii="Trebuchet MS" w:hAnsi="Trebuchet MS"/>
          <w:b/>
          <w:sz w:val="24"/>
          <w:szCs w:val="24"/>
        </w:rPr>
        <w:tab/>
        <w:t xml:space="preserve">el no querer el mal  para nadie,  </w:t>
      </w:r>
    </w:p>
    <w:p w:rsidR="0018044B" w:rsidRPr="00FA33A0" w:rsidRDefault="0018044B" w:rsidP="0018044B">
      <w:pPr>
        <w:spacing w:after="4"/>
        <w:ind w:left="838" w:right="4518"/>
        <w:jc w:val="both"/>
        <w:rPr>
          <w:rFonts w:ascii="Trebuchet MS" w:hAnsi="Trebuchet MS"/>
          <w:b/>
          <w:sz w:val="24"/>
          <w:szCs w:val="24"/>
        </w:rPr>
      </w:pPr>
      <w:r w:rsidRPr="00FA33A0">
        <w:rPr>
          <w:rFonts w:ascii="Trebuchet MS" w:hAnsi="Trebuchet MS"/>
          <w:b/>
          <w:sz w:val="24"/>
          <w:szCs w:val="24"/>
        </w:rPr>
        <w:tab/>
        <w:t xml:space="preserve">el no explotar a nadie,  </w:t>
      </w:r>
    </w:p>
    <w:p w:rsidR="0018044B" w:rsidRPr="00FA33A0" w:rsidRDefault="0018044B" w:rsidP="0018044B">
      <w:pPr>
        <w:spacing w:after="4"/>
        <w:ind w:left="838" w:right="4518"/>
        <w:jc w:val="both"/>
        <w:rPr>
          <w:rFonts w:ascii="Trebuchet MS" w:hAnsi="Trebuchet MS"/>
          <w:b/>
          <w:sz w:val="24"/>
          <w:szCs w:val="24"/>
        </w:rPr>
      </w:pPr>
      <w:r w:rsidRPr="00FA33A0">
        <w:rPr>
          <w:rFonts w:ascii="Trebuchet MS" w:hAnsi="Trebuchet MS"/>
          <w:b/>
          <w:sz w:val="24"/>
          <w:szCs w:val="24"/>
        </w:rPr>
        <w:tab/>
        <w:t xml:space="preserve">el no humillar a nadie,   </w:t>
      </w:r>
    </w:p>
    <w:p w:rsidR="0018044B" w:rsidRPr="00FA33A0" w:rsidRDefault="0018044B" w:rsidP="0018044B">
      <w:pPr>
        <w:spacing w:after="4"/>
        <w:ind w:left="838" w:right="4518"/>
        <w:jc w:val="both"/>
        <w:rPr>
          <w:rFonts w:ascii="Trebuchet MS" w:hAnsi="Trebuchet MS"/>
          <w:b/>
          <w:sz w:val="24"/>
          <w:szCs w:val="24"/>
        </w:rPr>
      </w:pPr>
      <w:r w:rsidRPr="00FA33A0">
        <w:rPr>
          <w:rFonts w:ascii="Trebuchet MS" w:hAnsi="Trebuchet MS"/>
          <w:b/>
          <w:sz w:val="24"/>
          <w:szCs w:val="24"/>
        </w:rPr>
        <w:tab/>
        <w:t xml:space="preserve">el no discriminar a nadie,  </w:t>
      </w:r>
    </w:p>
    <w:p w:rsidR="0018044B" w:rsidRPr="00FA33A0" w:rsidRDefault="0018044B" w:rsidP="0018044B">
      <w:pPr>
        <w:spacing w:after="4"/>
        <w:ind w:left="838" w:right="4518"/>
        <w:jc w:val="both"/>
        <w:rPr>
          <w:rFonts w:ascii="Trebuchet MS" w:hAnsi="Trebuchet MS"/>
          <w:sz w:val="24"/>
          <w:szCs w:val="24"/>
        </w:rPr>
      </w:pPr>
      <w:r w:rsidRPr="00FA33A0">
        <w:rPr>
          <w:rFonts w:ascii="Trebuchet MS" w:hAnsi="Trebuchet MS"/>
          <w:b/>
          <w:sz w:val="24"/>
          <w:szCs w:val="24"/>
        </w:rPr>
        <w:tab/>
        <w:t xml:space="preserve">el no engañar a nadie. </w:t>
      </w:r>
    </w:p>
    <w:p w:rsidR="0018044B" w:rsidRPr="00FA33A0" w:rsidRDefault="0018044B" w:rsidP="0018044B">
      <w:pPr>
        <w:spacing w:after="0" w:line="259" w:lineRule="auto"/>
        <w:ind w:left="828"/>
        <w:jc w:val="both"/>
        <w:rPr>
          <w:rFonts w:ascii="Trebuchet MS" w:hAnsi="Trebuchet MS"/>
          <w:sz w:val="24"/>
          <w:szCs w:val="24"/>
        </w:rPr>
      </w:pPr>
      <w:r w:rsidRPr="00FA33A0">
        <w:rPr>
          <w:rFonts w:ascii="Trebuchet MS" w:hAnsi="Trebuchet MS"/>
          <w:b/>
          <w:sz w:val="24"/>
          <w:szCs w:val="24"/>
        </w:rPr>
        <w:t xml:space="preserve"> </w:t>
      </w:r>
    </w:p>
    <w:p w:rsidR="0018044B" w:rsidRPr="00FA33A0" w:rsidRDefault="0018044B" w:rsidP="0018044B">
      <w:pPr>
        <w:ind w:left="123" w:right="1554" w:firstLine="690"/>
        <w:jc w:val="both"/>
        <w:rPr>
          <w:rFonts w:ascii="Trebuchet MS" w:hAnsi="Trebuchet MS"/>
          <w:sz w:val="24"/>
          <w:szCs w:val="24"/>
        </w:rPr>
      </w:pPr>
      <w:r w:rsidRPr="00FA33A0">
        <w:rPr>
          <w:rFonts w:ascii="Trebuchet MS" w:hAnsi="Trebuchet MS"/>
          <w:b/>
          <w:sz w:val="24"/>
          <w:szCs w:val="24"/>
        </w:rPr>
        <w:t xml:space="preserve">       L</w:t>
      </w:r>
      <w:r w:rsidRPr="00FA33A0">
        <w:rPr>
          <w:rFonts w:ascii="Trebuchet MS" w:hAnsi="Trebuchet MS"/>
          <w:sz w:val="24"/>
          <w:szCs w:val="24"/>
        </w:rPr>
        <w:t>a fraternidad es la genética constitutiva de la humanidad, genética que hace intolerable la injusticia, el odio, la indiferencia, el orgullo, la insolidaridad.  Uno se hace prójimo de cualquier necesitado cuando tiene compasión de él. Y tiene compasión cuando ve en su cara  la cara de un hermano.</w:t>
      </w:r>
      <w:r w:rsidRPr="00FA33A0">
        <w:rPr>
          <w:rFonts w:ascii="Trebuchet MS" w:hAnsi="Trebuchet MS"/>
          <w:b/>
          <w:sz w:val="24"/>
          <w:szCs w:val="24"/>
        </w:rPr>
        <w:t xml:space="preserve"> </w:t>
      </w:r>
    </w:p>
    <w:p w:rsidR="0018044B" w:rsidRPr="00FA33A0" w:rsidRDefault="0018044B" w:rsidP="0018044B">
      <w:pPr>
        <w:ind w:left="123" w:right="1255" w:firstLine="690"/>
        <w:jc w:val="both"/>
        <w:rPr>
          <w:rFonts w:ascii="Trebuchet MS" w:hAnsi="Trebuchet MS"/>
          <w:sz w:val="24"/>
          <w:szCs w:val="24"/>
        </w:rPr>
      </w:pPr>
      <w:r w:rsidRPr="00FA33A0">
        <w:rPr>
          <w:rFonts w:ascii="Trebuchet MS" w:hAnsi="Trebuchet MS"/>
          <w:sz w:val="24"/>
          <w:szCs w:val="24"/>
        </w:rPr>
        <w:t xml:space="preserve">       Hoy el planeta Tierra produce bienes, recursos y medios para todos, pero no todos tienen acceso a ellos, porque el capitalismo los excluye. Se explica perfectamente que esta crisis haya despertado en nosotros un sentimiento básico de rebeldía, de solidaridad universal y haya hecho estallar la indignación.  </w:t>
      </w:r>
    </w:p>
    <w:p w:rsidR="0018044B" w:rsidRPr="00FA33A0" w:rsidRDefault="0018044B" w:rsidP="0018044B">
      <w:pPr>
        <w:ind w:left="123" w:right="1657" w:firstLine="690"/>
        <w:jc w:val="both"/>
        <w:rPr>
          <w:rFonts w:ascii="Trebuchet MS" w:hAnsi="Trebuchet MS"/>
          <w:sz w:val="24"/>
          <w:szCs w:val="24"/>
        </w:rPr>
      </w:pPr>
      <w:r w:rsidRPr="00FA33A0">
        <w:rPr>
          <w:rFonts w:ascii="Trebuchet MS" w:hAnsi="Trebuchet MS"/>
          <w:sz w:val="24"/>
          <w:szCs w:val="24"/>
        </w:rPr>
        <w:t xml:space="preserve">        Tal sentimiento no ha hecho sino conectar con lo que en toda  cultura  es lo más íntimo nuestro: la dignidad humana,  “homo homini res sacra” , </w:t>
      </w:r>
      <w:r w:rsidRPr="00FA33A0">
        <w:rPr>
          <w:rFonts w:ascii="Trebuchet MS" w:hAnsi="Trebuchet MS"/>
          <w:i/>
          <w:sz w:val="24"/>
          <w:szCs w:val="24"/>
        </w:rPr>
        <w:t>el hombre es para el hombre cosa sagrada,</w:t>
      </w:r>
      <w:r w:rsidRPr="00FA33A0">
        <w:rPr>
          <w:rFonts w:ascii="Trebuchet MS" w:hAnsi="Trebuchet MS"/>
          <w:sz w:val="24"/>
          <w:szCs w:val="24"/>
        </w:rPr>
        <w:t xml:space="preserve"> no se la puede mercantilizar;   y también lo de   “homo homini  frater, non lupus”, </w:t>
      </w:r>
      <w:r w:rsidRPr="00FA33A0">
        <w:rPr>
          <w:rFonts w:ascii="Trebuchet MS" w:hAnsi="Trebuchet MS"/>
          <w:i/>
          <w:sz w:val="24"/>
          <w:szCs w:val="24"/>
        </w:rPr>
        <w:t xml:space="preserve">el hombre es para el hombre  hermano, no lobo. </w:t>
      </w:r>
    </w:p>
    <w:p w:rsidR="0018044B" w:rsidRPr="00FA33A0" w:rsidRDefault="0018044B" w:rsidP="0018044B">
      <w:pPr>
        <w:ind w:left="123" w:right="1404" w:firstLine="690"/>
        <w:jc w:val="both"/>
        <w:rPr>
          <w:rFonts w:ascii="Trebuchet MS" w:hAnsi="Trebuchet MS"/>
          <w:sz w:val="24"/>
          <w:szCs w:val="24"/>
        </w:rPr>
      </w:pPr>
      <w:r w:rsidRPr="00FA33A0">
        <w:rPr>
          <w:rFonts w:ascii="Trebuchet MS" w:hAnsi="Trebuchet MS"/>
          <w:i/>
          <w:sz w:val="24"/>
          <w:szCs w:val="24"/>
        </w:rPr>
        <w:t xml:space="preserve"> </w:t>
      </w:r>
      <w:r w:rsidRPr="00FA33A0">
        <w:rPr>
          <w:rFonts w:ascii="Trebuchet MS" w:hAnsi="Trebuchet MS"/>
          <w:i/>
          <w:sz w:val="24"/>
          <w:szCs w:val="24"/>
        </w:rPr>
        <w:tab/>
      </w:r>
      <w:r w:rsidRPr="00FA33A0">
        <w:rPr>
          <w:rFonts w:ascii="Trebuchet MS" w:hAnsi="Trebuchet MS"/>
          <w:sz w:val="24"/>
          <w:szCs w:val="24"/>
        </w:rPr>
        <w:t>Hemos dado con la clave que nos brinda la solución. Esta crisis no es económica, es ético-humanista, es crisis de la ideología neoliberal</w:t>
      </w:r>
      <w:r w:rsidRPr="00FA33A0">
        <w:rPr>
          <w:rFonts w:ascii="Trebuchet MS" w:hAnsi="Trebuchet MS"/>
          <w:i/>
          <w:sz w:val="24"/>
          <w:szCs w:val="24"/>
        </w:rPr>
        <w:t xml:space="preserve">. </w:t>
      </w:r>
      <w:r w:rsidRPr="00FA33A0">
        <w:rPr>
          <w:rFonts w:ascii="Trebuchet MS" w:hAnsi="Trebuchet MS"/>
          <w:sz w:val="24"/>
          <w:szCs w:val="24"/>
        </w:rPr>
        <w:t xml:space="preserve">En virtud de esta clave  podemos sentenciar:  </w:t>
      </w:r>
    </w:p>
    <w:p w:rsidR="0018044B" w:rsidRPr="00FA33A0" w:rsidRDefault="0018044B" w:rsidP="0018044B">
      <w:pPr>
        <w:spacing w:after="0" w:line="259" w:lineRule="auto"/>
        <w:ind w:left="828"/>
        <w:jc w:val="both"/>
        <w:rPr>
          <w:rFonts w:ascii="Trebuchet MS" w:hAnsi="Trebuchet MS"/>
          <w:sz w:val="24"/>
          <w:szCs w:val="24"/>
        </w:rPr>
      </w:pPr>
      <w:r w:rsidRPr="00FA33A0">
        <w:rPr>
          <w:rFonts w:ascii="Trebuchet MS" w:hAnsi="Trebuchet MS"/>
          <w:sz w:val="24"/>
          <w:szCs w:val="24"/>
        </w:rPr>
        <w:lastRenderedPageBreak/>
        <w:t xml:space="preserve"> </w:t>
      </w:r>
    </w:p>
    <w:p w:rsidR="0018044B" w:rsidRPr="00FA33A0" w:rsidRDefault="0018044B" w:rsidP="0018044B">
      <w:pPr>
        <w:spacing w:after="4"/>
        <w:ind w:left="838" w:right="3509"/>
        <w:jc w:val="both"/>
        <w:rPr>
          <w:rFonts w:ascii="Trebuchet MS" w:hAnsi="Trebuchet MS"/>
          <w:b/>
          <w:sz w:val="24"/>
          <w:szCs w:val="24"/>
        </w:rPr>
      </w:pPr>
      <w:r w:rsidRPr="00FA33A0">
        <w:rPr>
          <w:rFonts w:ascii="Trebuchet MS" w:hAnsi="Trebuchet MS"/>
          <w:b/>
          <w:sz w:val="24"/>
          <w:szCs w:val="24"/>
        </w:rPr>
        <w:t xml:space="preserve">No soporto la injusticia,   </w:t>
      </w:r>
    </w:p>
    <w:p w:rsidR="0018044B" w:rsidRPr="00FA33A0" w:rsidRDefault="0018044B" w:rsidP="0018044B">
      <w:pPr>
        <w:spacing w:after="4"/>
        <w:ind w:left="838" w:right="3509"/>
        <w:jc w:val="both"/>
        <w:rPr>
          <w:rFonts w:ascii="Trebuchet MS" w:hAnsi="Trebuchet MS"/>
          <w:b/>
          <w:sz w:val="24"/>
          <w:szCs w:val="24"/>
        </w:rPr>
      </w:pPr>
      <w:r w:rsidRPr="00FA33A0">
        <w:rPr>
          <w:rFonts w:ascii="Trebuchet MS" w:hAnsi="Trebuchet MS"/>
          <w:b/>
          <w:sz w:val="24"/>
          <w:szCs w:val="24"/>
        </w:rPr>
        <w:t xml:space="preserve">no soporto  la desigualdad, </w:t>
      </w:r>
    </w:p>
    <w:p w:rsidR="0018044B" w:rsidRPr="00FA33A0" w:rsidRDefault="0018044B" w:rsidP="0018044B">
      <w:pPr>
        <w:spacing w:after="4"/>
        <w:ind w:left="838" w:right="3509"/>
        <w:jc w:val="both"/>
        <w:rPr>
          <w:rFonts w:ascii="Trebuchet MS" w:hAnsi="Trebuchet MS"/>
          <w:b/>
          <w:sz w:val="24"/>
          <w:szCs w:val="24"/>
        </w:rPr>
      </w:pPr>
      <w:r w:rsidRPr="00FA33A0">
        <w:rPr>
          <w:rFonts w:ascii="Trebuchet MS" w:hAnsi="Trebuchet MS"/>
          <w:b/>
          <w:sz w:val="24"/>
          <w:szCs w:val="24"/>
        </w:rPr>
        <w:t xml:space="preserve">no soporto  la discriminación,                           no soporto el  engaño, </w:t>
      </w:r>
    </w:p>
    <w:p w:rsidR="0018044B" w:rsidRPr="00FA33A0" w:rsidRDefault="0018044B" w:rsidP="0018044B">
      <w:pPr>
        <w:spacing w:after="4"/>
        <w:ind w:left="838" w:right="3509"/>
        <w:jc w:val="both"/>
        <w:rPr>
          <w:rFonts w:ascii="Trebuchet MS" w:hAnsi="Trebuchet MS"/>
          <w:b/>
          <w:sz w:val="24"/>
          <w:szCs w:val="24"/>
        </w:rPr>
      </w:pPr>
      <w:r w:rsidRPr="00FA33A0">
        <w:rPr>
          <w:rFonts w:ascii="Trebuchet MS" w:hAnsi="Trebuchet MS"/>
          <w:b/>
          <w:sz w:val="24"/>
          <w:szCs w:val="24"/>
        </w:rPr>
        <w:t>no soporto la humillación,</w:t>
      </w:r>
    </w:p>
    <w:p w:rsidR="0018044B" w:rsidRPr="00FA33A0" w:rsidRDefault="0018044B" w:rsidP="0018044B">
      <w:pPr>
        <w:spacing w:after="4"/>
        <w:ind w:left="838" w:right="3509"/>
        <w:jc w:val="both"/>
        <w:rPr>
          <w:rFonts w:ascii="Trebuchet MS" w:hAnsi="Trebuchet MS"/>
          <w:b/>
          <w:sz w:val="24"/>
          <w:szCs w:val="24"/>
        </w:rPr>
      </w:pPr>
      <w:r w:rsidRPr="00FA33A0">
        <w:rPr>
          <w:rFonts w:ascii="Trebuchet MS" w:hAnsi="Trebuchet MS"/>
          <w:b/>
          <w:sz w:val="24"/>
          <w:szCs w:val="24"/>
        </w:rPr>
        <w:t xml:space="preserve">no soporto el maltrato,  </w:t>
      </w:r>
    </w:p>
    <w:p w:rsidR="0018044B" w:rsidRPr="00FA33A0" w:rsidRDefault="0018044B" w:rsidP="0018044B">
      <w:pPr>
        <w:spacing w:after="4"/>
        <w:ind w:left="838" w:right="3509"/>
        <w:jc w:val="both"/>
        <w:rPr>
          <w:rFonts w:ascii="Trebuchet MS" w:hAnsi="Trebuchet MS"/>
          <w:b/>
          <w:sz w:val="24"/>
          <w:szCs w:val="24"/>
        </w:rPr>
      </w:pPr>
      <w:r w:rsidRPr="00FA33A0">
        <w:rPr>
          <w:rFonts w:ascii="Trebuchet MS" w:hAnsi="Trebuchet MS"/>
          <w:b/>
          <w:sz w:val="24"/>
          <w:szCs w:val="24"/>
        </w:rPr>
        <w:t xml:space="preserve">no soporto la  soberbia,  </w:t>
      </w:r>
    </w:p>
    <w:p w:rsidR="0018044B" w:rsidRPr="00FA33A0" w:rsidRDefault="0018044B" w:rsidP="0018044B">
      <w:pPr>
        <w:spacing w:after="4"/>
        <w:ind w:left="838" w:right="3509"/>
        <w:jc w:val="both"/>
        <w:rPr>
          <w:rFonts w:ascii="Trebuchet MS" w:hAnsi="Trebuchet MS"/>
          <w:sz w:val="24"/>
          <w:szCs w:val="24"/>
        </w:rPr>
      </w:pPr>
      <w:r w:rsidRPr="00FA33A0">
        <w:rPr>
          <w:rFonts w:ascii="Trebuchet MS" w:hAnsi="Trebuchet MS"/>
          <w:b/>
          <w:sz w:val="24"/>
          <w:szCs w:val="24"/>
        </w:rPr>
        <w:t>no soporto la dominación</w:t>
      </w:r>
      <w:r w:rsidRPr="00FA33A0">
        <w:rPr>
          <w:rFonts w:ascii="Trebuchet MS" w:hAnsi="Trebuchet MS"/>
          <w:sz w:val="24"/>
          <w:szCs w:val="24"/>
        </w:rPr>
        <w:t xml:space="preserve">. </w:t>
      </w:r>
    </w:p>
    <w:p w:rsidR="0018044B" w:rsidRPr="00FA33A0" w:rsidRDefault="0018044B" w:rsidP="0018044B">
      <w:pPr>
        <w:spacing w:after="0" w:line="259" w:lineRule="auto"/>
        <w:ind w:left="828"/>
        <w:jc w:val="both"/>
        <w:rPr>
          <w:rFonts w:ascii="Trebuchet MS" w:hAnsi="Trebuchet MS"/>
          <w:sz w:val="24"/>
          <w:szCs w:val="24"/>
        </w:rPr>
      </w:pPr>
      <w:r w:rsidRPr="00FA33A0">
        <w:rPr>
          <w:rFonts w:ascii="Trebuchet MS" w:hAnsi="Trebuchet MS"/>
          <w:sz w:val="24"/>
          <w:szCs w:val="24"/>
        </w:rPr>
        <w:t xml:space="preserve"> </w:t>
      </w:r>
    </w:p>
    <w:p w:rsidR="0018044B" w:rsidRPr="00FA33A0" w:rsidRDefault="0018044B" w:rsidP="0018044B">
      <w:pPr>
        <w:ind w:left="123" w:right="1580" w:firstLine="690"/>
        <w:jc w:val="both"/>
        <w:rPr>
          <w:rFonts w:ascii="Trebuchet MS" w:hAnsi="Trebuchet MS"/>
          <w:sz w:val="24"/>
          <w:szCs w:val="24"/>
        </w:rPr>
      </w:pPr>
      <w:r w:rsidRPr="00FA33A0">
        <w:rPr>
          <w:rFonts w:ascii="Trebuchet MS" w:hAnsi="Trebuchet MS"/>
          <w:sz w:val="24"/>
          <w:szCs w:val="24"/>
        </w:rPr>
        <w:t xml:space="preserve">         No los soporto, me rebelo y  los rechazo yo. Y  lo rechazamos todos, porque todos somos lo mismo, porque maltratar a uno es maltratar a todos, y discriminar, humillar y despreciar a uno es despreciar a todos. </w:t>
      </w:r>
    </w:p>
    <w:p w:rsidR="0018044B" w:rsidRPr="00FA33A0" w:rsidRDefault="0018044B" w:rsidP="0018044B">
      <w:pPr>
        <w:spacing w:after="235"/>
        <w:ind w:left="838" w:right="986"/>
        <w:jc w:val="both"/>
        <w:rPr>
          <w:rFonts w:ascii="Trebuchet MS" w:hAnsi="Trebuchet MS"/>
          <w:sz w:val="24"/>
          <w:szCs w:val="24"/>
        </w:rPr>
      </w:pPr>
      <w:r w:rsidRPr="00FA33A0">
        <w:rPr>
          <w:rFonts w:ascii="Trebuchet MS" w:hAnsi="Trebuchet MS"/>
          <w:i/>
          <w:sz w:val="24"/>
          <w:szCs w:val="24"/>
        </w:rPr>
        <w:t xml:space="preserve">         La vida del otro, </w:t>
      </w:r>
      <w:r w:rsidRPr="00FA33A0">
        <w:rPr>
          <w:rFonts w:ascii="Trebuchet MS" w:hAnsi="Trebuchet MS"/>
          <w:sz w:val="24"/>
          <w:szCs w:val="24"/>
        </w:rPr>
        <w:t xml:space="preserve">cualquiera que él sea,  es como la mía.   </w:t>
      </w:r>
    </w:p>
    <w:p w:rsidR="0018044B" w:rsidRPr="00FA33A0" w:rsidRDefault="0018044B" w:rsidP="0018044B">
      <w:pPr>
        <w:ind w:left="133" w:right="986"/>
        <w:jc w:val="both"/>
        <w:rPr>
          <w:rFonts w:ascii="Trebuchet MS" w:hAnsi="Trebuchet MS"/>
          <w:sz w:val="24"/>
          <w:szCs w:val="24"/>
        </w:rPr>
      </w:pPr>
      <w:r w:rsidRPr="00FA33A0">
        <w:rPr>
          <w:rFonts w:ascii="Trebuchet MS" w:hAnsi="Trebuchet MS"/>
          <w:sz w:val="24"/>
          <w:szCs w:val="24"/>
        </w:rPr>
        <w:t xml:space="preserve">                  Y esa clave es </w:t>
      </w:r>
      <w:r w:rsidRPr="00FA33A0">
        <w:rPr>
          <w:rFonts w:ascii="Trebuchet MS" w:hAnsi="Trebuchet MS"/>
          <w:i/>
          <w:sz w:val="24"/>
          <w:szCs w:val="24"/>
        </w:rPr>
        <w:t>condición y  presupuesto</w:t>
      </w:r>
      <w:r w:rsidRPr="00FA33A0">
        <w:rPr>
          <w:rFonts w:ascii="Trebuchet MS" w:hAnsi="Trebuchet MS"/>
          <w:sz w:val="24"/>
          <w:szCs w:val="24"/>
        </w:rPr>
        <w:t xml:space="preserve"> para toda  indignación:-Se me revuelven las entrañas cuando soy tratado injustamente, me hierve la sangre cuando me discriminan,  se me agita el corazón cuando me quitan la dignidad.  Y cuando a un prójimo, cualquiera que sea, se le trata injustamente, se le discrimina o se le quita su dignidad, también se revuelven mis entrañas, me hierve la sangre y se agita mi corazón. </w:t>
      </w:r>
    </w:p>
    <w:p w:rsidR="0018044B" w:rsidRPr="00FA33A0" w:rsidRDefault="0018044B" w:rsidP="0018044B">
      <w:pPr>
        <w:spacing w:after="0" w:line="259" w:lineRule="auto"/>
        <w:ind w:left="138"/>
        <w:jc w:val="both"/>
        <w:rPr>
          <w:rFonts w:ascii="Trebuchet MS" w:hAnsi="Trebuchet MS"/>
          <w:sz w:val="24"/>
          <w:szCs w:val="24"/>
        </w:rPr>
      </w:pPr>
      <w:r w:rsidRPr="00FA33A0">
        <w:rPr>
          <w:rFonts w:ascii="Trebuchet MS" w:hAnsi="Trebuchet MS"/>
          <w:sz w:val="24"/>
          <w:szCs w:val="24"/>
        </w:rPr>
        <w:t xml:space="preserve"> </w:t>
      </w:r>
    </w:p>
    <w:p w:rsidR="0018044B" w:rsidRPr="00FA33A0" w:rsidRDefault="0018044B" w:rsidP="0018044B">
      <w:pPr>
        <w:spacing w:after="4"/>
        <w:ind w:left="133" w:right="131"/>
        <w:jc w:val="both"/>
        <w:rPr>
          <w:rFonts w:ascii="Trebuchet MS" w:hAnsi="Trebuchet MS"/>
          <w:sz w:val="24"/>
          <w:szCs w:val="24"/>
        </w:rPr>
      </w:pPr>
      <w:r w:rsidRPr="00FA33A0">
        <w:rPr>
          <w:rFonts w:ascii="Trebuchet MS" w:hAnsi="Trebuchet MS"/>
          <w:b/>
          <w:sz w:val="24"/>
          <w:szCs w:val="24"/>
        </w:rPr>
        <w:t xml:space="preserve">Desafío y posibilidad de una ética universal liberadora </w:t>
      </w:r>
    </w:p>
    <w:p w:rsidR="0018044B" w:rsidRPr="00FA33A0" w:rsidRDefault="0018044B" w:rsidP="0018044B">
      <w:pPr>
        <w:spacing w:after="0" w:line="259" w:lineRule="auto"/>
        <w:ind w:left="138"/>
        <w:jc w:val="both"/>
        <w:rPr>
          <w:rFonts w:ascii="Trebuchet MS" w:hAnsi="Trebuchet MS"/>
          <w:sz w:val="24"/>
          <w:szCs w:val="24"/>
        </w:rPr>
      </w:pPr>
      <w:r w:rsidRPr="00FA33A0">
        <w:rPr>
          <w:rFonts w:ascii="Trebuchet MS" w:hAnsi="Trebuchet MS"/>
          <w:b/>
          <w:sz w:val="24"/>
          <w:szCs w:val="24"/>
        </w:rPr>
        <w:t xml:space="preserve"> </w:t>
      </w:r>
    </w:p>
    <w:p w:rsidR="0018044B" w:rsidRPr="00FA33A0" w:rsidRDefault="0018044B" w:rsidP="0018044B">
      <w:pPr>
        <w:spacing w:after="4"/>
        <w:ind w:left="133"/>
        <w:jc w:val="both"/>
        <w:rPr>
          <w:rFonts w:ascii="Trebuchet MS" w:hAnsi="Trebuchet MS"/>
          <w:sz w:val="24"/>
          <w:szCs w:val="24"/>
        </w:rPr>
      </w:pPr>
      <w:r w:rsidRPr="00FA33A0">
        <w:rPr>
          <w:rFonts w:ascii="Trebuchet MS" w:hAnsi="Trebuchet MS"/>
          <w:i/>
          <w:sz w:val="24"/>
          <w:szCs w:val="24"/>
        </w:rPr>
        <w:t xml:space="preserve">1.Hoy no bastan las soluciones parciales </w:t>
      </w:r>
    </w:p>
    <w:p w:rsidR="0018044B" w:rsidRPr="00FA33A0" w:rsidRDefault="0018044B" w:rsidP="0018044B">
      <w:pPr>
        <w:ind w:left="133" w:right="986"/>
        <w:jc w:val="both"/>
        <w:rPr>
          <w:rFonts w:ascii="Trebuchet MS" w:hAnsi="Trebuchet MS"/>
          <w:sz w:val="24"/>
          <w:szCs w:val="24"/>
        </w:rPr>
      </w:pPr>
      <w:r w:rsidRPr="00FA33A0">
        <w:rPr>
          <w:rFonts w:ascii="Trebuchet MS" w:hAnsi="Trebuchet MS"/>
          <w:i/>
          <w:sz w:val="24"/>
          <w:szCs w:val="24"/>
        </w:rPr>
        <w:t xml:space="preserve"> </w:t>
      </w:r>
      <w:r w:rsidRPr="00FA33A0">
        <w:rPr>
          <w:rFonts w:ascii="Trebuchet MS" w:hAnsi="Trebuchet MS"/>
          <w:i/>
          <w:sz w:val="24"/>
          <w:szCs w:val="24"/>
        </w:rPr>
        <w:tab/>
        <w:t>L</w:t>
      </w:r>
      <w:r w:rsidRPr="00FA33A0">
        <w:rPr>
          <w:rFonts w:ascii="Trebuchet MS" w:hAnsi="Trebuchet MS"/>
          <w:sz w:val="24"/>
          <w:szCs w:val="24"/>
        </w:rPr>
        <w:t>a crisis de que hablamos, es universal y para resolverla hay que contar con una visión y solución que sean universales. Las visiones parciales, propias de otros tiempos, se han mostrado estériles. A superar esa parcialidad apunta la Declaración Universal de los Derechos  Humanos de 1948</w:t>
      </w:r>
      <w:r w:rsidRPr="00FA33A0">
        <w:rPr>
          <w:rFonts w:ascii="Trebuchet MS" w:hAnsi="Trebuchet MS"/>
          <w:i/>
          <w:sz w:val="24"/>
          <w:szCs w:val="24"/>
        </w:rPr>
        <w:t>: “La Libertad, la justicia y la paz  en el mundo tienen por base el reconocimiento de la dignidad intrínseca y de los derechos iguales e inalienables der la familia humana” (P</w:t>
      </w:r>
      <w:r w:rsidRPr="00FA33A0">
        <w:rPr>
          <w:rFonts w:ascii="Trebuchet MS" w:hAnsi="Trebuchet MS"/>
          <w:sz w:val="24"/>
          <w:szCs w:val="24"/>
        </w:rPr>
        <w:t>reámbulo)</w:t>
      </w:r>
      <w:r w:rsidRPr="00FA33A0">
        <w:rPr>
          <w:rFonts w:ascii="Trebuchet MS" w:hAnsi="Trebuchet MS"/>
          <w:i/>
          <w:sz w:val="24"/>
          <w:szCs w:val="24"/>
        </w:rPr>
        <w:t xml:space="preserve">. </w:t>
      </w:r>
    </w:p>
    <w:p w:rsidR="0018044B" w:rsidRPr="00FA33A0" w:rsidRDefault="0018044B" w:rsidP="0018044B">
      <w:pPr>
        <w:ind w:left="133" w:right="986"/>
        <w:jc w:val="both"/>
        <w:rPr>
          <w:rFonts w:ascii="Trebuchet MS" w:hAnsi="Trebuchet MS"/>
          <w:sz w:val="24"/>
          <w:szCs w:val="24"/>
        </w:rPr>
      </w:pPr>
      <w:r w:rsidRPr="00FA33A0">
        <w:rPr>
          <w:rFonts w:ascii="Trebuchet MS" w:hAnsi="Trebuchet MS"/>
          <w:i/>
          <w:sz w:val="24"/>
          <w:szCs w:val="24"/>
        </w:rPr>
        <w:t xml:space="preserve"> </w:t>
      </w:r>
      <w:r w:rsidRPr="00FA33A0">
        <w:rPr>
          <w:rFonts w:ascii="Trebuchet MS" w:hAnsi="Trebuchet MS"/>
          <w:i/>
          <w:sz w:val="24"/>
          <w:szCs w:val="24"/>
        </w:rPr>
        <w:tab/>
      </w:r>
      <w:r w:rsidRPr="00FA33A0">
        <w:rPr>
          <w:rFonts w:ascii="Trebuchet MS" w:hAnsi="Trebuchet MS"/>
          <w:sz w:val="24"/>
          <w:szCs w:val="24"/>
        </w:rPr>
        <w:t xml:space="preserve">Esto quiere decir que, en torno a esa dignidad y derechos, no se ha impuesto la “concepción común” que parecía augurarse en la Asamblea de las Naciones Unidas.  No se ha impuesto la idea  de que esa dignidad y derechos atañen a todos los miembros de la familia humana y no se ha impuesto porque en la política, educación y planes de los diversos pueblos no ha habido acuerdo y compromiso de cumplir un </w:t>
      </w:r>
      <w:r w:rsidRPr="00FA33A0">
        <w:rPr>
          <w:rFonts w:ascii="Trebuchet MS" w:hAnsi="Trebuchet MS"/>
          <w:i/>
          <w:sz w:val="24"/>
          <w:szCs w:val="24"/>
        </w:rPr>
        <w:t xml:space="preserve">mínimo ético básico </w:t>
      </w:r>
      <w:r w:rsidRPr="00FA33A0">
        <w:rPr>
          <w:rFonts w:ascii="Trebuchet MS" w:hAnsi="Trebuchet MS"/>
          <w:sz w:val="24"/>
          <w:szCs w:val="24"/>
        </w:rPr>
        <w:t xml:space="preserve">que diera lugar a </w:t>
      </w:r>
      <w:r w:rsidRPr="00FA33A0">
        <w:rPr>
          <w:rFonts w:ascii="Trebuchet MS" w:hAnsi="Trebuchet MS"/>
          <w:i/>
          <w:sz w:val="24"/>
          <w:szCs w:val="24"/>
        </w:rPr>
        <w:t xml:space="preserve">un consenso mínimo básico. </w:t>
      </w:r>
      <w:r w:rsidRPr="00FA33A0">
        <w:rPr>
          <w:rFonts w:ascii="Trebuchet MS" w:hAnsi="Trebuchet MS"/>
          <w:sz w:val="24"/>
          <w:szCs w:val="24"/>
        </w:rPr>
        <w:t xml:space="preserve">Hoy es voz común que hay  problemas comunes a todas las naciones, que requieren un </w:t>
      </w:r>
      <w:r w:rsidRPr="00FA33A0">
        <w:rPr>
          <w:rFonts w:ascii="Trebuchet MS" w:hAnsi="Trebuchet MS"/>
          <w:sz w:val="24"/>
          <w:szCs w:val="24"/>
        </w:rPr>
        <w:lastRenderedPageBreak/>
        <w:t xml:space="preserve">nuevo paradigma  de visión y de normas, compartido por todos, y ese nuevo paradigma tiene que ser de carácter ético. </w:t>
      </w:r>
    </w:p>
    <w:p w:rsidR="0018044B" w:rsidRPr="00FA33A0" w:rsidRDefault="0018044B" w:rsidP="0018044B">
      <w:pPr>
        <w:spacing w:after="0" w:line="259" w:lineRule="auto"/>
        <w:ind w:left="138"/>
        <w:jc w:val="both"/>
        <w:rPr>
          <w:rFonts w:ascii="Trebuchet MS" w:hAnsi="Trebuchet MS"/>
          <w:sz w:val="24"/>
          <w:szCs w:val="24"/>
        </w:rPr>
      </w:pPr>
      <w:r w:rsidRPr="00FA33A0">
        <w:rPr>
          <w:rFonts w:ascii="Trebuchet MS" w:hAnsi="Trebuchet MS"/>
          <w:sz w:val="24"/>
          <w:szCs w:val="24"/>
        </w:rPr>
        <w:t xml:space="preserve">   </w:t>
      </w:r>
    </w:p>
    <w:p w:rsidR="0018044B" w:rsidRPr="00FA33A0" w:rsidRDefault="0018044B" w:rsidP="0018044B">
      <w:pPr>
        <w:spacing w:after="4"/>
        <w:ind w:left="133"/>
        <w:jc w:val="both"/>
        <w:rPr>
          <w:rFonts w:ascii="Trebuchet MS" w:hAnsi="Trebuchet MS"/>
          <w:sz w:val="24"/>
          <w:szCs w:val="24"/>
        </w:rPr>
      </w:pPr>
      <w:r w:rsidRPr="00FA33A0">
        <w:rPr>
          <w:rFonts w:ascii="Trebuchet MS" w:hAnsi="Trebuchet MS"/>
          <w:sz w:val="24"/>
          <w:szCs w:val="24"/>
        </w:rPr>
        <w:t xml:space="preserve"> </w:t>
      </w:r>
      <w:r w:rsidRPr="00FA33A0">
        <w:rPr>
          <w:rFonts w:ascii="Trebuchet MS" w:hAnsi="Trebuchet MS"/>
          <w:sz w:val="24"/>
          <w:szCs w:val="24"/>
        </w:rPr>
        <w:tab/>
        <w:t xml:space="preserve">2 - </w:t>
      </w:r>
      <w:r w:rsidRPr="00FA33A0">
        <w:rPr>
          <w:rFonts w:ascii="Trebuchet MS" w:hAnsi="Trebuchet MS"/>
          <w:i/>
          <w:sz w:val="24"/>
          <w:szCs w:val="24"/>
        </w:rPr>
        <w:t xml:space="preserve">Dignidad, valores y normas, que son patrimonio universal de la ética humana. </w:t>
      </w:r>
    </w:p>
    <w:p w:rsidR="0018044B" w:rsidRPr="00FA33A0" w:rsidRDefault="0018044B" w:rsidP="0018044B">
      <w:pPr>
        <w:tabs>
          <w:tab w:val="center" w:pos="4308"/>
        </w:tabs>
        <w:jc w:val="both"/>
        <w:rPr>
          <w:rFonts w:ascii="Trebuchet MS" w:hAnsi="Trebuchet MS"/>
          <w:sz w:val="24"/>
          <w:szCs w:val="24"/>
        </w:rPr>
      </w:pPr>
      <w:r w:rsidRPr="00FA33A0">
        <w:rPr>
          <w:rFonts w:ascii="Trebuchet MS" w:hAnsi="Trebuchet MS"/>
          <w:i/>
          <w:sz w:val="24"/>
          <w:szCs w:val="24"/>
        </w:rPr>
        <w:t xml:space="preserve"> </w:t>
      </w:r>
      <w:r w:rsidRPr="00FA33A0">
        <w:rPr>
          <w:rFonts w:ascii="Trebuchet MS" w:hAnsi="Trebuchet MS"/>
          <w:i/>
          <w:sz w:val="24"/>
          <w:szCs w:val="24"/>
        </w:rPr>
        <w:tab/>
      </w:r>
      <w:r w:rsidRPr="00FA33A0">
        <w:rPr>
          <w:rFonts w:ascii="Trebuchet MS" w:hAnsi="Trebuchet MS"/>
          <w:sz w:val="24"/>
          <w:szCs w:val="24"/>
        </w:rPr>
        <w:t xml:space="preserve">Convencidos de la unidad fundamental de la familia humana, las </w:t>
      </w:r>
    </w:p>
    <w:p w:rsidR="0018044B" w:rsidRPr="00FA33A0" w:rsidRDefault="0018044B" w:rsidP="0018044B">
      <w:pPr>
        <w:spacing w:after="4"/>
        <w:ind w:left="133" w:right="679"/>
        <w:jc w:val="both"/>
        <w:rPr>
          <w:rFonts w:ascii="Trebuchet MS" w:hAnsi="Trebuchet MS"/>
          <w:sz w:val="24"/>
          <w:szCs w:val="24"/>
        </w:rPr>
      </w:pPr>
      <w:r w:rsidRPr="00FA33A0">
        <w:rPr>
          <w:rFonts w:ascii="Trebuchet MS" w:hAnsi="Trebuchet MS"/>
          <w:sz w:val="24"/>
          <w:szCs w:val="24"/>
        </w:rPr>
        <w:t xml:space="preserve">Naciones Unidas proclamaba en 1948, en el plano jurídico, los Derechos Humanos. Y eso mismo es lo que  ha de ratificar desde el ángulo de la ética: </w:t>
      </w:r>
      <w:r w:rsidRPr="00FA33A0">
        <w:rPr>
          <w:rFonts w:ascii="Trebuchet MS" w:hAnsi="Trebuchet MS"/>
          <w:i/>
          <w:sz w:val="24"/>
          <w:szCs w:val="24"/>
        </w:rPr>
        <w:t xml:space="preserve">el respeto total a la persona humana, el carácter inalienable de la  libertad, la igualdad básica  de todos los humanos  y la interdependencia  de todos con todos. </w:t>
      </w:r>
    </w:p>
    <w:p w:rsidR="0018044B" w:rsidRPr="00FA33A0" w:rsidRDefault="0018044B" w:rsidP="0018044B">
      <w:pPr>
        <w:spacing w:after="0" w:line="259" w:lineRule="auto"/>
        <w:ind w:left="138"/>
        <w:jc w:val="both"/>
        <w:rPr>
          <w:rFonts w:ascii="Trebuchet MS" w:hAnsi="Trebuchet MS"/>
          <w:sz w:val="24"/>
          <w:szCs w:val="24"/>
        </w:rPr>
      </w:pPr>
      <w:r w:rsidRPr="00FA33A0">
        <w:rPr>
          <w:rFonts w:ascii="Trebuchet MS" w:hAnsi="Trebuchet MS"/>
          <w:i/>
          <w:sz w:val="24"/>
          <w:szCs w:val="24"/>
        </w:rPr>
        <w:t xml:space="preserve"> </w:t>
      </w:r>
    </w:p>
    <w:p w:rsidR="0018044B" w:rsidRPr="00FA33A0" w:rsidRDefault="0018044B" w:rsidP="0018044B">
      <w:pPr>
        <w:spacing w:after="4"/>
        <w:ind w:left="133" w:right="131"/>
        <w:jc w:val="both"/>
        <w:rPr>
          <w:rFonts w:ascii="Trebuchet MS" w:hAnsi="Trebuchet MS"/>
          <w:sz w:val="24"/>
          <w:szCs w:val="24"/>
        </w:rPr>
      </w:pPr>
      <w:r w:rsidRPr="00FA33A0">
        <w:rPr>
          <w:rFonts w:ascii="Trebuchet MS" w:hAnsi="Trebuchet MS"/>
          <w:b/>
          <w:i/>
          <w:sz w:val="24"/>
          <w:szCs w:val="24"/>
        </w:rPr>
        <w:t>NORMA UNIVERSAL PRIMERA</w:t>
      </w:r>
      <w:r w:rsidRPr="00FA33A0">
        <w:rPr>
          <w:rFonts w:ascii="Trebuchet MS" w:hAnsi="Trebuchet MS"/>
          <w:sz w:val="24"/>
          <w:szCs w:val="24"/>
        </w:rPr>
        <w:t xml:space="preserve">: </w:t>
      </w:r>
      <w:r w:rsidRPr="00FA33A0">
        <w:rPr>
          <w:rFonts w:ascii="Trebuchet MS" w:hAnsi="Trebuchet MS"/>
          <w:b/>
          <w:sz w:val="24"/>
          <w:szCs w:val="24"/>
        </w:rPr>
        <w:t xml:space="preserve">todo ser humano debe recibir un trato humano. </w:t>
      </w:r>
    </w:p>
    <w:p w:rsidR="0018044B" w:rsidRPr="00FA33A0" w:rsidRDefault="0018044B" w:rsidP="0018044B">
      <w:pPr>
        <w:spacing w:after="0" w:line="259" w:lineRule="auto"/>
        <w:ind w:left="138"/>
        <w:jc w:val="both"/>
        <w:rPr>
          <w:rFonts w:ascii="Trebuchet MS" w:hAnsi="Trebuchet MS"/>
          <w:sz w:val="24"/>
          <w:szCs w:val="24"/>
        </w:rPr>
      </w:pPr>
      <w:r w:rsidRPr="00FA33A0">
        <w:rPr>
          <w:rFonts w:ascii="Trebuchet MS" w:hAnsi="Trebuchet MS"/>
          <w:b/>
          <w:sz w:val="24"/>
          <w:szCs w:val="24"/>
        </w:rPr>
        <w:t xml:space="preserve"> </w:t>
      </w:r>
    </w:p>
    <w:p w:rsidR="0018044B" w:rsidRPr="00FA33A0" w:rsidRDefault="0018044B" w:rsidP="0018044B">
      <w:pPr>
        <w:ind w:left="133" w:right="986"/>
        <w:jc w:val="both"/>
        <w:rPr>
          <w:rFonts w:ascii="Trebuchet MS" w:hAnsi="Trebuchet MS"/>
          <w:sz w:val="24"/>
          <w:szCs w:val="24"/>
        </w:rPr>
      </w:pPr>
      <w:r w:rsidRPr="00FA33A0">
        <w:rPr>
          <w:rFonts w:ascii="Trebuchet MS" w:hAnsi="Trebuchet MS"/>
          <w:sz w:val="24"/>
          <w:szCs w:val="24"/>
        </w:rPr>
        <w:t xml:space="preserve">         El teólogo Hans Küng asienta este principio como primordial  en el proyecto de una ética mundial:  </w:t>
      </w:r>
    </w:p>
    <w:p w:rsidR="0018044B" w:rsidRPr="00FA33A0" w:rsidRDefault="0018044B" w:rsidP="0018044B">
      <w:pPr>
        <w:spacing w:after="4"/>
        <w:ind w:left="133" w:right="982"/>
        <w:jc w:val="both"/>
        <w:rPr>
          <w:rFonts w:ascii="Trebuchet MS" w:hAnsi="Trebuchet MS"/>
          <w:sz w:val="24"/>
          <w:szCs w:val="24"/>
        </w:rPr>
      </w:pPr>
      <w:r w:rsidRPr="00FA33A0">
        <w:rPr>
          <w:rFonts w:ascii="Trebuchet MS" w:hAnsi="Trebuchet MS"/>
          <w:sz w:val="24"/>
          <w:szCs w:val="24"/>
        </w:rPr>
        <w:t xml:space="preserve"> </w:t>
      </w:r>
      <w:r w:rsidRPr="00FA33A0">
        <w:rPr>
          <w:rFonts w:ascii="Trebuchet MS" w:hAnsi="Trebuchet MS"/>
          <w:i/>
          <w:sz w:val="24"/>
          <w:szCs w:val="24"/>
        </w:rPr>
        <w:t>“Esto significa que todo ser humano, sin distinción de sexo, edad, raza, clase, color de piel, capacidad intelectual o física, lengua, religión, ideas políticas, nacionalidad o extracción social, posee una dignidad inviolable e inalienable. Por esta razón, todos, individuos y Estado, están obligados a respetar esa dignidad  y a garantizar eficazmente su tutela.  La economía, la política y los medios de comunicación, los  centros de investigación y las empresas han de considerar siempre al ser humano sujeto de derecho; la persona debe  ser siempre fin, nunca puro medio, nunca objeto de comercialización e industrialización. Nada ni nadie “está más allá del bien  y del mal”: ni individuo, ni estrato social, ni grupo de interés por influyente  que sea, ni cártel de poder, ni aparato policial, ni ejército, ni Estado. Al contrario: ¡Todo ser humano, dotado de razón y de conciencia, está obligado a actuar  de forma realmente humana y no inhumana, a hacer el bien y evitar el mal!”</w:t>
      </w:r>
      <w:r w:rsidRPr="00FA33A0">
        <w:rPr>
          <w:rFonts w:ascii="Trebuchet MS" w:hAnsi="Trebuchet MS"/>
          <w:sz w:val="24"/>
          <w:szCs w:val="24"/>
        </w:rPr>
        <w:t xml:space="preserve"> (Reivindicación de una ética mundial</w:t>
      </w:r>
      <w:r w:rsidRPr="00FA33A0">
        <w:rPr>
          <w:rFonts w:ascii="Trebuchet MS" w:hAnsi="Trebuchet MS"/>
          <w:i/>
          <w:sz w:val="24"/>
          <w:szCs w:val="24"/>
        </w:rPr>
        <w:t>,</w:t>
      </w:r>
      <w:r w:rsidRPr="00FA33A0">
        <w:rPr>
          <w:rFonts w:ascii="Trebuchet MS" w:hAnsi="Trebuchet MS"/>
          <w:sz w:val="24"/>
          <w:szCs w:val="24"/>
        </w:rPr>
        <w:t xml:space="preserve"> </w:t>
      </w:r>
      <w:r w:rsidRPr="00FA33A0">
        <w:rPr>
          <w:rFonts w:ascii="Trebuchet MS" w:hAnsi="Trebuchet MS"/>
          <w:i/>
          <w:sz w:val="24"/>
          <w:szCs w:val="24"/>
        </w:rPr>
        <w:t>Idem</w:t>
      </w:r>
      <w:r w:rsidRPr="00FA33A0">
        <w:rPr>
          <w:rFonts w:ascii="Trebuchet MS" w:hAnsi="Trebuchet MS"/>
          <w:sz w:val="24"/>
          <w:szCs w:val="24"/>
        </w:rPr>
        <w:t xml:space="preserve">, pp. 34-35). </w:t>
      </w:r>
    </w:p>
    <w:p w:rsidR="0018044B" w:rsidRPr="00FA33A0" w:rsidRDefault="0018044B" w:rsidP="0018044B">
      <w:pPr>
        <w:ind w:left="133" w:right="986"/>
        <w:jc w:val="both"/>
        <w:rPr>
          <w:rFonts w:ascii="Trebuchet MS" w:hAnsi="Trebuchet MS"/>
          <w:sz w:val="24"/>
          <w:szCs w:val="24"/>
        </w:rPr>
      </w:pPr>
      <w:r w:rsidRPr="00FA33A0">
        <w:rPr>
          <w:rFonts w:ascii="Trebuchet MS" w:hAnsi="Trebuchet MS"/>
          <w:sz w:val="24"/>
          <w:szCs w:val="24"/>
        </w:rPr>
        <w:t xml:space="preserve"> </w:t>
      </w:r>
      <w:r w:rsidRPr="00FA33A0">
        <w:rPr>
          <w:rFonts w:ascii="Trebuchet MS" w:hAnsi="Trebuchet MS"/>
          <w:sz w:val="24"/>
          <w:szCs w:val="24"/>
        </w:rPr>
        <w:tab/>
        <w:t xml:space="preserve">Sólo obrando de esta manera se es verdaderamente humano. Este obrar, queda sancionado como  válido universalmente por la Etica, el Derecho y la Religión y queda esculpido en la </w:t>
      </w:r>
      <w:r w:rsidRPr="00FA33A0">
        <w:rPr>
          <w:rFonts w:ascii="Trebuchet MS" w:hAnsi="Trebuchet MS"/>
          <w:i/>
          <w:sz w:val="24"/>
          <w:szCs w:val="24"/>
        </w:rPr>
        <w:t>Regla de oro</w:t>
      </w:r>
      <w:r w:rsidRPr="00FA33A0">
        <w:rPr>
          <w:rFonts w:ascii="Trebuchet MS" w:hAnsi="Trebuchet MS"/>
          <w:sz w:val="24"/>
          <w:szCs w:val="24"/>
        </w:rPr>
        <w:t xml:space="preserve">: “No hagas a los demás lo que no quieras para ti” o “Haz a los demás lo que quieras que te hagan a ti”.  </w:t>
      </w:r>
    </w:p>
    <w:p w:rsidR="0018044B" w:rsidRPr="00FA33A0" w:rsidRDefault="0018044B" w:rsidP="0018044B">
      <w:pPr>
        <w:spacing w:after="0" w:line="259" w:lineRule="auto"/>
        <w:ind w:left="138"/>
        <w:jc w:val="both"/>
        <w:rPr>
          <w:rFonts w:ascii="Trebuchet MS" w:hAnsi="Trebuchet MS"/>
          <w:sz w:val="24"/>
          <w:szCs w:val="24"/>
        </w:rPr>
      </w:pPr>
      <w:r w:rsidRPr="00FA33A0">
        <w:rPr>
          <w:rFonts w:ascii="Trebuchet MS" w:hAnsi="Trebuchet MS"/>
          <w:sz w:val="24"/>
          <w:szCs w:val="24"/>
        </w:rPr>
        <w:t xml:space="preserve"> </w:t>
      </w:r>
    </w:p>
    <w:p w:rsidR="0018044B" w:rsidRPr="00FA33A0" w:rsidRDefault="0018044B" w:rsidP="0018044B">
      <w:pPr>
        <w:spacing w:after="4"/>
        <w:ind w:left="133" w:right="131"/>
        <w:jc w:val="both"/>
        <w:rPr>
          <w:rFonts w:ascii="Trebuchet MS" w:hAnsi="Trebuchet MS"/>
          <w:sz w:val="24"/>
          <w:szCs w:val="24"/>
        </w:rPr>
      </w:pPr>
      <w:r w:rsidRPr="00FA33A0">
        <w:rPr>
          <w:rFonts w:ascii="Trebuchet MS" w:hAnsi="Trebuchet MS"/>
          <w:b/>
          <w:sz w:val="24"/>
          <w:szCs w:val="24"/>
        </w:rPr>
        <w:t xml:space="preserve">Cuatro principios que derivan de esta norma  primera </w:t>
      </w:r>
    </w:p>
    <w:p w:rsidR="0018044B" w:rsidRPr="00FA33A0" w:rsidRDefault="0018044B" w:rsidP="0018044B">
      <w:pPr>
        <w:ind w:left="133" w:right="986"/>
        <w:jc w:val="both"/>
        <w:rPr>
          <w:rFonts w:ascii="Trebuchet MS" w:hAnsi="Trebuchet MS"/>
          <w:sz w:val="24"/>
          <w:szCs w:val="24"/>
        </w:rPr>
      </w:pPr>
      <w:r w:rsidRPr="00FA33A0">
        <w:rPr>
          <w:rFonts w:ascii="Trebuchet MS" w:hAnsi="Trebuchet MS"/>
          <w:b/>
          <w:sz w:val="24"/>
          <w:szCs w:val="24"/>
        </w:rPr>
        <w:t xml:space="preserve"> </w:t>
      </w:r>
      <w:r w:rsidRPr="00FA33A0">
        <w:rPr>
          <w:rFonts w:ascii="Trebuchet MS" w:hAnsi="Trebuchet MS"/>
          <w:b/>
          <w:sz w:val="24"/>
          <w:szCs w:val="24"/>
        </w:rPr>
        <w:tab/>
      </w:r>
      <w:r w:rsidRPr="00FA33A0">
        <w:rPr>
          <w:rFonts w:ascii="Trebuchet MS" w:hAnsi="Trebuchet MS"/>
          <w:sz w:val="24"/>
          <w:szCs w:val="24"/>
        </w:rPr>
        <w:t xml:space="preserve">Quiero acabar eumerando cuatro principios que derivan de esta norma primera.  </w:t>
      </w:r>
    </w:p>
    <w:p w:rsidR="0018044B" w:rsidRPr="00FA33A0" w:rsidRDefault="0018044B" w:rsidP="0018044B">
      <w:pPr>
        <w:spacing w:after="0" w:line="259" w:lineRule="auto"/>
        <w:ind w:left="138"/>
        <w:jc w:val="both"/>
        <w:rPr>
          <w:rFonts w:ascii="Trebuchet MS" w:hAnsi="Trebuchet MS"/>
          <w:sz w:val="24"/>
          <w:szCs w:val="24"/>
        </w:rPr>
      </w:pPr>
      <w:r w:rsidRPr="00FA33A0">
        <w:rPr>
          <w:rFonts w:ascii="Trebuchet MS" w:hAnsi="Trebuchet MS"/>
          <w:sz w:val="24"/>
          <w:szCs w:val="24"/>
        </w:rPr>
        <w:t xml:space="preserve"> </w:t>
      </w:r>
    </w:p>
    <w:p w:rsidR="0018044B" w:rsidRPr="00FA33A0" w:rsidRDefault="0018044B" w:rsidP="0018044B">
      <w:pPr>
        <w:pStyle w:val="Ttulo1"/>
        <w:ind w:left="133"/>
        <w:jc w:val="both"/>
        <w:rPr>
          <w:rFonts w:ascii="Trebuchet MS" w:hAnsi="Trebuchet MS"/>
          <w:sz w:val="24"/>
          <w:szCs w:val="24"/>
        </w:rPr>
      </w:pPr>
      <w:r w:rsidRPr="00FA33A0">
        <w:rPr>
          <w:rFonts w:ascii="Trebuchet MS" w:hAnsi="Trebuchet MS"/>
          <w:sz w:val="24"/>
          <w:szCs w:val="24"/>
        </w:rPr>
        <w:lastRenderedPageBreak/>
        <w:t xml:space="preserve">1.Respeta la vida  </w:t>
      </w:r>
    </w:p>
    <w:p w:rsidR="0018044B" w:rsidRPr="00FA33A0" w:rsidRDefault="0018044B" w:rsidP="0018044B">
      <w:pPr>
        <w:ind w:left="133" w:right="986"/>
        <w:jc w:val="both"/>
        <w:rPr>
          <w:rFonts w:ascii="Trebuchet MS" w:hAnsi="Trebuchet MS"/>
          <w:sz w:val="24"/>
          <w:szCs w:val="24"/>
        </w:rPr>
      </w:pPr>
      <w:r w:rsidRPr="00FA33A0">
        <w:rPr>
          <w:rFonts w:ascii="Trebuchet MS" w:hAnsi="Trebuchet MS"/>
          <w:sz w:val="24"/>
          <w:szCs w:val="24"/>
        </w:rPr>
        <w:t xml:space="preserve">             Es natural el principio de “Respetar la vida”: todo ser humano tiene </w:t>
      </w:r>
      <w:r w:rsidRPr="00FA33A0">
        <w:rPr>
          <w:rFonts w:ascii="Trebuchet MS" w:hAnsi="Trebuchet MS"/>
          <w:i/>
          <w:sz w:val="24"/>
          <w:szCs w:val="24"/>
        </w:rPr>
        <w:t xml:space="preserve">derecho </w:t>
      </w:r>
      <w:r w:rsidRPr="00FA33A0">
        <w:rPr>
          <w:rFonts w:ascii="Trebuchet MS" w:hAnsi="Trebuchet MS"/>
          <w:sz w:val="24"/>
          <w:szCs w:val="24"/>
        </w:rPr>
        <w:t xml:space="preserve">a la vida, a que nadie lo maltrate, lo discrimine, lo depure o extermine; a que los conflictos se resuelvan pacíficamente; a que el fomento de la comunidad humana vaya unido al respeto de la naturaleza y del cosmos, pues tenemos una responsabilidad especial para con la Madre Tierra y el Cosmos, el aire, el agua, el suelo; esa responsabilidad nos lleva a ser abiertos, solidarios, tolerantes, respetuosos con  todos. ¡Respeta la vida! </w:t>
      </w:r>
    </w:p>
    <w:p w:rsidR="0018044B" w:rsidRPr="00FA33A0" w:rsidRDefault="0018044B" w:rsidP="0018044B">
      <w:pPr>
        <w:spacing w:after="0" w:line="259" w:lineRule="auto"/>
        <w:ind w:left="138"/>
        <w:jc w:val="both"/>
        <w:rPr>
          <w:rFonts w:ascii="Trebuchet MS" w:hAnsi="Trebuchet MS"/>
          <w:sz w:val="24"/>
          <w:szCs w:val="24"/>
        </w:rPr>
      </w:pPr>
      <w:r w:rsidRPr="00FA33A0">
        <w:rPr>
          <w:rFonts w:ascii="Trebuchet MS" w:hAnsi="Trebuchet MS"/>
          <w:sz w:val="24"/>
          <w:szCs w:val="24"/>
        </w:rPr>
        <w:t xml:space="preserve"> </w:t>
      </w:r>
    </w:p>
    <w:p w:rsidR="0018044B" w:rsidRPr="00FA33A0" w:rsidRDefault="0018044B" w:rsidP="0018044B">
      <w:pPr>
        <w:pStyle w:val="Ttulo1"/>
        <w:ind w:left="133"/>
        <w:jc w:val="both"/>
        <w:rPr>
          <w:rFonts w:ascii="Trebuchet MS" w:hAnsi="Trebuchet MS"/>
          <w:sz w:val="24"/>
          <w:szCs w:val="24"/>
        </w:rPr>
      </w:pPr>
      <w:r w:rsidRPr="00FA33A0">
        <w:rPr>
          <w:rFonts w:ascii="Trebuchet MS" w:hAnsi="Trebuchet MS"/>
          <w:sz w:val="24"/>
          <w:szCs w:val="24"/>
        </w:rPr>
        <w:t xml:space="preserve">2. Practica la justicia </w:t>
      </w:r>
    </w:p>
    <w:p w:rsidR="0018044B" w:rsidRPr="00FA33A0" w:rsidRDefault="0018044B" w:rsidP="0018044B">
      <w:pPr>
        <w:ind w:left="133" w:right="986"/>
        <w:jc w:val="both"/>
        <w:rPr>
          <w:rFonts w:ascii="Trebuchet MS" w:hAnsi="Trebuchet MS"/>
          <w:sz w:val="24"/>
          <w:szCs w:val="24"/>
        </w:rPr>
      </w:pPr>
      <w:r w:rsidRPr="00FA33A0">
        <w:rPr>
          <w:rFonts w:ascii="Trebuchet MS" w:hAnsi="Trebuchet MS"/>
          <w:sz w:val="24"/>
          <w:szCs w:val="24"/>
        </w:rPr>
        <w:t xml:space="preserve">              En virtud de este principio, todo ser humano  debe practicar la justicia, haciendo un buen uso de los bienes de la Tierra, de no acumularlos insolidaria e incontroladamente, de contribuir al Bien Común; debe crear estructuras económicas que se configuren desde las necesidades y derechos de los más desfavorecidos; crear una economía social y ecológia; entender el poder  como servicio a las personas y preferentemente a los más necesitados; asegurar una política basada en el respeto, el razonamiento, la mediación y  consideración recíproca; asumir una actitud de moderación y control del insaciable afán del dinero, del prestigio y del consumo.   </w:t>
      </w:r>
    </w:p>
    <w:p w:rsidR="0018044B" w:rsidRPr="00FA33A0" w:rsidRDefault="0018044B" w:rsidP="0018044B">
      <w:pPr>
        <w:pStyle w:val="Ttulo1"/>
        <w:ind w:left="133"/>
        <w:jc w:val="both"/>
        <w:rPr>
          <w:rFonts w:ascii="Trebuchet MS" w:hAnsi="Trebuchet MS"/>
          <w:sz w:val="24"/>
          <w:szCs w:val="24"/>
        </w:rPr>
      </w:pPr>
      <w:r w:rsidRPr="00FA33A0">
        <w:rPr>
          <w:rFonts w:ascii="Trebuchet MS" w:hAnsi="Trebuchet MS"/>
          <w:sz w:val="24"/>
          <w:szCs w:val="24"/>
        </w:rPr>
        <w:t xml:space="preserve">         3. Sé  honrado y veraz </w:t>
      </w:r>
    </w:p>
    <w:p w:rsidR="0018044B" w:rsidRPr="00FA33A0" w:rsidRDefault="0018044B" w:rsidP="0018044B">
      <w:pPr>
        <w:ind w:left="133" w:right="986"/>
        <w:jc w:val="both"/>
        <w:rPr>
          <w:rFonts w:ascii="Trebuchet MS" w:hAnsi="Trebuchet MS"/>
          <w:sz w:val="24"/>
          <w:szCs w:val="24"/>
        </w:rPr>
      </w:pPr>
      <w:r w:rsidRPr="00FA33A0">
        <w:rPr>
          <w:rFonts w:ascii="Trebuchet MS" w:hAnsi="Trebuchet MS"/>
          <w:sz w:val="24"/>
          <w:szCs w:val="24"/>
        </w:rPr>
        <w:t xml:space="preserve"> </w:t>
      </w:r>
      <w:r w:rsidRPr="00FA33A0">
        <w:rPr>
          <w:rFonts w:ascii="Trebuchet MS" w:hAnsi="Trebuchet MS"/>
          <w:sz w:val="24"/>
          <w:szCs w:val="24"/>
        </w:rPr>
        <w:tab/>
        <w:t xml:space="preserve">El mundo nos depara cada día una larga lista de gente que engaña,  defrauda y miente, que desinforma, que  vende falsificando, somete su ciencia a intereses económicos, pregona el fanatismo, etc. </w:t>
      </w:r>
    </w:p>
    <w:p w:rsidR="0018044B" w:rsidRPr="00FA33A0" w:rsidRDefault="0018044B" w:rsidP="0018044B">
      <w:pPr>
        <w:ind w:left="133" w:right="986"/>
        <w:jc w:val="both"/>
        <w:rPr>
          <w:rFonts w:ascii="Trebuchet MS" w:hAnsi="Trebuchet MS"/>
          <w:sz w:val="24"/>
          <w:szCs w:val="24"/>
        </w:rPr>
      </w:pPr>
      <w:r w:rsidRPr="00FA33A0">
        <w:rPr>
          <w:rFonts w:ascii="Trebuchet MS" w:hAnsi="Trebuchet MS"/>
          <w:sz w:val="24"/>
          <w:szCs w:val="24"/>
        </w:rPr>
        <w:t xml:space="preserve"> </w:t>
      </w:r>
      <w:r w:rsidRPr="00FA33A0">
        <w:rPr>
          <w:rFonts w:ascii="Trebuchet MS" w:hAnsi="Trebuchet MS"/>
          <w:sz w:val="24"/>
          <w:szCs w:val="24"/>
        </w:rPr>
        <w:tab/>
        <w:t xml:space="preserve">Y cada día, en el seno de todo lugar y cultura, a la conciencia humana le acompaña el imperativo de no mentir, de hablar y de actuar  desde la verdad. Ningún ser humano, ninguna institución, ningún Estado y ninguna Iglesia o comunidad religiosa tiene derecho a decir falsedad a los demás. Todo hombre tiene derecho  a la verdad y a la veracidad, y tiene el deber de hacer valer la verdad, de buscarla incensantemente, de servirla sin ceder a oportunismos.           4. </w:t>
      </w:r>
      <w:r w:rsidRPr="00FA33A0">
        <w:rPr>
          <w:rFonts w:ascii="Trebuchet MS" w:hAnsi="Trebuchet MS"/>
          <w:sz w:val="24"/>
          <w:szCs w:val="24"/>
          <w:u w:val="single" w:color="000000"/>
        </w:rPr>
        <w:t>Ama y respeta a los otros</w:t>
      </w:r>
      <w:r w:rsidRPr="00FA33A0">
        <w:rPr>
          <w:rFonts w:ascii="Trebuchet MS" w:hAnsi="Trebuchet MS"/>
          <w:sz w:val="24"/>
          <w:szCs w:val="24"/>
        </w:rPr>
        <w:t xml:space="preserve">  </w:t>
      </w:r>
    </w:p>
    <w:p w:rsidR="0018044B" w:rsidRPr="00FA33A0" w:rsidRDefault="0018044B" w:rsidP="0018044B">
      <w:pPr>
        <w:ind w:left="133" w:right="986"/>
        <w:jc w:val="both"/>
        <w:rPr>
          <w:rFonts w:ascii="Trebuchet MS" w:hAnsi="Trebuchet MS"/>
          <w:sz w:val="24"/>
          <w:szCs w:val="24"/>
        </w:rPr>
      </w:pPr>
      <w:r w:rsidRPr="00FA33A0">
        <w:rPr>
          <w:rFonts w:ascii="Trebuchet MS" w:hAnsi="Trebuchet MS"/>
          <w:sz w:val="24"/>
          <w:szCs w:val="24"/>
        </w:rPr>
        <w:t xml:space="preserve"> </w:t>
      </w:r>
      <w:r w:rsidRPr="00FA33A0">
        <w:rPr>
          <w:rFonts w:ascii="Trebuchet MS" w:hAnsi="Trebuchet MS"/>
          <w:sz w:val="24"/>
          <w:szCs w:val="24"/>
        </w:rPr>
        <w:tab/>
        <w:t xml:space="preserve">No es posible una convivencia entre iguales sin verdadera humanidad. Dentro del mundo del varón y la mujer, sigue existiendo el patriarcalismo, la </w:t>
      </w:r>
      <w:r w:rsidRPr="00FA33A0">
        <w:rPr>
          <w:rFonts w:ascii="Trebuchet MS" w:hAnsi="Trebuchet MS"/>
          <w:b/>
          <w:sz w:val="24"/>
          <w:szCs w:val="24"/>
        </w:rPr>
        <w:t xml:space="preserve">explotación de la mujer, el abuso sexual de niños, la prostitución impuesta. </w:t>
      </w:r>
    </w:p>
    <w:p w:rsidR="0018044B" w:rsidRPr="00FA33A0" w:rsidRDefault="0018044B" w:rsidP="0018044B">
      <w:pPr>
        <w:ind w:left="133" w:right="986"/>
        <w:jc w:val="both"/>
        <w:rPr>
          <w:rFonts w:ascii="Trebuchet MS" w:hAnsi="Trebuchet MS"/>
          <w:sz w:val="24"/>
          <w:szCs w:val="24"/>
        </w:rPr>
      </w:pPr>
      <w:r w:rsidRPr="00FA33A0">
        <w:rPr>
          <w:rFonts w:ascii="Trebuchet MS" w:hAnsi="Trebuchet MS"/>
          <w:sz w:val="24"/>
          <w:szCs w:val="24"/>
        </w:rPr>
        <w:lastRenderedPageBreak/>
        <w:t xml:space="preserve"> </w:t>
      </w:r>
      <w:r w:rsidRPr="00FA33A0">
        <w:rPr>
          <w:rFonts w:ascii="Trebuchet MS" w:hAnsi="Trebuchet MS"/>
          <w:sz w:val="24"/>
          <w:szCs w:val="24"/>
        </w:rPr>
        <w:tab/>
        <w:t xml:space="preserve">Nadie puede degradar  a otro ni mantenerlo en una forzada dependencia sexual. La relación hombre-mujer debe regirse por el amor, la comprensión, la confianza, el respeto mutuo, la igualdad. </w:t>
      </w:r>
    </w:p>
    <w:p w:rsidR="0018044B" w:rsidRPr="00FA33A0" w:rsidRDefault="0018044B" w:rsidP="0018044B">
      <w:pPr>
        <w:spacing w:after="0" w:line="259" w:lineRule="auto"/>
        <w:ind w:left="138"/>
        <w:jc w:val="both"/>
        <w:rPr>
          <w:rFonts w:ascii="Trebuchet MS" w:hAnsi="Trebuchet MS"/>
          <w:sz w:val="24"/>
          <w:szCs w:val="24"/>
        </w:rPr>
      </w:pPr>
      <w:r w:rsidRPr="00FA33A0">
        <w:rPr>
          <w:rFonts w:ascii="Trebuchet MS" w:hAnsi="Trebuchet MS"/>
          <w:sz w:val="24"/>
          <w:szCs w:val="24"/>
        </w:rPr>
        <w:t xml:space="preserve"> </w:t>
      </w:r>
    </w:p>
    <w:p w:rsidR="0018044B" w:rsidRPr="00FA33A0" w:rsidRDefault="0018044B" w:rsidP="0018044B">
      <w:pPr>
        <w:spacing w:after="4"/>
        <w:ind w:left="133" w:right="131"/>
        <w:jc w:val="both"/>
        <w:rPr>
          <w:rFonts w:ascii="Trebuchet MS" w:hAnsi="Trebuchet MS"/>
          <w:sz w:val="24"/>
          <w:szCs w:val="24"/>
        </w:rPr>
      </w:pPr>
      <w:r w:rsidRPr="00FA33A0">
        <w:rPr>
          <w:rFonts w:ascii="Trebuchet MS" w:hAnsi="Trebuchet MS"/>
          <w:b/>
          <w:sz w:val="24"/>
          <w:szCs w:val="24"/>
        </w:rPr>
        <w:t xml:space="preserve">         Conclusión: Necesitamos actuar  con la libertad, la pobreza y la radicalidad de los profetas. </w:t>
      </w:r>
    </w:p>
    <w:p w:rsidR="0018044B" w:rsidRPr="00FA33A0" w:rsidRDefault="0018044B" w:rsidP="0018044B">
      <w:pPr>
        <w:ind w:left="133" w:right="986"/>
        <w:jc w:val="both"/>
        <w:rPr>
          <w:rFonts w:ascii="Trebuchet MS" w:hAnsi="Trebuchet MS"/>
          <w:sz w:val="24"/>
          <w:szCs w:val="24"/>
        </w:rPr>
      </w:pPr>
      <w:r w:rsidRPr="00FA33A0">
        <w:rPr>
          <w:rFonts w:ascii="Trebuchet MS" w:hAnsi="Trebuchet MS"/>
          <w:sz w:val="24"/>
          <w:szCs w:val="24"/>
        </w:rPr>
        <w:t xml:space="preserve">          Ofrezco como conclusión el testimonio del obispo  Pedro Casaldáliga y  el de un religioso “cabalmente” político , que fue Ministro de Asuntos Exteriores en la revolución sandinista y Presidente de la Asamblea General de la ONU en los años 2008-2009, P. Miguel D´Escoto:  </w:t>
      </w:r>
    </w:p>
    <w:p w:rsidR="0018044B" w:rsidRPr="00FA33A0" w:rsidRDefault="0018044B" w:rsidP="0018044B">
      <w:pPr>
        <w:spacing w:after="0" w:line="259" w:lineRule="auto"/>
        <w:ind w:left="138"/>
        <w:jc w:val="both"/>
        <w:rPr>
          <w:rFonts w:ascii="Trebuchet MS" w:hAnsi="Trebuchet MS"/>
          <w:sz w:val="24"/>
          <w:szCs w:val="24"/>
        </w:rPr>
      </w:pPr>
      <w:r w:rsidRPr="00FA33A0">
        <w:rPr>
          <w:rFonts w:ascii="Trebuchet MS" w:hAnsi="Trebuchet MS"/>
          <w:sz w:val="24"/>
          <w:szCs w:val="24"/>
        </w:rPr>
        <w:t xml:space="preserve"> </w:t>
      </w:r>
    </w:p>
    <w:p w:rsidR="0018044B" w:rsidRPr="00FA33A0" w:rsidRDefault="0018044B" w:rsidP="0018044B">
      <w:pPr>
        <w:pStyle w:val="Ttulo1"/>
        <w:tabs>
          <w:tab w:val="center" w:pos="1885"/>
        </w:tabs>
        <w:jc w:val="both"/>
        <w:rPr>
          <w:rFonts w:ascii="Trebuchet MS" w:hAnsi="Trebuchet MS"/>
          <w:sz w:val="24"/>
          <w:szCs w:val="24"/>
        </w:rPr>
      </w:pPr>
      <w:r w:rsidRPr="00FA33A0">
        <w:rPr>
          <w:rFonts w:ascii="Trebuchet MS" w:hAnsi="Trebuchet MS"/>
          <w:sz w:val="24"/>
          <w:szCs w:val="24"/>
        </w:rPr>
        <w:t xml:space="preserve">  </w:t>
      </w:r>
      <w:r w:rsidRPr="00FA33A0">
        <w:rPr>
          <w:rFonts w:ascii="Trebuchet MS" w:hAnsi="Trebuchet MS"/>
          <w:sz w:val="24"/>
          <w:szCs w:val="24"/>
        </w:rPr>
        <w:tab/>
        <w:t xml:space="preserve">1.Pedro Casaldáliga  </w:t>
      </w:r>
    </w:p>
    <w:p w:rsidR="0018044B" w:rsidRPr="00FA33A0" w:rsidRDefault="0018044B" w:rsidP="0018044B">
      <w:pPr>
        <w:ind w:left="133" w:right="986"/>
        <w:jc w:val="both"/>
        <w:rPr>
          <w:rFonts w:ascii="Trebuchet MS" w:hAnsi="Trebuchet MS"/>
          <w:sz w:val="24"/>
          <w:szCs w:val="24"/>
        </w:rPr>
      </w:pPr>
      <w:r w:rsidRPr="00FA33A0">
        <w:rPr>
          <w:rFonts w:ascii="Trebuchet MS" w:hAnsi="Trebuchet MS"/>
          <w:b/>
          <w:sz w:val="24"/>
          <w:szCs w:val="24"/>
        </w:rPr>
        <w:t xml:space="preserve">         .</w:t>
      </w:r>
      <w:r w:rsidRPr="00FA33A0">
        <w:rPr>
          <w:rFonts w:ascii="Trebuchet MS" w:hAnsi="Trebuchet MS"/>
          <w:sz w:val="24"/>
          <w:szCs w:val="24"/>
        </w:rPr>
        <w:t xml:space="preserve"> “Convéncete, Benjamín, me decía en una entrevista, El Primer mundo sólo podrá liberarnos  en la medida en que él se libere. Sólo en la medida en que el  Primer Mundo deje de ser Primer Mundo podrá ayudar al Tercer Mundo. </w:t>
      </w:r>
    </w:p>
    <w:p w:rsidR="0018044B" w:rsidRPr="00FA33A0" w:rsidRDefault="0018044B" w:rsidP="0018044B">
      <w:pPr>
        <w:ind w:left="133" w:right="986"/>
        <w:jc w:val="both"/>
        <w:rPr>
          <w:rFonts w:ascii="Trebuchet MS" w:hAnsi="Trebuchet MS"/>
          <w:sz w:val="24"/>
          <w:szCs w:val="24"/>
        </w:rPr>
      </w:pPr>
      <w:r w:rsidRPr="00FA33A0">
        <w:rPr>
          <w:rFonts w:ascii="Trebuchet MS" w:hAnsi="Trebuchet MS"/>
          <w:sz w:val="24"/>
          <w:szCs w:val="24"/>
        </w:rPr>
        <w:t xml:space="preserve">Para mi, esto es dogma de fe. Si el Primer Mundo no se suicida como Primer </w:t>
      </w:r>
    </w:p>
    <w:p w:rsidR="0018044B" w:rsidRPr="00FA33A0" w:rsidRDefault="0018044B" w:rsidP="0018044B">
      <w:pPr>
        <w:ind w:left="133" w:right="986"/>
        <w:jc w:val="both"/>
        <w:rPr>
          <w:rFonts w:ascii="Trebuchet MS" w:hAnsi="Trebuchet MS"/>
          <w:sz w:val="24"/>
          <w:szCs w:val="24"/>
        </w:rPr>
      </w:pPr>
      <w:r w:rsidRPr="00FA33A0">
        <w:rPr>
          <w:rFonts w:ascii="Trebuchet MS" w:hAnsi="Trebuchet MS"/>
          <w:sz w:val="24"/>
          <w:szCs w:val="24"/>
        </w:rPr>
        <w:t xml:space="preserve">Mundo, no puede existir humanamente el Tercer Mundo.Mientras haya un </w:t>
      </w:r>
    </w:p>
    <w:p w:rsidR="0018044B" w:rsidRPr="00FA33A0" w:rsidRDefault="0018044B" w:rsidP="0018044B">
      <w:pPr>
        <w:ind w:left="133" w:right="986"/>
        <w:jc w:val="both"/>
        <w:rPr>
          <w:rFonts w:ascii="Trebuchet MS" w:hAnsi="Trebuchet MS"/>
          <w:sz w:val="24"/>
          <w:szCs w:val="24"/>
        </w:rPr>
      </w:pPr>
      <w:r w:rsidRPr="00FA33A0">
        <w:rPr>
          <w:rFonts w:ascii="Trebuchet MS" w:hAnsi="Trebuchet MS"/>
          <w:sz w:val="24"/>
          <w:szCs w:val="24"/>
        </w:rPr>
        <w:t xml:space="preserve">Primer Mundo, habrá privilegio, lujo y marginación. Si vosotros, en el Primer Mundo  no resolvéis ser un mundo humano, nosotros no podemos serlo”. </w:t>
      </w:r>
    </w:p>
    <w:p w:rsidR="0018044B" w:rsidRPr="00FA33A0" w:rsidRDefault="0018044B" w:rsidP="0018044B">
      <w:pPr>
        <w:spacing w:after="174"/>
        <w:ind w:left="133" w:right="986"/>
        <w:jc w:val="both"/>
        <w:rPr>
          <w:rFonts w:ascii="Trebuchet MS" w:hAnsi="Trebuchet MS"/>
          <w:sz w:val="24"/>
          <w:szCs w:val="24"/>
        </w:rPr>
      </w:pPr>
      <w:r w:rsidRPr="00FA33A0">
        <w:rPr>
          <w:rFonts w:ascii="Trebuchet MS" w:hAnsi="Trebuchet MS"/>
          <w:sz w:val="24"/>
          <w:szCs w:val="24"/>
        </w:rPr>
        <w:t xml:space="preserve">         </w:t>
      </w:r>
      <w:r w:rsidRPr="00FA33A0">
        <w:rPr>
          <w:rFonts w:ascii="Trebuchet MS" w:hAnsi="Trebuchet MS"/>
          <w:b/>
          <w:sz w:val="24"/>
          <w:szCs w:val="24"/>
        </w:rPr>
        <w:t xml:space="preserve">. </w:t>
      </w:r>
      <w:r w:rsidRPr="00FA33A0">
        <w:rPr>
          <w:rFonts w:ascii="Trebuchet MS" w:hAnsi="Trebuchet MS"/>
          <w:sz w:val="24"/>
          <w:szCs w:val="24"/>
        </w:rPr>
        <w:t xml:space="preserve">“El liberalismo es, por esencia, pecado. El imperialismo es pecado, porque es desviación, porque es negación de los pueblos. Así como cada persona es una imagen individual de Dios, también cada pueblo y cada cultura es una imagen colectiva de dios. Como personas, como pueblos, como Iglesia, tenemos el deber, no solo el derecho, de defender las culturas, la alteridad cultural, la identidad cultural”.    </w:t>
      </w:r>
    </w:p>
    <w:p w:rsidR="0018044B" w:rsidRPr="00FA33A0" w:rsidRDefault="0018044B" w:rsidP="0018044B">
      <w:pPr>
        <w:spacing w:after="183"/>
        <w:ind w:left="133" w:right="986"/>
        <w:jc w:val="both"/>
        <w:rPr>
          <w:rFonts w:ascii="Trebuchet MS" w:hAnsi="Trebuchet MS"/>
          <w:sz w:val="24"/>
          <w:szCs w:val="24"/>
        </w:rPr>
      </w:pPr>
      <w:r w:rsidRPr="00FA33A0">
        <w:rPr>
          <w:rFonts w:ascii="Trebuchet MS" w:hAnsi="Trebuchet MS"/>
          <w:sz w:val="24"/>
          <w:szCs w:val="24"/>
        </w:rPr>
        <w:t xml:space="preserve">        </w:t>
      </w:r>
      <w:r w:rsidRPr="00FA33A0">
        <w:rPr>
          <w:rFonts w:ascii="Trebuchet MS" w:hAnsi="Trebuchet MS"/>
          <w:b/>
          <w:sz w:val="24"/>
          <w:szCs w:val="24"/>
        </w:rPr>
        <w:t xml:space="preserve"> .</w:t>
      </w:r>
      <w:r w:rsidRPr="00FA33A0">
        <w:rPr>
          <w:rFonts w:ascii="Trebuchet MS" w:hAnsi="Trebuchet MS"/>
          <w:sz w:val="24"/>
          <w:szCs w:val="24"/>
        </w:rPr>
        <w:t xml:space="preserve"> “ La gran blasfemia de nuestros días, la herejía suprema que acaba  siendo siempre idolatría, es la macroidolatría  del mercado total”.  </w:t>
      </w:r>
      <w:r w:rsidRPr="00FA33A0">
        <w:rPr>
          <w:rFonts w:ascii="Trebuchet MS" w:hAnsi="Trebuchet MS"/>
          <w:b/>
          <w:sz w:val="24"/>
          <w:szCs w:val="24"/>
        </w:rPr>
        <w:t xml:space="preserve">         .</w:t>
      </w:r>
      <w:r w:rsidRPr="00FA33A0">
        <w:rPr>
          <w:rFonts w:ascii="Trebuchet MS" w:hAnsi="Trebuchet MS"/>
          <w:sz w:val="24"/>
          <w:szCs w:val="24"/>
        </w:rPr>
        <w:t xml:space="preserve"> “Ceo que el capitalismo es intrínsecamente malo: porque es el egoísmo socialmente institucionalizado, la idolatría pública del lucro, el reconocimiento oficial de la explotación del hombre por el hombre,  la esclavitud de los  muchos  al yugo del interés  y la prosperidad de los pocos. Una cosa he entendido claramente por la vida:  las derechas son reaccionarias  por naturaleza: fanáticamente inmovilistas  cuando se trata de salvaguardar  el propio tajo , </w:t>
      </w:r>
      <w:r w:rsidRPr="00FA33A0">
        <w:rPr>
          <w:rFonts w:ascii="Trebuchet MS" w:hAnsi="Trebuchet MS"/>
          <w:sz w:val="24"/>
          <w:szCs w:val="24"/>
        </w:rPr>
        <w:lastRenderedPageBreak/>
        <w:t xml:space="preserve">solidariamente interesadas en aquel orden  que es  el bien… de la minoría de siempre”. </w:t>
      </w:r>
    </w:p>
    <w:p w:rsidR="0018044B" w:rsidRPr="00FA33A0" w:rsidRDefault="0018044B" w:rsidP="0018044B">
      <w:pPr>
        <w:ind w:left="133" w:right="986"/>
        <w:jc w:val="both"/>
        <w:rPr>
          <w:rFonts w:ascii="Trebuchet MS" w:hAnsi="Trebuchet MS"/>
          <w:sz w:val="24"/>
          <w:szCs w:val="24"/>
        </w:rPr>
      </w:pPr>
      <w:r w:rsidRPr="00FA33A0">
        <w:rPr>
          <w:rFonts w:ascii="Trebuchet MS" w:hAnsi="Trebuchet MS"/>
          <w:b/>
          <w:sz w:val="24"/>
          <w:szCs w:val="24"/>
        </w:rPr>
        <w:t xml:space="preserve">         .</w:t>
      </w:r>
      <w:r w:rsidRPr="00FA33A0">
        <w:rPr>
          <w:rFonts w:ascii="Trebuchet MS" w:hAnsi="Trebuchet MS"/>
          <w:sz w:val="24"/>
          <w:szCs w:val="24"/>
        </w:rPr>
        <w:t xml:space="preserve">“Los pueblos indígenas tienen sobre sí la sentencia de muerte más inmediata, la muerte más lógica a partir del sistema. Estorban. Sus tierras son cebo de la codicia de los grandes. América, en su disversas naciones, en su entresijo continental, debe reaprender los valores  básicos de las culuras indígenas. Es para mí como un dogma de fe: o el indio se salva </w:t>
      </w:r>
    </w:p>
    <w:p w:rsidR="0018044B" w:rsidRPr="00FA33A0" w:rsidRDefault="0018044B" w:rsidP="0018044B">
      <w:pPr>
        <w:ind w:left="133" w:right="986"/>
        <w:jc w:val="both"/>
        <w:rPr>
          <w:rFonts w:ascii="Trebuchet MS" w:hAnsi="Trebuchet MS"/>
          <w:sz w:val="24"/>
          <w:szCs w:val="24"/>
        </w:rPr>
      </w:pPr>
      <w:r w:rsidRPr="00FA33A0">
        <w:rPr>
          <w:rFonts w:ascii="Trebuchet MS" w:hAnsi="Trebuchet MS"/>
          <w:sz w:val="24"/>
          <w:szCs w:val="24"/>
        </w:rPr>
        <w:t xml:space="preserve">continentalmente, o no se salva. Es uno el sistema que nos tiene a sometidos a todos. El blanco siempre ha hablado mucho de Dios, pero no ha respetado la voluntad del Dios verdadero, aquel Dios que es el Padre de todas las personas  y el Señor único de todos lospueblos, el Dios de la vida y el Dios de la muere. Jesucristo no vino al mundo para que los indios  dejasen de ser injdios. El no es un colonizador blanco. El es el Liberador. El indio cristiano  que piensa en dejar de ser indio  no puede sr un buen cristiano.  Quien niega a su pueblo, niega a Dios, creador de todos los pueblos.” </w:t>
      </w:r>
    </w:p>
    <w:p w:rsidR="0018044B" w:rsidRPr="00FA33A0" w:rsidRDefault="0018044B" w:rsidP="0018044B">
      <w:pPr>
        <w:spacing w:after="0" w:line="259" w:lineRule="auto"/>
        <w:ind w:left="138"/>
        <w:jc w:val="both"/>
        <w:rPr>
          <w:rFonts w:ascii="Trebuchet MS" w:hAnsi="Trebuchet MS"/>
          <w:sz w:val="24"/>
          <w:szCs w:val="24"/>
        </w:rPr>
      </w:pPr>
      <w:r w:rsidRPr="00FA33A0">
        <w:rPr>
          <w:rFonts w:ascii="Trebuchet MS" w:hAnsi="Trebuchet MS"/>
          <w:sz w:val="24"/>
          <w:szCs w:val="24"/>
        </w:rPr>
        <w:t xml:space="preserve"> </w:t>
      </w:r>
    </w:p>
    <w:p w:rsidR="0018044B" w:rsidRPr="00FA33A0" w:rsidRDefault="0018044B" w:rsidP="0018044B">
      <w:pPr>
        <w:pStyle w:val="Ttulo1"/>
        <w:tabs>
          <w:tab w:val="center" w:pos="1857"/>
        </w:tabs>
        <w:jc w:val="both"/>
        <w:rPr>
          <w:rFonts w:ascii="Trebuchet MS" w:hAnsi="Trebuchet MS"/>
          <w:sz w:val="24"/>
          <w:szCs w:val="24"/>
        </w:rPr>
      </w:pPr>
      <w:r w:rsidRPr="00FA33A0">
        <w:rPr>
          <w:rFonts w:ascii="Trebuchet MS" w:hAnsi="Trebuchet MS"/>
          <w:sz w:val="24"/>
          <w:szCs w:val="24"/>
        </w:rPr>
        <w:t xml:space="preserve"> </w:t>
      </w:r>
      <w:r w:rsidRPr="00FA33A0">
        <w:rPr>
          <w:rFonts w:ascii="Trebuchet MS" w:hAnsi="Trebuchet MS"/>
          <w:sz w:val="24"/>
          <w:szCs w:val="24"/>
        </w:rPr>
        <w:tab/>
        <w:t xml:space="preserve">2. Miguel D´Escoto </w:t>
      </w:r>
    </w:p>
    <w:p w:rsidR="0018044B" w:rsidRPr="00FA33A0" w:rsidRDefault="0018044B" w:rsidP="0018044B">
      <w:pPr>
        <w:ind w:left="133" w:right="986"/>
        <w:jc w:val="both"/>
        <w:rPr>
          <w:rFonts w:ascii="Trebuchet MS" w:hAnsi="Trebuchet MS"/>
          <w:sz w:val="24"/>
          <w:szCs w:val="24"/>
        </w:rPr>
      </w:pPr>
      <w:r w:rsidRPr="00FA33A0">
        <w:rPr>
          <w:rFonts w:ascii="Trebuchet MS" w:hAnsi="Trebuchet MS"/>
          <w:sz w:val="24"/>
          <w:szCs w:val="24"/>
        </w:rPr>
        <w:t xml:space="preserve">        “En el nombre de mi Señor Jesús y en honor al 500 aniversario del célebre y valiente sermón de fray Antonio de Montesinos, pronunciado el 21 de </w:t>
      </w:r>
    </w:p>
    <w:p w:rsidR="0018044B" w:rsidRPr="00FA33A0" w:rsidRDefault="0018044B" w:rsidP="0018044B">
      <w:pPr>
        <w:ind w:left="133" w:right="986"/>
        <w:jc w:val="both"/>
        <w:rPr>
          <w:rFonts w:ascii="Trebuchet MS" w:hAnsi="Trebuchet MS"/>
          <w:b/>
          <w:sz w:val="24"/>
          <w:szCs w:val="24"/>
        </w:rPr>
      </w:pPr>
      <w:r w:rsidRPr="00FA33A0">
        <w:rPr>
          <w:rFonts w:ascii="Trebuchet MS" w:hAnsi="Trebuchet MS"/>
          <w:sz w:val="24"/>
          <w:szCs w:val="24"/>
        </w:rPr>
        <w:t xml:space="preserve">Diciembre  del año 1511, en Santo Domingo, hoy capital de nuestra hermana República Dominicana, que influyó en que yo, 450 años después, fura ordenado sacerdote, prometo que, desde este 21 de diciembre en adelante, cada vez que me toque referirme a los Estados Unidos de de Norteamérica diré </w:t>
      </w:r>
      <w:r w:rsidRPr="00FA33A0">
        <w:rPr>
          <w:rFonts w:ascii="Trebuchet MS" w:hAnsi="Trebuchet MS"/>
          <w:b/>
          <w:sz w:val="24"/>
          <w:szCs w:val="24"/>
        </w:rPr>
        <w:t xml:space="preserve">el terrorista, asesino y genocida imperio estadounidense”. </w:t>
      </w:r>
      <w:r w:rsidRPr="00FA33A0">
        <w:rPr>
          <w:rFonts w:ascii="Trebuchet MS" w:hAnsi="Trebuchet MS"/>
          <w:b/>
          <w:sz w:val="24"/>
          <w:szCs w:val="24"/>
        </w:rPr>
        <w:tab/>
        <w:t xml:space="preserve"> </w:t>
      </w:r>
    </w:p>
    <w:p w:rsidR="0018044B" w:rsidRPr="0018044B" w:rsidRDefault="0018044B" w:rsidP="0018044B">
      <w:pPr>
        <w:spacing w:before="100" w:beforeAutospacing="1" w:after="100" w:afterAutospacing="1" w:line="240" w:lineRule="auto"/>
        <w:rPr>
          <w:rFonts w:ascii="Times New Roman" w:eastAsia="Times New Roman" w:hAnsi="Times New Roman" w:cs="Times New Roman"/>
          <w:b/>
          <w:sz w:val="36"/>
          <w:szCs w:val="36"/>
          <w:lang w:eastAsia="es-CO"/>
        </w:rPr>
      </w:pPr>
      <w:hyperlink r:id="rId46" w:tooltip="El Papa estudia viajar a Sud Sudán junto al obispo anglicano Welby para llevar la paz" w:history="1">
        <w:r w:rsidRPr="0018044B">
          <w:rPr>
            <w:rFonts w:ascii="Times New Roman" w:eastAsia="Times New Roman" w:hAnsi="Times New Roman" w:cs="Times New Roman"/>
            <w:b/>
            <w:color w:val="0000FF"/>
            <w:sz w:val="36"/>
            <w:szCs w:val="36"/>
            <w:u w:val="single"/>
            <w:lang w:eastAsia="es-CO"/>
          </w:rPr>
          <w:t>El Papa estudia viajar a Sud Sudán junto al obispo anglicano Welby para llevar la paz</w:t>
        </w:r>
      </w:hyperlink>
    </w:p>
    <w:p w:rsidR="0018044B" w:rsidRPr="0018044B" w:rsidRDefault="0018044B" w:rsidP="0018044B">
      <w:pPr>
        <w:spacing w:before="100" w:beforeAutospacing="1" w:after="100" w:afterAutospacing="1" w:line="240" w:lineRule="auto"/>
        <w:rPr>
          <w:rFonts w:ascii="Times New Roman" w:eastAsia="Times New Roman" w:hAnsi="Times New Roman" w:cs="Times New Roman"/>
          <w:sz w:val="24"/>
          <w:szCs w:val="24"/>
          <w:lang w:val="en-US" w:eastAsia="es-CO"/>
        </w:rPr>
      </w:pPr>
      <w:r w:rsidRPr="0018044B">
        <w:rPr>
          <w:rFonts w:ascii="Times New Roman" w:eastAsia="Times New Roman" w:hAnsi="Times New Roman" w:cs="Times New Roman"/>
          <w:sz w:val="24"/>
          <w:szCs w:val="24"/>
          <w:lang w:val="en-US" w:eastAsia="es-CO"/>
        </w:rPr>
        <w:t>Posted by Sergio Mora on 26 February, 2017</w:t>
      </w:r>
    </w:p>
    <w:tbl>
      <w:tblPr>
        <w:tblW w:w="0" w:type="auto"/>
        <w:tblCellSpacing w:w="15" w:type="dxa"/>
        <w:tblLook w:val="04A0" w:firstRow="1" w:lastRow="0" w:firstColumn="1" w:lastColumn="0" w:noHBand="0" w:noVBand="1"/>
      </w:tblPr>
      <w:tblGrid>
        <w:gridCol w:w="270"/>
        <w:gridCol w:w="81"/>
      </w:tblGrid>
      <w:tr w:rsidR="0018044B" w:rsidRPr="0018044B" w:rsidTr="00E11BB8">
        <w:trPr>
          <w:tblCellSpacing w:w="15" w:type="dxa"/>
        </w:trPr>
        <w:tc>
          <w:tcPr>
            <w:tcW w:w="225" w:type="dxa"/>
            <w:tcMar>
              <w:top w:w="15" w:type="dxa"/>
              <w:left w:w="15" w:type="dxa"/>
              <w:bottom w:w="15" w:type="dxa"/>
              <w:right w:w="15" w:type="dxa"/>
            </w:tcMar>
            <w:vAlign w:val="center"/>
            <w:hideMark/>
          </w:tcPr>
          <w:p w:rsidR="0018044B" w:rsidRPr="0018044B" w:rsidRDefault="0018044B" w:rsidP="0018044B">
            <w:pPr>
              <w:spacing w:line="259" w:lineRule="auto"/>
              <w:rPr>
                <w:rFonts w:ascii="Times New Roman" w:eastAsia="Times New Roman" w:hAnsi="Times New Roman" w:cs="Times New Roman"/>
                <w:sz w:val="24"/>
                <w:szCs w:val="24"/>
                <w:lang w:val="en-US" w:eastAsia="es-CO"/>
              </w:rPr>
            </w:pPr>
          </w:p>
        </w:tc>
        <w:tc>
          <w:tcPr>
            <w:tcW w:w="0" w:type="auto"/>
            <w:tcMar>
              <w:top w:w="15" w:type="dxa"/>
              <w:left w:w="15" w:type="dxa"/>
              <w:bottom w:w="15" w:type="dxa"/>
              <w:right w:w="15" w:type="dxa"/>
            </w:tcMar>
            <w:vAlign w:val="center"/>
            <w:hideMark/>
          </w:tcPr>
          <w:p w:rsidR="0018044B" w:rsidRPr="0018044B" w:rsidRDefault="0018044B" w:rsidP="0018044B">
            <w:pPr>
              <w:spacing w:line="259" w:lineRule="auto"/>
              <w:rPr>
                <w:sz w:val="20"/>
                <w:szCs w:val="20"/>
                <w:lang w:val="en-US" w:eastAsia="es-CO"/>
              </w:rPr>
            </w:pPr>
          </w:p>
        </w:tc>
      </w:tr>
      <w:tr w:rsidR="0018044B" w:rsidRPr="0018044B" w:rsidTr="00E11BB8">
        <w:trPr>
          <w:trHeight w:val="75"/>
          <w:tblCellSpacing w:w="15" w:type="dxa"/>
        </w:trPr>
        <w:tc>
          <w:tcPr>
            <w:tcW w:w="225" w:type="dxa"/>
            <w:tcMar>
              <w:top w:w="15" w:type="dxa"/>
              <w:left w:w="15" w:type="dxa"/>
              <w:bottom w:w="15" w:type="dxa"/>
              <w:right w:w="15" w:type="dxa"/>
            </w:tcMar>
            <w:vAlign w:val="center"/>
            <w:hideMark/>
          </w:tcPr>
          <w:p w:rsidR="0018044B" w:rsidRPr="0018044B" w:rsidRDefault="0018044B" w:rsidP="0018044B">
            <w:pPr>
              <w:spacing w:line="259" w:lineRule="auto"/>
              <w:rPr>
                <w:sz w:val="20"/>
                <w:szCs w:val="20"/>
                <w:lang w:val="en-US" w:eastAsia="es-CO"/>
              </w:rPr>
            </w:pPr>
          </w:p>
        </w:tc>
        <w:tc>
          <w:tcPr>
            <w:tcW w:w="0" w:type="auto"/>
            <w:tcMar>
              <w:top w:w="15" w:type="dxa"/>
              <w:left w:w="15" w:type="dxa"/>
              <w:bottom w:w="15" w:type="dxa"/>
              <w:right w:w="15" w:type="dxa"/>
            </w:tcMar>
            <w:vAlign w:val="center"/>
            <w:hideMark/>
          </w:tcPr>
          <w:p w:rsidR="0018044B" w:rsidRPr="0018044B" w:rsidRDefault="0018044B" w:rsidP="0018044B">
            <w:pPr>
              <w:spacing w:line="259" w:lineRule="auto"/>
              <w:rPr>
                <w:sz w:val="20"/>
                <w:szCs w:val="20"/>
                <w:lang w:val="en-US" w:eastAsia="es-CO"/>
              </w:rPr>
            </w:pPr>
          </w:p>
        </w:tc>
      </w:tr>
    </w:tbl>
    <w:p w:rsidR="0018044B" w:rsidRPr="0018044B" w:rsidRDefault="0018044B" w:rsidP="0018044B">
      <w:pPr>
        <w:spacing w:after="0" w:line="240" w:lineRule="auto"/>
        <w:rPr>
          <w:rFonts w:ascii="Times New Roman" w:eastAsia="Times New Roman" w:hAnsi="Times New Roman" w:cs="Times New Roman"/>
          <w:sz w:val="24"/>
          <w:szCs w:val="24"/>
          <w:lang w:val="en-US" w:eastAsia="es-CO"/>
        </w:rPr>
      </w:pPr>
    </w:p>
    <w:p w:rsidR="0018044B" w:rsidRPr="0018044B" w:rsidRDefault="0018044B" w:rsidP="0018044B">
      <w:pPr>
        <w:spacing w:before="100" w:beforeAutospacing="1" w:after="100" w:afterAutospacing="1" w:line="240" w:lineRule="auto"/>
        <w:rPr>
          <w:rFonts w:ascii="Times New Roman" w:eastAsia="Times New Roman" w:hAnsi="Times New Roman" w:cs="Times New Roman"/>
          <w:sz w:val="24"/>
          <w:szCs w:val="24"/>
          <w:lang w:eastAsia="es-CO"/>
        </w:rPr>
      </w:pPr>
      <w:r w:rsidRPr="0018044B">
        <w:rPr>
          <w:rFonts w:ascii="Times New Roman" w:eastAsia="Times New Roman" w:hAnsi="Times New Roman" w:cs="Times New Roman"/>
          <w:sz w:val="24"/>
          <w:szCs w:val="24"/>
          <w:lang w:eastAsia="es-CO"/>
        </w:rPr>
        <w:lastRenderedPageBreak/>
        <w:t xml:space="preserve">(ZENIT- Roma, 26 Feb. 2017).- El santo padre Francisco señaló que desea ir a Sud Sudan, y que se estudia la posibilidad. Esto porque tres obispos de diversos cultos cristianos se lo pidieron en conjunto y añadieron que deseaban </w:t>
      </w:r>
      <w:r w:rsidRPr="0018044B">
        <w:rPr>
          <w:rFonts w:ascii="Times New Roman" w:eastAsia="Times New Roman" w:hAnsi="Times New Roman" w:cs="Times New Roman"/>
          <w:b/>
          <w:sz w:val="24"/>
          <w:szCs w:val="24"/>
          <w:lang w:eastAsia="es-CO"/>
        </w:rPr>
        <w:t>que sea junto al obispo de Canterbury, Justin Welby.</w:t>
      </w:r>
      <w:r w:rsidRPr="0018044B">
        <w:rPr>
          <w:rFonts w:ascii="Times New Roman" w:eastAsia="Times New Roman" w:hAnsi="Times New Roman" w:cs="Times New Roman"/>
          <w:sz w:val="24"/>
          <w:szCs w:val="24"/>
          <w:lang w:eastAsia="es-CO"/>
        </w:rPr>
        <w:t xml:space="preserve"> El Pontífice señaló su intención, “porque los tres trabajan por la paz”.</w:t>
      </w:r>
    </w:p>
    <w:p w:rsidR="0018044B" w:rsidRPr="0018044B" w:rsidRDefault="0018044B" w:rsidP="0018044B">
      <w:pPr>
        <w:spacing w:before="100" w:beforeAutospacing="1" w:after="100" w:afterAutospacing="1" w:line="240" w:lineRule="auto"/>
        <w:rPr>
          <w:rFonts w:ascii="Times New Roman" w:eastAsia="Times New Roman" w:hAnsi="Times New Roman" w:cs="Times New Roman"/>
          <w:sz w:val="24"/>
          <w:szCs w:val="24"/>
          <w:lang w:eastAsia="es-CO"/>
        </w:rPr>
      </w:pPr>
      <w:r w:rsidRPr="0018044B">
        <w:rPr>
          <w:rFonts w:ascii="Times New Roman" w:eastAsia="Times New Roman" w:hAnsi="Times New Roman" w:cs="Times New Roman"/>
          <w:sz w:val="24"/>
          <w:szCs w:val="24"/>
          <w:lang w:eastAsia="es-CO"/>
        </w:rPr>
        <w:t xml:space="preserve">Lo dijo el papa Francisco hizo este domingo a la iglesia anglicana en Roma, de </w:t>
      </w:r>
      <w:r w:rsidRPr="0018044B">
        <w:rPr>
          <w:rFonts w:ascii="Times New Roman" w:eastAsia="Times New Roman" w:hAnsi="Times New Roman" w:cs="Times New Roman"/>
          <w:i/>
          <w:iCs/>
          <w:sz w:val="24"/>
          <w:szCs w:val="24"/>
          <w:lang w:eastAsia="es-CO"/>
        </w:rPr>
        <w:t>All Saints</w:t>
      </w:r>
      <w:r w:rsidRPr="0018044B">
        <w:rPr>
          <w:rFonts w:ascii="Times New Roman" w:eastAsia="Times New Roman" w:hAnsi="Times New Roman" w:cs="Times New Roman"/>
          <w:sz w:val="24"/>
          <w:szCs w:val="24"/>
          <w:lang w:eastAsia="es-CO"/>
        </w:rPr>
        <w:t>, con motivo de los 200 años de su construcción, durante las preguntas que los fieles anglicanos le hicieron.</w:t>
      </w:r>
    </w:p>
    <w:p w:rsidR="0018044B" w:rsidRPr="0018044B" w:rsidRDefault="0018044B" w:rsidP="0018044B">
      <w:pPr>
        <w:spacing w:before="100" w:beforeAutospacing="1" w:after="100" w:afterAutospacing="1" w:line="240" w:lineRule="auto"/>
        <w:rPr>
          <w:rFonts w:ascii="Times New Roman" w:eastAsia="Times New Roman" w:hAnsi="Times New Roman" w:cs="Times New Roman"/>
          <w:sz w:val="24"/>
          <w:szCs w:val="24"/>
          <w:lang w:eastAsia="es-CO"/>
        </w:rPr>
      </w:pPr>
      <w:r w:rsidRPr="0018044B">
        <w:rPr>
          <w:rFonts w:ascii="Times New Roman" w:eastAsia="Times New Roman" w:hAnsi="Times New Roman" w:cs="Times New Roman"/>
          <w:sz w:val="24"/>
          <w:szCs w:val="24"/>
          <w:lang w:eastAsia="es-CO"/>
        </w:rPr>
        <w:t>En particular esta revelación nació de la pregunta de un seminarista nigeriano que le indicó a Francisco como en África el ecumenismo es más creativo que en Europa, y le preguntó qué se puede aprender de esto.</w:t>
      </w:r>
    </w:p>
    <w:p w:rsidR="0018044B" w:rsidRPr="0018044B" w:rsidRDefault="0018044B" w:rsidP="0018044B">
      <w:pPr>
        <w:spacing w:before="100" w:beforeAutospacing="1" w:after="100" w:afterAutospacing="1" w:line="240" w:lineRule="auto"/>
        <w:rPr>
          <w:rFonts w:ascii="Times New Roman" w:eastAsia="Times New Roman" w:hAnsi="Times New Roman" w:cs="Times New Roman"/>
          <w:sz w:val="24"/>
          <w:szCs w:val="24"/>
          <w:lang w:eastAsia="es-CO"/>
        </w:rPr>
      </w:pPr>
      <w:r w:rsidRPr="0018044B">
        <w:rPr>
          <w:rFonts w:ascii="Times New Roman" w:eastAsia="Times New Roman" w:hAnsi="Times New Roman" w:cs="Times New Roman"/>
          <w:sz w:val="24"/>
          <w:szCs w:val="24"/>
          <w:lang w:eastAsia="es-CO"/>
        </w:rPr>
        <w:t>El Santo Padre reconoció que las iglesias jóvenes tienen más creatividad y que lo mismo sucedía al inicio en Europa. Y ambas tienen que colaborar, dijo. Aquí fue cuando reveló que “estamos estudiando la posibilidad de un viaje del Sud Sudán, tres obispos cristianos me lo pidieron, dijo, y que sea junto al obispo de Canterbury, Justin Welby. “Porque los tres trabajan por la paz”.</w:t>
      </w:r>
    </w:p>
    <w:p w:rsidR="0018044B" w:rsidRPr="0018044B" w:rsidRDefault="0018044B" w:rsidP="0018044B">
      <w:pPr>
        <w:spacing w:before="100" w:beforeAutospacing="1" w:after="100" w:afterAutospacing="1" w:line="240" w:lineRule="auto"/>
        <w:rPr>
          <w:rFonts w:ascii="Times New Roman" w:eastAsia="Times New Roman" w:hAnsi="Times New Roman" w:cs="Times New Roman"/>
          <w:sz w:val="24"/>
          <w:szCs w:val="24"/>
          <w:lang w:eastAsia="es-CO"/>
        </w:rPr>
      </w:pPr>
      <w:r w:rsidRPr="0018044B">
        <w:rPr>
          <w:rFonts w:ascii="Times New Roman" w:eastAsia="Times New Roman" w:hAnsi="Times New Roman" w:cs="Times New Roman"/>
          <w:sz w:val="24"/>
          <w:szCs w:val="24"/>
          <w:lang w:eastAsia="es-CO"/>
        </w:rPr>
        <w:t>Narró que cuando Pablo VI beatificó a los mártires de Uganda no hizo distinción, algunos eran católicos y otros anglicanos, todos martirizados por el mismo Cristo. En ese momento recién después del Concilio no fue posible subrayar esto en la beatificación. Pero esa Iglesia joven los celebra a todos juntos y el Papa los nombró a todos juntos, dijo.</w:t>
      </w:r>
    </w:p>
    <w:p w:rsidR="0018044B" w:rsidRPr="0018044B" w:rsidRDefault="0018044B" w:rsidP="0018044B">
      <w:pPr>
        <w:spacing w:before="100" w:beforeAutospacing="1" w:after="100" w:afterAutospacing="1" w:line="240" w:lineRule="auto"/>
        <w:rPr>
          <w:rFonts w:ascii="Times New Roman" w:eastAsia="Times New Roman" w:hAnsi="Times New Roman" w:cs="Times New Roman"/>
          <w:sz w:val="24"/>
          <w:szCs w:val="24"/>
          <w:lang w:eastAsia="es-CO"/>
        </w:rPr>
      </w:pPr>
      <w:r w:rsidRPr="0018044B">
        <w:rPr>
          <w:rFonts w:ascii="Times New Roman" w:eastAsia="Times New Roman" w:hAnsi="Times New Roman" w:cs="Times New Roman"/>
          <w:sz w:val="24"/>
          <w:szCs w:val="24"/>
          <w:lang w:eastAsia="es-CO"/>
        </w:rPr>
        <w:t>Francisco indicó también que era muy amigo en Buenos Aires del obispo anglicano. Y que en el norte de Argentina hay misiones católica y anglicanas que trabajan con los aborígenes y ambos juntos. Y si un domingo uno de ellos no puede celebrar, para no quedarse sin misa van a los de otra comunidad.</w:t>
      </w:r>
    </w:p>
    <w:p w:rsidR="0018044B" w:rsidRPr="0018044B" w:rsidRDefault="0018044B" w:rsidP="0018044B">
      <w:pPr>
        <w:spacing w:before="100" w:beforeAutospacing="1" w:after="100" w:afterAutospacing="1" w:line="240" w:lineRule="auto"/>
        <w:rPr>
          <w:rFonts w:ascii="Times New Roman" w:eastAsia="Times New Roman" w:hAnsi="Times New Roman" w:cs="Times New Roman"/>
          <w:sz w:val="24"/>
          <w:szCs w:val="24"/>
          <w:lang w:eastAsia="es-CO"/>
        </w:rPr>
      </w:pPr>
      <w:r w:rsidRPr="0018044B">
        <w:rPr>
          <w:rFonts w:ascii="Times New Roman" w:eastAsia="Times New Roman" w:hAnsi="Times New Roman" w:cs="Times New Roman"/>
          <w:sz w:val="24"/>
          <w:szCs w:val="24"/>
          <w:lang w:eastAsia="es-CO"/>
        </w:rPr>
        <w:t>El Pontífice reconoció entretanto que el ecumenismo en materia teológica es más profundo en una Iglesia más antigua como la de Europa. Y señaló que le gustaría que los seminaristas europeos viajaran para aprender en los países jóvenes. Allí entretanto aseguró que no es más superficial el ecumenismo, porque ellos no negocian su fe.</w:t>
      </w:r>
    </w:p>
    <w:p w:rsidR="0018044B" w:rsidRPr="0018044B" w:rsidRDefault="0018044B" w:rsidP="0018044B">
      <w:pPr>
        <w:spacing w:before="100" w:beforeAutospacing="1" w:after="100" w:afterAutospacing="1" w:line="240" w:lineRule="auto"/>
        <w:rPr>
          <w:rFonts w:ascii="Times New Roman" w:eastAsia="Times New Roman" w:hAnsi="Times New Roman" w:cs="Times New Roman"/>
          <w:sz w:val="24"/>
          <w:szCs w:val="24"/>
          <w:lang w:eastAsia="es-CO"/>
        </w:rPr>
      </w:pPr>
      <w:r w:rsidRPr="0018044B">
        <w:rPr>
          <w:rFonts w:ascii="Times New Roman" w:eastAsia="Times New Roman" w:hAnsi="Times New Roman" w:cs="Times New Roman"/>
          <w:sz w:val="24"/>
          <w:szCs w:val="24"/>
          <w:lang w:eastAsia="es-CO"/>
        </w:rPr>
        <w:t>Hacia el final de la visita, uno de los obispo señaló que en esta comunidad anglicana pagarán en nombre del Papa la cena semanal para indigentes en la estación Ostiense de trenes, en Roma. Y también que regalarán 50 Biblias en inglés en nombre del Santo Padre, a ex prostitutas africanas que han sido rescatadas de la calle.</w:t>
      </w:r>
    </w:p>
    <w:p w:rsidR="0018044B" w:rsidRPr="0018044B" w:rsidRDefault="0018044B" w:rsidP="0018044B">
      <w:pPr>
        <w:spacing w:before="100" w:beforeAutospacing="1" w:after="100" w:afterAutospacing="1" w:line="240" w:lineRule="auto"/>
        <w:rPr>
          <w:rFonts w:ascii="Times New Roman" w:eastAsia="Times New Roman" w:hAnsi="Times New Roman" w:cs="Times New Roman"/>
          <w:sz w:val="24"/>
          <w:szCs w:val="24"/>
          <w:lang w:eastAsia="es-CO"/>
        </w:rPr>
      </w:pPr>
      <w:r w:rsidRPr="0018044B">
        <w:rPr>
          <w:rFonts w:ascii="Times New Roman" w:eastAsia="Times New Roman" w:hAnsi="Times New Roman" w:cs="Times New Roman"/>
          <w:sz w:val="24"/>
          <w:szCs w:val="24"/>
          <w:lang w:eastAsia="es-CO"/>
        </w:rPr>
        <w:t>Hacia la conclusión y poco antes de salir, una señora le regaló al Papa unas mermeladas y una torta, típica del cuarto domingo de cuaresma.</w:t>
      </w:r>
    </w:p>
    <w:p w:rsidR="0018044B" w:rsidRPr="0018044B" w:rsidRDefault="0018044B" w:rsidP="0018044B">
      <w:pPr>
        <w:spacing w:line="259" w:lineRule="auto"/>
      </w:pPr>
    </w:p>
    <w:tbl>
      <w:tblPr>
        <w:tblW w:w="8700" w:type="dxa"/>
        <w:tblCellSpacing w:w="15" w:type="dxa"/>
        <w:tblCellMar>
          <w:top w:w="15" w:type="dxa"/>
          <w:left w:w="15" w:type="dxa"/>
          <w:bottom w:w="15" w:type="dxa"/>
          <w:right w:w="15" w:type="dxa"/>
        </w:tblCellMar>
        <w:tblLook w:val="04A0" w:firstRow="1" w:lastRow="0" w:firstColumn="1" w:lastColumn="0" w:noHBand="0" w:noVBand="1"/>
      </w:tblPr>
      <w:tblGrid>
        <w:gridCol w:w="8700"/>
      </w:tblGrid>
      <w:tr w:rsidR="0018044B" w:rsidRPr="0018044B" w:rsidTr="00E11BB8">
        <w:trPr>
          <w:tblCellSpacing w:w="15" w:type="dxa"/>
        </w:trPr>
        <w:tc>
          <w:tcPr>
            <w:tcW w:w="8640" w:type="dxa"/>
            <w:vAlign w:val="center"/>
            <w:hideMark/>
          </w:tcPr>
          <w:p w:rsidR="0018044B" w:rsidRPr="0018044B" w:rsidRDefault="0018044B" w:rsidP="0018044B">
            <w:pPr>
              <w:spacing w:before="100" w:beforeAutospacing="1" w:after="100" w:afterAutospacing="1" w:line="240" w:lineRule="auto"/>
              <w:rPr>
                <w:rFonts w:ascii="Times New Roman" w:eastAsia="Times New Roman" w:hAnsi="Times New Roman" w:cs="Times New Roman"/>
                <w:b/>
                <w:sz w:val="36"/>
                <w:szCs w:val="36"/>
                <w:lang w:eastAsia="es-CO"/>
              </w:rPr>
            </w:pPr>
            <w:hyperlink r:id="rId47" w:tooltip="Francisco a los anglicanos: ‘Jesús nos pregunta, ¿estás dispuesto a dejar algo de tu pasado por mi?’" w:history="1">
              <w:r w:rsidRPr="0018044B">
                <w:rPr>
                  <w:rFonts w:ascii="Times New Roman" w:eastAsia="Times New Roman" w:hAnsi="Times New Roman" w:cs="Times New Roman"/>
                  <w:b/>
                  <w:color w:val="0000FF"/>
                  <w:sz w:val="36"/>
                  <w:szCs w:val="36"/>
                  <w:u w:val="single"/>
                  <w:lang w:eastAsia="es-CO"/>
                </w:rPr>
                <w:t>Francisco a los anglicanos: ‘Jesús nos pregunta, ¿estás dispuesto a dejar algo de tu pasado por mi?’</w:t>
              </w:r>
            </w:hyperlink>
          </w:p>
          <w:p w:rsidR="0018044B" w:rsidRPr="0018044B" w:rsidRDefault="0018044B" w:rsidP="0018044B">
            <w:pPr>
              <w:spacing w:before="100" w:beforeAutospacing="1" w:after="100" w:afterAutospacing="1" w:line="240" w:lineRule="auto"/>
              <w:rPr>
                <w:rFonts w:ascii="Times New Roman" w:eastAsia="Times New Roman" w:hAnsi="Times New Roman" w:cs="Times New Roman"/>
                <w:sz w:val="24"/>
                <w:szCs w:val="24"/>
                <w:lang w:val="en-US" w:eastAsia="es-CO"/>
              </w:rPr>
            </w:pPr>
            <w:r w:rsidRPr="0018044B">
              <w:rPr>
                <w:rFonts w:ascii="Times New Roman" w:eastAsia="Times New Roman" w:hAnsi="Times New Roman" w:cs="Times New Roman"/>
                <w:sz w:val="24"/>
                <w:szCs w:val="24"/>
                <w:lang w:val="en-US" w:eastAsia="es-CO"/>
              </w:rPr>
              <w:t>Posted by Redaccion on 26 February, 2017</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0"/>
              <w:gridCol w:w="81"/>
            </w:tblGrid>
            <w:tr w:rsidR="0018044B" w:rsidRPr="0018044B" w:rsidTr="00E11BB8">
              <w:trPr>
                <w:tblCellSpacing w:w="15" w:type="dxa"/>
              </w:trPr>
              <w:tc>
                <w:tcPr>
                  <w:tcW w:w="225" w:type="dxa"/>
                  <w:vAlign w:val="center"/>
                  <w:hideMark/>
                </w:tcPr>
                <w:p w:rsidR="0018044B" w:rsidRPr="0018044B" w:rsidRDefault="0018044B" w:rsidP="0018044B">
                  <w:pPr>
                    <w:spacing w:after="0" w:line="240" w:lineRule="auto"/>
                    <w:rPr>
                      <w:rFonts w:ascii="Times New Roman" w:eastAsia="Times New Roman" w:hAnsi="Times New Roman" w:cs="Times New Roman"/>
                      <w:sz w:val="24"/>
                      <w:szCs w:val="24"/>
                      <w:lang w:val="en-US" w:eastAsia="es-CO"/>
                    </w:rPr>
                  </w:pPr>
                </w:p>
              </w:tc>
              <w:tc>
                <w:tcPr>
                  <w:tcW w:w="0" w:type="auto"/>
                  <w:vAlign w:val="center"/>
                  <w:hideMark/>
                </w:tcPr>
                <w:p w:rsidR="0018044B" w:rsidRPr="0018044B" w:rsidRDefault="0018044B" w:rsidP="0018044B">
                  <w:pPr>
                    <w:spacing w:after="0" w:line="240" w:lineRule="auto"/>
                    <w:rPr>
                      <w:rFonts w:ascii="Times New Roman" w:eastAsia="Times New Roman" w:hAnsi="Times New Roman" w:cs="Times New Roman"/>
                      <w:sz w:val="20"/>
                      <w:szCs w:val="20"/>
                      <w:lang w:val="en-US" w:eastAsia="es-CO"/>
                    </w:rPr>
                  </w:pPr>
                </w:p>
              </w:tc>
            </w:tr>
            <w:tr w:rsidR="0018044B" w:rsidRPr="0018044B" w:rsidTr="00E11BB8">
              <w:trPr>
                <w:trHeight w:val="75"/>
                <w:tblCellSpacing w:w="15" w:type="dxa"/>
              </w:trPr>
              <w:tc>
                <w:tcPr>
                  <w:tcW w:w="225" w:type="dxa"/>
                  <w:vAlign w:val="center"/>
                  <w:hideMark/>
                </w:tcPr>
                <w:p w:rsidR="0018044B" w:rsidRPr="0018044B" w:rsidRDefault="0018044B" w:rsidP="0018044B">
                  <w:pPr>
                    <w:spacing w:after="0" w:line="240" w:lineRule="auto"/>
                    <w:rPr>
                      <w:rFonts w:ascii="Times New Roman" w:eastAsia="Times New Roman" w:hAnsi="Times New Roman" w:cs="Times New Roman"/>
                      <w:sz w:val="20"/>
                      <w:szCs w:val="20"/>
                      <w:lang w:val="en-US" w:eastAsia="es-CO"/>
                    </w:rPr>
                  </w:pPr>
                </w:p>
              </w:tc>
              <w:tc>
                <w:tcPr>
                  <w:tcW w:w="0" w:type="auto"/>
                  <w:vAlign w:val="center"/>
                  <w:hideMark/>
                </w:tcPr>
                <w:p w:rsidR="0018044B" w:rsidRPr="0018044B" w:rsidRDefault="0018044B" w:rsidP="0018044B">
                  <w:pPr>
                    <w:spacing w:after="0" w:line="240" w:lineRule="auto"/>
                    <w:rPr>
                      <w:rFonts w:ascii="Times New Roman" w:eastAsia="Times New Roman" w:hAnsi="Times New Roman" w:cs="Times New Roman"/>
                      <w:sz w:val="20"/>
                      <w:szCs w:val="20"/>
                      <w:lang w:val="en-US" w:eastAsia="es-CO"/>
                    </w:rPr>
                  </w:pPr>
                </w:p>
              </w:tc>
            </w:tr>
          </w:tbl>
          <w:p w:rsidR="0018044B" w:rsidRPr="0018044B" w:rsidRDefault="0018044B" w:rsidP="0018044B">
            <w:pPr>
              <w:spacing w:after="0" w:line="240" w:lineRule="auto"/>
              <w:rPr>
                <w:rFonts w:ascii="Times New Roman" w:eastAsia="Times New Roman" w:hAnsi="Times New Roman" w:cs="Times New Roman"/>
                <w:sz w:val="24"/>
                <w:szCs w:val="24"/>
                <w:lang w:val="en-US" w:eastAsia="es-CO"/>
              </w:rPr>
            </w:pPr>
          </w:p>
          <w:p w:rsidR="0018044B" w:rsidRPr="0018044B" w:rsidRDefault="0018044B" w:rsidP="0018044B">
            <w:pPr>
              <w:spacing w:before="100" w:beforeAutospacing="1" w:after="100" w:afterAutospacing="1" w:line="240" w:lineRule="auto"/>
              <w:rPr>
                <w:rFonts w:ascii="Times New Roman" w:eastAsia="Times New Roman" w:hAnsi="Times New Roman" w:cs="Times New Roman"/>
                <w:sz w:val="24"/>
                <w:szCs w:val="24"/>
                <w:lang w:eastAsia="es-CO"/>
              </w:rPr>
            </w:pPr>
            <w:r w:rsidRPr="0018044B">
              <w:rPr>
                <w:rFonts w:ascii="Times New Roman" w:eastAsia="Times New Roman" w:hAnsi="Times New Roman" w:cs="Times New Roman"/>
                <w:sz w:val="24"/>
                <w:szCs w:val="24"/>
                <w:lang w:eastAsia="es-CO"/>
              </w:rPr>
              <w:t xml:space="preserve">(ZENIT- Roma, 26 Feb. 2017).- El papa Francisco visitó este domingo en Roma a la comunidad Anglicana, con motivo de los 200 años de la edificación de su iglesia de </w:t>
            </w:r>
            <w:r w:rsidRPr="0018044B">
              <w:rPr>
                <w:rFonts w:ascii="Times New Roman" w:eastAsia="Times New Roman" w:hAnsi="Times New Roman" w:cs="Times New Roman"/>
                <w:i/>
                <w:iCs/>
                <w:sz w:val="24"/>
                <w:szCs w:val="24"/>
                <w:lang w:eastAsia="es-CO"/>
              </w:rPr>
              <w:t>All Saints</w:t>
            </w:r>
            <w:r w:rsidRPr="0018044B">
              <w:rPr>
                <w:rFonts w:ascii="Times New Roman" w:eastAsia="Times New Roman" w:hAnsi="Times New Roman" w:cs="Times New Roman"/>
                <w:sz w:val="24"/>
                <w:szCs w:val="24"/>
                <w:lang w:eastAsia="es-CO"/>
              </w:rPr>
              <w:t>, situada a pocas cuadras de Piazza del Popolo.</w:t>
            </w:r>
          </w:p>
          <w:p w:rsidR="0018044B" w:rsidRPr="0018044B" w:rsidRDefault="0018044B" w:rsidP="0018044B">
            <w:pPr>
              <w:spacing w:before="100" w:beforeAutospacing="1" w:after="100" w:afterAutospacing="1" w:line="240" w:lineRule="auto"/>
              <w:rPr>
                <w:rFonts w:ascii="Times New Roman" w:eastAsia="Times New Roman" w:hAnsi="Times New Roman" w:cs="Times New Roman"/>
                <w:sz w:val="24"/>
                <w:szCs w:val="24"/>
                <w:lang w:eastAsia="es-CO"/>
              </w:rPr>
            </w:pPr>
            <w:r w:rsidRPr="0018044B">
              <w:rPr>
                <w:rFonts w:ascii="Times New Roman" w:eastAsia="Times New Roman" w:hAnsi="Times New Roman" w:cs="Times New Roman"/>
                <w:sz w:val="24"/>
                <w:szCs w:val="24"/>
                <w:lang w:eastAsia="es-CO"/>
              </w:rPr>
              <w:t xml:space="preserve">El Santo Padre llegó en una </w:t>
            </w:r>
            <w:r w:rsidRPr="0018044B">
              <w:rPr>
                <w:rFonts w:ascii="Times New Roman" w:eastAsia="Times New Roman" w:hAnsi="Times New Roman" w:cs="Times New Roman"/>
                <w:i/>
                <w:iCs/>
                <w:sz w:val="24"/>
                <w:szCs w:val="24"/>
                <w:lang w:eastAsia="es-CO"/>
              </w:rPr>
              <w:t>Ford focus</w:t>
            </w:r>
            <w:r w:rsidRPr="0018044B">
              <w:rPr>
                <w:rFonts w:ascii="Times New Roman" w:eastAsia="Times New Roman" w:hAnsi="Times New Roman" w:cs="Times New Roman"/>
                <w:sz w:val="24"/>
                <w:szCs w:val="24"/>
                <w:lang w:eastAsia="es-CO"/>
              </w:rPr>
              <w:t>, un poco antes de las 16 horas locales. A su entrada saludó a las autoridades y el obispo anglicano Robert Innes, le indicó se trata de una visita histórica, la primera de un pontífice a una iglesia anglicana en Roma. Le agradeció su ministerio a favor de los pobres, de haber tomado partido a favor de los inmigrantes, y porque su obra aborda temas éticos que trascienden las fronteras.</w:t>
            </w:r>
          </w:p>
          <w:p w:rsidR="0018044B" w:rsidRPr="0018044B" w:rsidRDefault="0018044B" w:rsidP="0018044B">
            <w:pPr>
              <w:spacing w:before="100" w:beforeAutospacing="1" w:after="100" w:afterAutospacing="1" w:line="240" w:lineRule="auto"/>
              <w:rPr>
                <w:rFonts w:ascii="Times New Roman" w:eastAsia="Times New Roman" w:hAnsi="Times New Roman" w:cs="Times New Roman"/>
                <w:sz w:val="24"/>
                <w:szCs w:val="24"/>
                <w:lang w:eastAsia="es-CO"/>
              </w:rPr>
            </w:pPr>
            <w:r w:rsidRPr="0018044B">
              <w:rPr>
                <w:rFonts w:ascii="Times New Roman" w:eastAsia="Times New Roman" w:hAnsi="Times New Roman" w:cs="Times New Roman"/>
                <w:sz w:val="24"/>
                <w:szCs w:val="24"/>
                <w:lang w:eastAsia="es-CO"/>
              </w:rPr>
              <w:t>El Papa bendijo a continuación un ícono de Cristo (San Salvatore) y a seguir encendieron velas delante de esta imagen. La celebración prosiguió con la renovación de las promesas bautismales, leídas por el papa Francisco y por el reverendo Innes.</w:t>
            </w:r>
          </w:p>
          <w:p w:rsidR="0018044B" w:rsidRPr="0018044B" w:rsidRDefault="0018044B" w:rsidP="0018044B">
            <w:pPr>
              <w:spacing w:before="100" w:beforeAutospacing="1" w:after="100" w:afterAutospacing="1" w:line="240" w:lineRule="auto"/>
              <w:rPr>
                <w:rFonts w:ascii="Times New Roman" w:eastAsia="Times New Roman" w:hAnsi="Times New Roman" w:cs="Times New Roman"/>
                <w:sz w:val="24"/>
                <w:szCs w:val="24"/>
                <w:lang w:eastAsia="es-CO"/>
              </w:rPr>
            </w:pPr>
            <w:r w:rsidRPr="0018044B">
              <w:rPr>
                <w:rFonts w:ascii="Times New Roman" w:eastAsia="Times New Roman" w:hAnsi="Times New Roman" w:cs="Times New Roman"/>
                <w:sz w:val="24"/>
                <w:szCs w:val="24"/>
                <w:lang w:eastAsia="es-CO"/>
              </w:rPr>
              <w:t>El Pontífice agradeció la invitación y recordó que desde los 200 años de la inauguración de esta iglesia, las cosas en el mundo cambiaron mucho y también entre anglicanos y católicos, que en el pasado se miraban con sospechas y hostilidad. “Hoy gracias a Dios nos reconocemos como lo que verdaderamente somos: hermanos y hermanos en Cristo, mediante nuestro común bautismo” dijo. Y añadió: “Como amigos y peregrinos deseamos caminar juntos, seguir juntos a Nuestro Señor Jesucristo”.</w:t>
            </w:r>
          </w:p>
          <w:p w:rsidR="0018044B" w:rsidRPr="0018044B" w:rsidRDefault="0018044B" w:rsidP="0018044B">
            <w:pPr>
              <w:spacing w:before="100" w:beforeAutospacing="1" w:after="100" w:afterAutospacing="1" w:line="240" w:lineRule="auto"/>
              <w:rPr>
                <w:rFonts w:ascii="Times New Roman" w:eastAsia="Times New Roman" w:hAnsi="Times New Roman" w:cs="Times New Roman"/>
                <w:sz w:val="24"/>
                <w:szCs w:val="24"/>
                <w:lang w:eastAsia="es-CO"/>
              </w:rPr>
            </w:pPr>
            <w:r w:rsidRPr="0018044B">
              <w:rPr>
                <w:rFonts w:ascii="Times New Roman" w:eastAsia="Times New Roman" w:hAnsi="Times New Roman" w:cs="Times New Roman"/>
                <w:sz w:val="24"/>
                <w:szCs w:val="24"/>
                <w:lang w:eastAsia="es-CO"/>
              </w:rPr>
              <w:t>Y refiriéndose al ícono apenas bendecido dijo: “En esta santa imagen, Jesús mirándonos parece hacernos un llamado: ¿Estás listo para dejar algo de tu pasado por mi?, ¿quieres ser mensajero de mi amor, de mi misericordia?”.</w:t>
            </w:r>
          </w:p>
          <w:p w:rsidR="0018044B" w:rsidRPr="0018044B" w:rsidRDefault="0018044B" w:rsidP="0018044B">
            <w:pPr>
              <w:spacing w:before="100" w:beforeAutospacing="1" w:after="100" w:afterAutospacing="1" w:line="240" w:lineRule="auto"/>
              <w:rPr>
                <w:rFonts w:ascii="Times New Roman" w:eastAsia="Times New Roman" w:hAnsi="Times New Roman" w:cs="Times New Roman"/>
                <w:sz w:val="24"/>
                <w:szCs w:val="24"/>
                <w:lang w:eastAsia="es-CO"/>
              </w:rPr>
            </w:pPr>
            <w:r w:rsidRPr="0018044B">
              <w:rPr>
                <w:rFonts w:ascii="Times New Roman" w:eastAsia="Times New Roman" w:hAnsi="Times New Roman" w:cs="Times New Roman"/>
                <w:sz w:val="24"/>
                <w:szCs w:val="24"/>
                <w:lang w:eastAsia="es-CO"/>
              </w:rPr>
              <w:t>Y si san Pablo no tuvo siempre una relación fácil con la comunidad de Corinto, “superó las divergencias del pasado, viviendo su ministerio según la misericordia recibida”. Una tarea que inició en la humildad, “con la confianza de que Dios lo mira y sostiene en su debilidad”, dijo el Pontífice.</w:t>
            </w:r>
          </w:p>
          <w:p w:rsidR="0018044B" w:rsidRPr="0018044B" w:rsidRDefault="0018044B" w:rsidP="0018044B">
            <w:pPr>
              <w:spacing w:before="100" w:beforeAutospacing="1" w:after="100" w:afterAutospacing="1" w:line="240" w:lineRule="auto"/>
              <w:rPr>
                <w:rFonts w:ascii="Times New Roman" w:eastAsia="Times New Roman" w:hAnsi="Times New Roman" w:cs="Times New Roman"/>
                <w:sz w:val="24"/>
                <w:szCs w:val="24"/>
                <w:lang w:eastAsia="es-CO"/>
              </w:rPr>
            </w:pPr>
            <w:r w:rsidRPr="0018044B">
              <w:rPr>
                <w:rFonts w:ascii="Times New Roman" w:eastAsia="Times New Roman" w:hAnsi="Times New Roman" w:cs="Times New Roman"/>
                <w:sz w:val="24"/>
                <w:szCs w:val="24"/>
                <w:lang w:eastAsia="es-CO"/>
              </w:rPr>
              <w:t>El punto de partida para que sea Dios quien opere, es “reconocerse necesitados de Dios, mendigos de misericordia”. Porque “¡somos solamente vasos de creta, pero custodiamos dentro de nosotros el tesoro más grande del mundo!”. Contrariamente “estaremos tan solo llenos de nuestros tesoros, que se corrompen y marchitan en vasos aparentemente bellos”.</w:t>
            </w:r>
          </w:p>
          <w:p w:rsidR="0018044B" w:rsidRPr="0018044B" w:rsidRDefault="0018044B" w:rsidP="0018044B">
            <w:pPr>
              <w:spacing w:before="100" w:beforeAutospacing="1" w:after="100" w:afterAutospacing="1" w:line="240" w:lineRule="auto"/>
              <w:rPr>
                <w:rFonts w:ascii="Times New Roman" w:eastAsia="Times New Roman" w:hAnsi="Times New Roman" w:cs="Times New Roman"/>
                <w:sz w:val="24"/>
                <w:szCs w:val="24"/>
                <w:lang w:eastAsia="es-CO"/>
              </w:rPr>
            </w:pPr>
            <w:r w:rsidRPr="0018044B">
              <w:rPr>
                <w:rFonts w:ascii="Times New Roman" w:eastAsia="Times New Roman" w:hAnsi="Times New Roman" w:cs="Times New Roman"/>
                <w:sz w:val="24"/>
                <w:szCs w:val="24"/>
                <w:lang w:eastAsia="es-CO"/>
              </w:rPr>
              <w:lastRenderedPageBreak/>
              <w:t>Y si existían tensiones en la comunión en los cristianos de Corinto, la relación se acomodó y los cristianos de Corinto iniciaron a trabajar junto a las otras comunidades visitadas por Pablo para ayudar a quien estaba en necesidad. “Esto es un signo fuerte de la comunión restaurada. También la obra que vuestra comunidad realiza junto a otras de idioma inglés aquí en Roma puede ser vista de este modo”. Y precisó que “a través del testimonio concorde de la caridad, el rostro misericordioso de Jesús se vuelve visible en nuestra ciudad”.</w:t>
            </w:r>
          </w:p>
          <w:p w:rsidR="0018044B" w:rsidRPr="0018044B" w:rsidRDefault="0018044B" w:rsidP="0018044B">
            <w:pPr>
              <w:spacing w:before="100" w:beforeAutospacing="1" w:after="100" w:afterAutospacing="1" w:line="240" w:lineRule="auto"/>
              <w:rPr>
                <w:rFonts w:ascii="Times New Roman" w:eastAsia="Times New Roman" w:hAnsi="Times New Roman" w:cs="Times New Roman"/>
                <w:sz w:val="24"/>
                <w:szCs w:val="24"/>
                <w:lang w:eastAsia="es-CO"/>
              </w:rPr>
            </w:pPr>
            <w:r w:rsidRPr="0018044B">
              <w:rPr>
                <w:rFonts w:ascii="Times New Roman" w:eastAsia="Times New Roman" w:hAnsi="Times New Roman" w:cs="Times New Roman"/>
                <w:sz w:val="24"/>
                <w:szCs w:val="24"/>
                <w:lang w:eastAsia="es-CO"/>
              </w:rPr>
              <w:t>Y les invitó a “animarnos mutuamente para volvernos cada vez más discípulos fieles de Jesús, cada vez más libres de los prejuicios del pasado y deseosos de rezar para y con los otros”.</w:t>
            </w:r>
          </w:p>
        </w:tc>
      </w:tr>
      <w:tr w:rsidR="0018044B" w:rsidRPr="0018044B" w:rsidTr="00E11BB8">
        <w:trPr>
          <w:trHeight w:val="150"/>
          <w:tblCellSpacing w:w="15" w:type="dxa"/>
        </w:trPr>
        <w:tc>
          <w:tcPr>
            <w:tcW w:w="8640" w:type="dxa"/>
            <w:vAlign w:val="center"/>
            <w:hideMark/>
          </w:tcPr>
          <w:p w:rsidR="0018044B" w:rsidRPr="0018044B" w:rsidRDefault="0018044B" w:rsidP="0018044B">
            <w:pPr>
              <w:spacing w:after="0" w:line="240" w:lineRule="auto"/>
              <w:rPr>
                <w:rFonts w:ascii="Times New Roman" w:eastAsia="Times New Roman" w:hAnsi="Times New Roman" w:cs="Times New Roman"/>
                <w:sz w:val="24"/>
                <w:szCs w:val="24"/>
                <w:lang w:eastAsia="es-CO"/>
              </w:rPr>
            </w:pPr>
          </w:p>
        </w:tc>
      </w:tr>
    </w:tbl>
    <w:p w:rsidR="0018044B" w:rsidRPr="0018044B" w:rsidRDefault="0018044B" w:rsidP="0018044B">
      <w:pPr>
        <w:spacing w:after="0" w:line="240" w:lineRule="auto"/>
        <w:rPr>
          <w:rFonts w:ascii="Times New Roman" w:eastAsia="Times New Roman" w:hAnsi="Times New Roman" w:cs="Times New Roman"/>
          <w:vanish/>
          <w:sz w:val="24"/>
          <w:szCs w:val="24"/>
          <w:lang w:eastAsia="es-CO"/>
        </w:rPr>
      </w:pPr>
    </w:p>
    <w:tbl>
      <w:tblPr>
        <w:tblW w:w="8700" w:type="dxa"/>
        <w:tblCellSpacing w:w="15" w:type="dxa"/>
        <w:tblCellMar>
          <w:top w:w="15" w:type="dxa"/>
          <w:left w:w="15" w:type="dxa"/>
          <w:bottom w:w="15" w:type="dxa"/>
          <w:right w:w="15" w:type="dxa"/>
        </w:tblCellMar>
        <w:tblLook w:val="04A0" w:firstRow="1" w:lastRow="0" w:firstColumn="1" w:lastColumn="0" w:noHBand="0" w:noVBand="1"/>
      </w:tblPr>
      <w:tblGrid>
        <w:gridCol w:w="8700"/>
      </w:tblGrid>
      <w:tr w:rsidR="0018044B" w:rsidRPr="0018044B" w:rsidTr="00E11BB8">
        <w:trPr>
          <w:tblCellSpacing w:w="15" w:type="dxa"/>
        </w:trPr>
        <w:tc>
          <w:tcPr>
            <w:tcW w:w="8700" w:type="dxa"/>
            <w:vAlign w:val="center"/>
            <w:hideMark/>
          </w:tcPr>
          <w:p w:rsidR="0018044B" w:rsidRPr="0018044B" w:rsidRDefault="0018044B" w:rsidP="0018044B">
            <w:pPr>
              <w:spacing w:before="100" w:beforeAutospacing="1" w:after="100" w:afterAutospacing="1" w:line="240" w:lineRule="auto"/>
              <w:rPr>
                <w:rFonts w:ascii="Times New Roman" w:eastAsia="Times New Roman" w:hAnsi="Times New Roman" w:cs="Times New Roman"/>
                <w:b/>
                <w:sz w:val="36"/>
                <w:szCs w:val="36"/>
                <w:lang w:eastAsia="es-CO"/>
              </w:rPr>
            </w:pPr>
            <w:hyperlink r:id="rId48" w:tooltip="Los anglicanos preguntan, el obispo de Roma responde: ‘el ecumenismo se hace caminando’" w:history="1">
              <w:r w:rsidRPr="0018044B">
                <w:rPr>
                  <w:rFonts w:ascii="Times New Roman" w:eastAsia="Times New Roman" w:hAnsi="Times New Roman" w:cs="Times New Roman"/>
                  <w:b/>
                  <w:color w:val="0000FF"/>
                  <w:sz w:val="36"/>
                  <w:szCs w:val="36"/>
                  <w:u w:val="single"/>
                  <w:lang w:eastAsia="es-CO"/>
                </w:rPr>
                <w:t>Los anglicanos preguntan, el obispo de Roma responde: ‘el ecumenismo se hace caminando’</w:t>
              </w:r>
            </w:hyperlink>
          </w:p>
          <w:p w:rsidR="0018044B" w:rsidRPr="0018044B" w:rsidRDefault="0018044B" w:rsidP="0018044B">
            <w:pPr>
              <w:spacing w:before="100" w:beforeAutospacing="1" w:after="100" w:afterAutospacing="1" w:line="240" w:lineRule="auto"/>
              <w:rPr>
                <w:rFonts w:ascii="Times New Roman" w:eastAsia="Times New Roman" w:hAnsi="Times New Roman" w:cs="Times New Roman"/>
                <w:sz w:val="24"/>
                <w:szCs w:val="24"/>
                <w:lang w:val="en-US" w:eastAsia="es-CO"/>
              </w:rPr>
            </w:pPr>
            <w:r w:rsidRPr="0018044B">
              <w:rPr>
                <w:rFonts w:ascii="Times New Roman" w:eastAsia="Times New Roman" w:hAnsi="Times New Roman" w:cs="Times New Roman"/>
                <w:sz w:val="24"/>
                <w:szCs w:val="24"/>
                <w:lang w:val="en-US" w:eastAsia="es-CO"/>
              </w:rPr>
              <w:t>Posted by Sergio Mora on 26 February, 2017</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0"/>
              <w:gridCol w:w="81"/>
            </w:tblGrid>
            <w:tr w:rsidR="0018044B" w:rsidRPr="0018044B" w:rsidTr="00E11BB8">
              <w:trPr>
                <w:tblCellSpacing w:w="15" w:type="dxa"/>
              </w:trPr>
              <w:tc>
                <w:tcPr>
                  <w:tcW w:w="225" w:type="dxa"/>
                  <w:vAlign w:val="center"/>
                  <w:hideMark/>
                </w:tcPr>
                <w:p w:rsidR="0018044B" w:rsidRPr="0018044B" w:rsidRDefault="0018044B" w:rsidP="0018044B">
                  <w:pPr>
                    <w:spacing w:after="0" w:line="240" w:lineRule="auto"/>
                    <w:rPr>
                      <w:rFonts w:ascii="Times New Roman" w:eastAsia="Times New Roman" w:hAnsi="Times New Roman" w:cs="Times New Roman"/>
                      <w:sz w:val="24"/>
                      <w:szCs w:val="24"/>
                      <w:lang w:val="en-US" w:eastAsia="es-CO"/>
                    </w:rPr>
                  </w:pPr>
                </w:p>
              </w:tc>
              <w:tc>
                <w:tcPr>
                  <w:tcW w:w="0" w:type="auto"/>
                  <w:vAlign w:val="center"/>
                  <w:hideMark/>
                </w:tcPr>
                <w:p w:rsidR="0018044B" w:rsidRPr="0018044B" w:rsidRDefault="0018044B" w:rsidP="0018044B">
                  <w:pPr>
                    <w:spacing w:after="0" w:line="240" w:lineRule="auto"/>
                    <w:rPr>
                      <w:rFonts w:ascii="Times New Roman" w:eastAsia="Times New Roman" w:hAnsi="Times New Roman" w:cs="Times New Roman"/>
                      <w:sz w:val="20"/>
                      <w:szCs w:val="20"/>
                      <w:lang w:val="en-US" w:eastAsia="es-CO"/>
                    </w:rPr>
                  </w:pPr>
                </w:p>
              </w:tc>
            </w:tr>
            <w:tr w:rsidR="0018044B" w:rsidRPr="0018044B" w:rsidTr="00E11BB8">
              <w:trPr>
                <w:trHeight w:val="75"/>
                <w:tblCellSpacing w:w="15" w:type="dxa"/>
              </w:trPr>
              <w:tc>
                <w:tcPr>
                  <w:tcW w:w="225" w:type="dxa"/>
                  <w:vAlign w:val="center"/>
                  <w:hideMark/>
                </w:tcPr>
                <w:p w:rsidR="0018044B" w:rsidRPr="0018044B" w:rsidRDefault="0018044B" w:rsidP="0018044B">
                  <w:pPr>
                    <w:spacing w:after="0" w:line="240" w:lineRule="auto"/>
                    <w:rPr>
                      <w:rFonts w:ascii="Times New Roman" w:eastAsia="Times New Roman" w:hAnsi="Times New Roman" w:cs="Times New Roman"/>
                      <w:sz w:val="20"/>
                      <w:szCs w:val="20"/>
                      <w:lang w:val="en-US" w:eastAsia="es-CO"/>
                    </w:rPr>
                  </w:pPr>
                </w:p>
              </w:tc>
              <w:tc>
                <w:tcPr>
                  <w:tcW w:w="0" w:type="auto"/>
                  <w:vAlign w:val="center"/>
                  <w:hideMark/>
                </w:tcPr>
                <w:p w:rsidR="0018044B" w:rsidRPr="0018044B" w:rsidRDefault="0018044B" w:rsidP="0018044B">
                  <w:pPr>
                    <w:spacing w:after="0" w:line="240" w:lineRule="auto"/>
                    <w:rPr>
                      <w:rFonts w:ascii="Times New Roman" w:eastAsia="Times New Roman" w:hAnsi="Times New Roman" w:cs="Times New Roman"/>
                      <w:sz w:val="20"/>
                      <w:szCs w:val="20"/>
                      <w:lang w:val="en-US" w:eastAsia="es-CO"/>
                    </w:rPr>
                  </w:pPr>
                </w:p>
              </w:tc>
            </w:tr>
          </w:tbl>
          <w:p w:rsidR="0018044B" w:rsidRPr="0018044B" w:rsidRDefault="0018044B" w:rsidP="0018044B">
            <w:pPr>
              <w:spacing w:after="0" w:line="240" w:lineRule="auto"/>
              <w:rPr>
                <w:rFonts w:ascii="Times New Roman" w:eastAsia="Times New Roman" w:hAnsi="Times New Roman" w:cs="Times New Roman"/>
                <w:sz w:val="24"/>
                <w:szCs w:val="24"/>
                <w:lang w:val="en-US" w:eastAsia="es-CO"/>
              </w:rPr>
            </w:pPr>
          </w:p>
          <w:p w:rsidR="0018044B" w:rsidRPr="0018044B" w:rsidRDefault="0018044B" w:rsidP="0018044B">
            <w:pPr>
              <w:spacing w:before="100" w:beforeAutospacing="1" w:after="100" w:afterAutospacing="1" w:line="240" w:lineRule="auto"/>
              <w:rPr>
                <w:rFonts w:ascii="Times New Roman" w:eastAsia="Times New Roman" w:hAnsi="Times New Roman" w:cs="Times New Roman"/>
                <w:sz w:val="24"/>
                <w:szCs w:val="24"/>
                <w:lang w:eastAsia="es-CO"/>
              </w:rPr>
            </w:pPr>
            <w:r w:rsidRPr="0018044B">
              <w:rPr>
                <w:rFonts w:ascii="Times New Roman" w:eastAsia="Times New Roman" w:hAnsi="Times New Roman" w:cs="Times New Roman"/>
                <w:sz w:val="24"/>
                <w:szCs w:val="24"/>
                <w:lang w:eastAsia="es-CO"/>
              </w:rPr>
              <w:t xml:space="preserve">(ZENIT- Roma, 26 Feb. 2017).- Durante la visita que el papa Francisco hizo este domingo a la iglesia anglicana en Roma, de </w:t>
            </w:r>
            <w:r w:rsidRPr="0018044B">
              <w:rPr>
                <w:rFonts w:ascii="Times New Roman" w:eastAsia="Times New Roman" w:hAnsi="Times New Roman" w:cs="Times New Roman"/>
                <w:i/>
                <w:iCs/>
                <w:sz w:val="24"/>
                <w:szCs w:val="24"/>
                <w:lang w:eastAsia="es-CO"/>
              </w:rPr>
              <w:t>All Saints</w:t>
            </w:r>
            <w:r w:rsidRPr="0018044B">
              <w:rPr>
                <w:rFonts w:ascii="Times New Roman" w:eastAsia="Times New Roman" w:hAnsi="Times New Roman" w:cs="Times New Roman"/>
                <w:sz w:val="24"/>
                <w:szCs w:val="24"/>
                <w:lang w:eastAsia="es-CO"/>
              </w:rPr>
              <w:t>, con motivo de los 200 años de su construcción, después de la ceremonia y palabras dirigidas a los presentes, aceptó responder algunas preguntas de los participantes.</w:t>
            </w:r>
          </w:p>
          <w:p w:rsidR="0018044B" w:rsidRPr="0018044B" w:rsidRDefault="0018044B" w:rsidP="0018044B">
            <w:pPr>
              <w:spacing w:before="100" w:beforeAutospacing="1" w:after="100" w:afterAutospacing="1" w:line="240" w:lineRule="auto"/>
              <w:rPr>
                <w:rFonts w:ascii="Times New Roman" w:eastAsia="Times New Roman" w:hAnsi="Times New Roman" w:cs="Times New Roman"/>
                <w:sz w:val="24"/>
                <w:szCs w:val="24"/>
                <w:lang w:eastAsia="es-CO"/>
              </w:rPr>
            </w:pPr>
            <w:r w:rsidRPr="0018044B">
              <w:rPr>
                <w:rFonts w:ascii="Times New Roman" w:eastAsia="Times New Roman" w:hAnsi="Times New Roman" w:cs="Times New Roman"/>
                <w:b/>
                <w:bCs/>
                <w:sz w:val="24"/>
                <w:szCs w:val="24"/>
                <w:lang w:eastAsia="es-CO"/>
              </w:rPr>
              <w:t>Relaciones históricas entre católicos y anglicanos</w:t>
            </w:r>
            <w:r w:rsidRPr="0018044B">
              <w:rPr>
                <w:rFonts w:ascii="Times New Roman" w:eastAsia="Times New Roman" w:hAnsi="Times New Roman" w:cs="Times New Roman"/>
                <w:b/>
                <w:bCs/>
                <w:sz w:val="24"/>
                <w:szCs w:val="24"/>
                <w:lang w:eastAsia="es-CO"/>
              </w:rPr>
              <w:br/>
            </w:r>
            <w:r w:rsidRPr="0018044B">
              <w:rPr>
                <w:rFonts w:ascii="Times New Roman" w:eastAsia="Times New Roman" w:hAnsi="Times New Roman" w:cs="Times New Roman"/>
                <w:sz w:val="24"/>
                <w:szCs w:val="24"/>
                <w:lang w:eastAsia="es-CO"/>
              </w:rPr>
              <w:t>Respondiendo a una estudiante, el Papa señaló: Vemos que las relaciones entre católicos y anglicanos son buenas, aunque “en la historia hay cosas feas por todas las partes”. Entretanto precisó que “arrancar un pedazo de la historia y ponerlo como un símbolo, como ejemplo de lo que fue siempre, no es justo”. Porque esos momentos –aseguró– tienen que ser entendidos en su hermenéutica.</w:t>
            </w:r>
          </w:p>
          <w:p w:rsidR="0018044B" w:rsidRPr="0018044B" w:rsidRDefault="0018044B" w:rsidP="0018044B">
            <w:pPr>
              <w:spacing w:before="100" w:beforeAutospacing="1" w:after="100" w:afterAutospacing="1" w:line="240" w:lineRule="auto"/>
              <w:rPr>
                <w:rFonts w:ascii="Times New Roman" w:eastAsia="Times New Roman" w:hAnsi="Times New Roman" w:cs="Times New Roman"/>
                <w:sz w:val="24"/>
                <w:szCs w:val="24"/>
                <w:lang w:eastAsia="es-CO"/>
              </w:rPr>
            </w:pPr>
            <w:r w:rsidRPr="0018044B">
              <w:rPr>
                <w:rFonts w:ascii="Times New Roman" w:eastAsia="Times New Roman" w:hAnsi="Times New Roman" w:cs="Times New Roman"/>
                <w:sz w:val="24"/>
                <w:szCs w:val="24"/>
                <w:lang w:eastAsia="es-CO"/>
              </w:rPr>
              <w:t xml:space="preserve">“También en los santos, tenemos una común comunión”, recordó Francisco, y las dos Iglesias nunca los renegaron. Existieron además relaciones de hermandad en tiempos feos, en el que el poder político o religioso se mezclaban, con la norma </w:t>
            </w:r>
            <w:r w:rsidRPr="0018044B">
              <w:rPr>
                <w:rFonts w:ascii="Times New Roman" w:eastAsia="Times New Roman" w:hAnsi="Times New Roman" w:cs="Times New Roman"/>
                <w:i/>
                <w:iCs/>
                <w:sz w:val="24"/>
                <w:szCs w:val="24"/>
                <w:lang w:val="it-IT" w:eastAsia="es-CO"/>
              </w:rPr>
              <w:t>Cuius regio, eius religio</w:t>
            </w:r>
            <w:r w:rsidRPr="0018044B">
              <w:rPr>
                <w:rFonts w:ascii="Times New Roman" w:eastAsia="Times New Roman" w:hAnsi="Times New Roman" w:cs="Times New Roman"/>
                <w:sz w:val="24"/>
                <w:szCs w:val="24"/>
                <w:lang w:val="it-IT" w:eastAsia="es-CO"/>
              </w:rPr>
              <w:t>, recordó.</w:t>
            </w:r>
          </w:p>
          <w:p w:rsidR="0018044B" w:rsidRPr="0018044B" w:rsidRDefault="0018044B" w:rsidP="0018044B">
            <w:pPr>
              <w:spacing w:before="100" w:beforeAutospacing="1" w:after="100" w:afterAutospacing="1" w:line="240" w:lineRule="auto"/>
              <w:rPr>
                <w:rFonts w:ascii="Times New Roman" w:eastAsia="Times New Roman" w:hAnsi="Times New Roman" w:cs="Times New Roman"/>
                <w:sz w:val="24"/>
                <w:szCs w:val="24"/>
                <w:lang w:eastAsia="es-CO"/>
              </w:rPr>
            </w:pPr>
            <w:r w:rsidRPr="0018044B">
              <w:rPr>
                <w:rFonts w:ascii="Times New Roman" w:eastAsia="Times New Roman" w:hAnsi="Times New Roman" w:cs="Times New Roman"/>
                <w:sz w:val="24"/>
                <w:szCs w:val="24"/>
                <w:lang w:eastAsia="es-CO"/>
              </w:rPr>
              <w:t>El Pontífice señaló que conoció a un anciano jesuita en Buenos Aires de familia inglesa, y que él católico, de joven fue monaguillo en la ciudad de Rosario en el funeral que se celebró de la Reina Victoria, o sea que “en esos tiempos existían también estas relaciones”.</w:t>
            </w:r>
          </w:p>
          <w:p w:rsidR="0018044B" w:rsidRPr="0018044B" w:rsidRDefault="0018044B" w:rsidP="0018044B">
            <w:pPr>
              <w:spacing w:before="100" w:beforeAutospacing="1" w:after="100" w:afterAutospacing="1" w:line="240" w:lineRule="auto"/>
              <w:rPr>
                <w:rFonts w:ascii="Times New Roman" w:eastAsia="Times New Roman" w:hAnsi="Times New Roman" w:cs="Times New Roman"/>
                <w:sz w:val="24"/>
                <w:szCs w:val="24"/>
                <w:lang w:eastAsia="es-CO"/>
              </w:rPr>
            </w:pPr>
            <w:r w:rsidRPr="0018044B">
              <w:rPr>
                <w:rFonts w:ascii="Times New Roman" w:eastAsia="Times New Roman" w:hAnsi="Times New Roman" w:cs="Times New Roman"/>
                <w:sz w:val="24"/>
                <w:szCs w:val="24"/>
                <w:lang w:eastAsia="es-CO"/>
              </w:rPr>
              <w:lastRenderedPageBreak/>
              <w:t>Una figura que nos ayudará a pensar, señaló es: ‘dos pasos adelante y medio hacia atrás’, y debemos seguir en esto. Existen también los monasterios y “los monjes, sean católicos que anglicanos que son una gran fuente espiritual de nuestra tradición”, dijo y aunque “no hagamos todas las cosas iguales caminamos juntos”.</w:t>
            </w:r>
          </w:p>
          <w:p w:rsidR="0018044B" w:rsidRPr="0018044B" w:rsidRDefault="0018044B" w:rsidP="0018044B">
            <w:pPr>
              <w:spacing w:before="100" w:beforeAutospacing="1" w:after="100" w:afterAutospacing="1" w:line="240" w:lineRule="auto"/>
              <w:rPr>
                <w:rFonts w:ascii="Times New Roman" w:eastAsia="Times New Roman" w:hAnsi="Times New Roman" w:cs="Times New Roman"/>
                <w:sz w:val="24"/>
                <w:szCs w:val="24"/>
                <w:lang w:eastAsia="es-CO"/>
              </w:rPr>
            </w:pPr>
            <w:r w:rsidRPr="0018044B">
              <w:rPr>
                <w:rFonts w:ascii="Times New Roman" w:eastAsia="Times New Roman" w:hAnsi="Times New Roman" w:cs="Times New Roman"/>
                <w:b/>
                <w:bCs/>
                <w:sz w:val="24"/>
                <w:szCs w:val="24"/>
                <w:lang w:eastAsia="es-CO"/>
              </w:rPr>
              <w:t>Discusión teológica o colaboración pastoral</w:t>
            </w:r>
            <w:r w:rsidRPr="0018044B">
              <w:rPr>
                <w:rFonts w:ascii="Times New Roman" w:eastAsia="Times New Roman" w:hAnsi="Times New Roman" w:cs="Times New Roman"/>
                <w:b/>
                <w:bCs/>
                <w:sz w:val="24"/>
                <w:szCs w:val="24"/>
                <w:lang w:eastAsia="es-CO"/>
              </w:rPr>
              <w:br/>
            </w:r>
            <w:r w:rsidRPr="0018044B">
              <w:rPr>
                <w:rFonts w:ascii="Times New Roman" w:eastAsia="Times New Roman" w:hAnsi="Times New Roman" w:cs="Times New Roman"/>
                <w:sz w:val="24"/>
                <w:szCs w:val="24"/>
                <w:lang w:eastAsia="es-CO"/>
              </w:rPr>
              <w:t>Una profesora anglicana de la Universidad La Sapienza de Roma indicó que Benedicto XVI prefería la discusión teológica a la colaboración conjunta, como él.</w:t>
            </w:r>
          </w:p>
          <w:p w:rsidR="0018044B" w:rsidRPr="0018044B" w:rsidRDefault="0018044B" w:rsidP="0018044B">
            <w:pPr>
              <w:spacing w:before="100" w:beforeAutospacing="1" w:after="100" w:afterAutospacing="1" w:line="240" w:lineRule="auto"/>
              <w:rPr>
                <w:rFonts w:ascii="Times New Roman" w:eastAsia="Times New Roman" w:hAnsi="Times New Roman" w:cs="Times New Roman"/>
                <w:sz w:val="24"/>
                <w:szCs w:val="24"/>
                <w:lang w:eastAsia="es-CO"/>
              </w:rPr>
            </w:pPr>
            <w:r w:rsidRPr="0018044B">
              <w:rPr>
                <w:rFonts w:ascii="Times New Roman" w:eastAsia="Times New Roman" w:hAnsi="Times New Roman" w:cs="Times New Roman"/>
                <w:sz w:val="24"/>
                <w:szCs w:val="24"/>
                <w:lang w:eastAsia="es-CO"/>
              </w:rPr>
              <w:t>¿Cuál de las dos cosas es prioritaria? Se interrogó Francisco y contó lo del patriarca Atenágora que le dijo al papa Pablo VI: ‘Hagamos nosotros la unidad y pongamos a los teólogos en una isla para que piensen. Lo dijo bromeando, pero me confirmaron que lo dijo.</w:t>
            </w:r>
          </w:p>
          <w:p w:rsidR="0018044B" w:rsidRPr="0018044B" w:rsidRDefault="0018044B" w:rsidP="0018044B">
            <w:pPr>
              <w:spacing w:before="100" w:beforeAutospacing="1" w:after="100" w:afterAutospacing="1" w:line="240" w:lineRule="auto"/>
              <w:rPr>
                <w:rFonts w:ascii="Times New Roman" w:eastAsia="Times New Roman" w:hAnsi="Times New Roman" w:cs="Times New Roman"/>
                <w:sz w:val="24"/>
                <w:szCs w:val="24"/>
                <w:lang w:eastAsia="es-CO"/>
              </w:rPr>
            </w:pPr>
            <w:r w:rsidRPr="0018044B">
              <w:rPr>
                <w:rFonts w:ascii="Times New Roman" w:eastAsia="Times New Roman" w:hAnsi="Times New Roman" w:cs="Times New Roman"/>
                <w:sz w:val="24"/>
                <w:szCs w:val="24"/>
                <w:lang w:eastAsia="es-CO"/>
              </w:rPr>
              <w:t>“Es verdad lo que dijo Benedicto XVI, pero esto no se puede hacer en un laboratorio, se tiene que hacer caminando, en camino”. Porque el ecumenismo es un camino, añadió Francisco.</w:t>
            </w:r>
          </w:p>
        </w:tc>
      </w:tr>
    </w:tbl>
    <w:p w:rsidR="0018044B" w:rsidRPr="0018044B" w:rsidRDefault="0018044B" w:rsidP="0018044B">
      <w:pPr>
        <w:spacing w:line="259" w:lineRule="auto"/>
      </w:pPr>
    </w:p>
    <w:p w:rsidR="0018044B" w:rsidRPr="0018044B" w:rsidRDefault="0018044B" w:rsidP="0018044B">
      <w:pPr>
        <w:spacing w:before="100" w:beforeAutospacing="1" w:after="100" w:afterAutospacing="1" w:line="240" w:lineRule="auto"/>
        <w:rPr>
          <w:rFonts w:ascii="Times New Roman" w:eastAsia="Times New Roman" w:hAnsi="Times New Roman" w:cs="Times New Roman"/>
          <w:sz w:val="48"/>
          <w:szCs w:val="48"/>
          <w:lang w:eastAsia="es-CO"/>
        </w:rPr>
      </w:pPr>
      <w:r w:rsidRPr="0018044B">
        <w:rPr>
          <w:rFonts w:ascii="Times New Roman" w:eastAsia="Times New Roman" w:hAnsi="Times New Roman" w:cs="Times New Roman"/>
          <w:b/>
          <w:bCs/>
          <w:i/>
          <w:iCs/>
          <w:sz w:val="48"/>
          <w:szCs w:val="48"/>
          <w:lang w:eastAsia="es-CO"/>
        </w:rPr>
        <w:t>'Es mejor ser ateo que un católico hipócrita'</w:t>
      </w:r>
    </w:p>
    <w:p w:rsidR="0018044B" w:rsidRPr="0018044B" w:rsidRDefault="0018044B" w:rsidP="0018044B">
      <w:pPr>
        <w:spacing w:before="100" w:beforeAutospacing="1" w:after="100" w:afterAutospacing="1" w:line="240" w:lineRule="auto"/>
        <w:rPr>
          <w:rFonts w:ascii="Times New Roman" w:eastAsia="Times New Roman" w:hAnsi="Times New Roman" w:cs="Times New Roman"/>
          <w:b/>
          <w:sz w:val="28"/>
          <w:szCs w:val="28"/>
          <w:lang w:eastAsia="es-CO"/>
        </w:rPr>
      </w:pPr>
      <w:r w:rsidRPr="0018044B">
        <w:rPr>
          <w:rFonts w:ascii="Times New Roman" w:eastAsia="Times New Roman" w:hAnsi="Times New Roman" w:cs="Times New Roman"/>
          <w:b/>
          <w:i/>
          <w:iCs/>
          <w:sz w:val="28"/>
          <w:szCs w:val="28"/>
          <w:lang w:eastAsia="es-CO"/>
        </w:rPr>
        <w:t>Papa Francisco</w:t>
      </w:r>
    </w:p>
    <w:p w:rsidR="0018044B" w:rsidRPr="0018044B" w:rsidRDefault="0018044B" w:rsidP="0018044B">
      <w:pPr>
        <w:spacing w:after="0" w:line="240" w:lineRule="auto"/>
        <w:textAlignment w:val="baseline"/>
        <w:rPr>
          <w:rFonts w:ascii="inherit" w:eastAsia="Times New Roman" w:hAnsi="inherit" w:cs="Times New Roman"/>
          <w:sz w:val="24"/>
          <w:szCs w:val="24"/>
          <w:lang w:eastAsia="es-CO"/>
        </w:rPr>
      </w:pPr>
      <w:r w:rsidRPr="0018044B">
        <w:rPr>
          <w:rFonts w:ascii="inherit" w:eastAsia="Times New Roman" w:hAnsi="inherit" w:cs="Times New Roman"/>
          <w:sz w:val="24"/>
          <w:szCs w:val="24"/>
          <w:bdr w:val="none" w:sz="0" w:space="0" w:color="auto" w:frame="1"/>
          <w:shd w:val="clear" w:color="auto" w:fill="000000"/>
          <w:lang w:eastAsia="es-CO"/>
        </w:rPr>
        <w:br/>
      </w:r>
    </w:p>
    <w:p w:rsidR="0018044B" w:rsidRPr="0018044B" w:rsidRDefault="0018044B" w:rsidP="0018044B">
      <w:pPr>
        <w:spacing w:after="0" w:line="240" w:lineRule="auto"/>
        <w:textAlignment w:val="baseline"/>
        <w:rPr>
          <w:rFonts w:ascii="inherit" w:eastAsia="Times New Roman" w:hAnsi="inherit" w:cs="Times New Roman"/>
          <w:sz w:val="24"/>
          <w:szCs w:val="24"/>
          <w:lang w:eastAsia="es-CO"/>
        </w:rPr>
      </w:pPr>
      <w:hyperlink r:id="rId49" w:history="1">
        <w:r w:rsidRPr="0018044B">
          <w:rPr>
            <w:rFonts w:ascii="inherit" w:eastAsia="Times New Roman" w:hAnsi="inherit" w:cs="Times New Roman"/>
            <w:color w:val="016CA2"/>
            <w:sz w:val="24"/>
            <w:szCs w:val="24"/>
            <w:u w:val="single"/>
            <w:bdr w:val="none" w:sz="0" w:space="0" w:color="auto" w:frame="1"/>
            <w:lang w:eastAsia="es-CO"/>
          </w:rPr>
          <w:t>EL PAÍS</w:t>
        </w:r>
      </w:hyperlink>
    </w:p>
    <w:p w:rsidR="0018044B" w:rsidRPr="0018044B" w:rsidRDefault="0018044B" w:rsidP="0018044B">
      <w:pPr>
        <w:spacing w:after="0" w:line="240" w:lineRule="auto"/>
        <w:textAlignment w:val="baseline"/>
        <w:rPr>
          <w:rFonts w:ascii="Times New Roman" w:eastAsia="Times New Roman" w:hAnsi="Times New Roman" w:cs="Times New Roman"/>
          <w:caps/>
          <w:sz w:val="24"/>
          <w:szCs w:val="24"/>
          <w:lang w:eastAsia="es-CO"/>
        </w:rPr>
      </w:pPr>
      <w:hyperlink r:id="rId50" w:tooltip="Ir a 'Internacional'" w:history="1">
        <w:r w:rsidRPr="0018044B">
          <w:rPr>
            <w:rFonts w:ascii="inherit" w:eastAsia="Times New Roman" w:hAnsi="inherit" w:cs="Times New Roman"/>
            <w:caps/>
            <w:color w:val="016CA2"/>
            <w:sz w:val="24"/>
            <w:szCs w:val="24"/>
            <w:u w:val="single"/>
            <w:bdr w:val="none" w:sz="0" w:space="0" w:color="auto" w:frame="1"/>
            <w:lang w:eastAsia="es-CO"/>
          </w:rPr>
          <w:t>INTERNACIONAL</w:t>
        </w:r>
      </w:hyperlink>
    </w:p>
    <w:p w:rsidR="0018044B" w:rsidRPr="0018044B" w:rsidRDefault="0018044B" w:rsidP="0018044B">
      <w:pPr>
        <w:shd w:val="clear" w:color="auto" w:fill="FFFFFF"/>
        <w:spacing w:before="100" w:beforeAutospacing="1" w:after="100" w:afterAutospacing="1" w:line="719" w:lineRule="atLeast"/>
        <w:textAlignment w:val="baseline"/>
        <w:outlineLvl w:val="0"/>
        <w:rPr>
          <w:rFonts w:ascii="Times New Roman" w:eastAsia="Times New Roman" w:hAnsi="Times New Roman" w:cs="Times New Roman"/>
          <w:b/>
          <w:bCs/>
          <w:color w:val="000000"/>
          <w:spacing w:val="-15"/>
          <w:kern w:val="36"/>
          <w:sz w:val="59"/>
          <w:szCs w:val="59"/>
          <w:lang w:eastAsia="es-CO"/>
        </w:rPr>
      </w:pPr>
      <w:r w:rsidRPr="0018044B">
        <w:rPr>
          <w:rFonts w:ascii="Times New Roman" w:eastAsia="Times New Roman" w:hAnsi="Times New Roman" w:cs="Times New Roman"/>
          <w:b/>
          <w:bCs/>
          <w:color w:val="000000"/>
          <w:spacing w:val="-15"/>
          <w:kern w:val="36"/>
          <w:sz w:val="59"/>
          <w:szCs w:val="59"/>
          <w:lang w:eastAsia="es-CO"/>
        </w:rPr>
        <w:t>El Papa denuncia la doble vida de algunos católicos</w:t>
      </w:r>
    </w:p>
    <w:p w:rsidR="0018044B" w:rsidRPr="0018044B" w:rsidRDefault="0018044B" w:rsidP="0018044B">
      <w:pPr>
        <w:shd w:val="clear" w:color="auto" w:fill="FFFFFF"/>
        <w:spacing w:before="100" w:beforeAutospacing="1" w:after="100" w:afterAutospacing="1" w:line="405" w:lineRule="atLeast"/>
        <w:textAlignment w:val="baseline"/>
        <w:outlineLvl w:val="1"/>
        <w:rPr>
          <w:rFonts w:ascii="Times New Roman" w:eastAsia="Times New Roman" w:hAnsi="Times New Roman" w:cs="Times New Roman"/>
          <w:b/>
          <w:bCs/>
          <w:color w:val="444444"/>
          <w:sz w:val="28"/>
          <w:szCs w:val="28"/>
          <w:lang w:eastAsia="es-CO"/>
        </w:rPr>
      </w:pPr>
      <w:r w:rsidRPr="0018044B">
        <w:rPr>
          <w:rFonts w:ascii="Times New Roman" w:eastAsia="Times New Roman" w:hAnsi="Times New Roman" w:cs="Times New Roman"/>
          <w:b/>
          <w:bCs/>
          <w:color w:val="444444"/>
          <w:sz w:val="28"/>
          <w:szCs w:val="28"/>
          <w:lang w:eastAsia="es-CO"/>
        </w:rPr>
        <w:t xml:space="preserve">"Cuántas veces hemos oído todos decir </w:t>
      </w:r>
      <w:r w:rsidRPr="0018044B">
        <w:rPr>
          <w:rFonts w:ascii="Times New Roman" w:eastAsia="Times New Roman" w:hAnsi="Times New Roman" w:cs="Times New Roman"/>
          <w:b/>
          <w:bCs/>
          <w:color w:val="FF0000"/>
          <w:sz w:val="28"/>
          <w:szCs w:val="28"/>
          <w:lang w:eastAsia="es-CO"/>
        </w:rPr>
        <w:t>‘si esa persona es católica, mejor ser ateo"</w:t>
      </w:r>
      <w:r w:rsidRPr="0018044B">
        <w:rPr>
          <w:rFonts w:ascii="Times New Roman" w:eastAsia="Times New Roman" w:hAnsi="Times New Roman" w:cs="Times New Roman"/>
          <w:b/>
          <w:bCs/>
          <w:color w:val="444444"/>
          <w:sz w:val="28"/>
          <w:szCs w:val="28"/>
          <w:lang w:eastAsia="es-CO"/>
        </w:rPr>
        <w:t>, ha señalado Francisco</w:t>
      </w:r>
    </w:p>
    <w:p w:rsidR="0018044B" w:rsidRPr="0018044B" w:rsidRDefault="0018044B" w:rsidP="0018044B">
      <w:pPr>
        <w:shd w:val="clear" w:color="auto" w:fill="FFFFFF"/>
        <w:spacing w:after="0" w:line="240" w:lineRule="auto"/>
        <w:textAlignment w:val="baseline"/>
        <w:rPr>
          <w:rFonts w:ascii="inherit" w:eastAsia="Times New Roman" w:hAnsi="inherit" w:cs="Arial"/>
          <w:color w:val="A4A4A4"/>
          <w:sz w:val="24"/>
          <w:szCs w:val="24"/>
          <w:lang w:eastAsia="es-CO"/>
        </w:rPr>
      </w:pPr>
      <w:r w:rsidRPr="0018044B">
        <w:rPr>
          <w:rFonts w:ascii="inherit" w:eastAsia="Times New Roman" w:hAnsi="inherit" w:cs="Arial"/>
          <w:b/>
          <w:bCs/>
          <w:color w:val="111111"/>
          <w:sz w:val="17"/>
          <w:szCs w:val="17"/>
          <w:bdr w:val="none" w:sz="0" w:space="0" w:color="auto" w:frame="1"/>
          <w:lang w:eastAsia="es-CO"/>
        </w:rPr>
        <w:t>Roma </w:t>
      </w:r>
      <w:hyperlink r:id="rId51" w:tooltip="Ver todas las noticias de esta fecha" w:history="1">
        <w:r w:rsidRPr="0018044B">
          <w:rPr>
            <w:rFonts w:ascii="inherit" w:eastAsia="Times New Roman" w:hAnsi="inherit" w:cs="Arial"/>
            <w:color w:val="A4A4A4"/>
            <w:sz w:val="24"/>
            <w:szCs w:val="24"/>
            <w:u w:val="single"/>
            <w:bdr w:val="none" w:sz="0" w:space="0" w:color="auto" w:frame="1"/>
            <w:lang w:eastAsia="es-CO"/>
          </w:rPr>
          <w:t>23 FEB 2017 - 18:23 COT</w:t>
        </w:r>
      </w:hyperlink>
    </w:p>
    <w:p w:rsidR="0018044B" w:rsidRPr="0018044B" w:rsidRDefault="0018044B" w:rsidP="0018044B">
      <w:pPr>
        <w:shd w:val="clear" w:color="auto" w:fill="FFFFFF"/>
        <w:spacing w:after="0" w:line="240" w:lineRule="auto"/>
        <w:textAlignment w:val="baseline"/>
        <w:rPr>
          <w:rFonts w:ascii="inherit" w:eastAsia="Times New Roman" w:hAnsi="inherit" w:cs="Arial"/>
          <w:color w:val="A4A4A4"/>
          <w:sz w:val="24"/>
          <w:szCs w:val="24"/>
          <w:lang w:eastAsia="es-CO"/>
        </w:rPr>
      </w:pPr>
    </w:p>
    <w:p w:rsidR="0018044B" w:rsidRPr="0018044B" w:rsidRDefault="0018044B" w:rsidP="0018044B">
      <w:pPr>
        <w:shd w:val="clear" w:color="auto" w:fill="FFFFFF"/>
        <w:spacing w:after="0" w:line="240" w:lineRule="auto"/>
        <w:textAlignment w:val="baseline"/>
        <w:rPr>
          <w:rFonts w:ascii="inherit" w:eastAsia="Times New Roman" w:hAnsi="inherit" w:cs="Arial"/>
          <w:color w:val="444444"/>
          <w:sz w:val="24"/>
          <w:szCs w:val="24"/>
          <w:lang w:eastAsia="es-CO"/>
        </w:rPr>
      </w:pPr>
      <w:r w:rsidRPr="0018044B">
        <w:rPr>
          <w:rFonts w:ascii="inherit" w:eastAsia="Times New Roman" w:hAnsi="inherit" w:cs="Arial"/>
          <w:noProof/>
          <w:color w:val="444444"/>
          <w:sz w:val="24"/>
          <w:szCs w:val="24"/>
          <w:lang w:val="es-UY" w:eastAsia="es-UY"/>
        </w:rPr>
        <w:lastRenderedPageBreak/>
        <w:drawing>
          <wp:inline distT="0" distB="0" distL="0" distR="0" wp14:anchorId="41A05617" wp14:editId="3F137DAF">
            <wp:extent cx="4105275" cy="2463165"/>
            <wp:effectExtent l="0" t="0" r="9525" b="0"/>
            <wp:docPr id="26" name="Imagen 26" descr="El Papa recibe al rabino argentino Abraham Skorka en el Vaticano, este jue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 Papa recibe al rabino argentino Abraham Skorka en el Vaticano, este jueve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05275" cy="2463165"/>
                    </a:xfrm>
                    <a:prstGeom prst="rect">
                      <a:avLst/>
                    </a:prstGeom>
                    <a:noFill/>
                    <a:ln>
                      <a:noFill/>
                    </a:ln>
                  </pic:spPr>
                </pic:pic>
              </a:graphicData>
            </a:graphic>
          </wp:inline>
        </w:drawing>
      </w:r>
    </w:p>
    <w:p w:rsidR="0018044B" w:rsidRPr="0018044B" w:rsidRDefault="0018044B" w:rsidP="0018044B">
      <w:pPr>
        <w:shd w:val="clear" w:color="auto" w:fill="FFFFFF"/>
        <w:spacing w:after="0" w:line="240" w:lineRule="auto"/>
        <w:textAlignment w:val="baseline"/>
        <w:rPr>
          <w:rFonts w:ascii="inherit" w:eastAsia="Times New Roman" w:hAnsi="inherit" w:cs="Arial"/>
          <w:color w:val="444444"/>
          <w:sz w:val="24"/>
          <w:szCs w:val="24"/>
          <w:lang w:eastAsia="es-CO"/>
        </w:rPr>
      </w:pPr>
      <w:r w:rsidRPr="0018044B">
        <w:rPr>
          <w:rFonts w:ascii="inherit" w:eastAsia="Times New Roman" w:hAnsi="inherit" w:cs="Arial"/>
          <w:color w:val="444444"/>
          <w:sz w:val="24"/>
          <w:szCs w:val="24"/>
          <w:lang w:eastAsia="es-CO"/>
        </w:rPr>
        <w:t>El Papa recibe al rabino argentino Abraham Skorka en el Vaticano, este jueves. </w:t>
      </w:r>
      <w:r w:rsidRPr="0018044B">
        <w:rPr>
          <w:rFonts w:ascii="inherit" w:eastAsia="Times New Roman" w:hAnsi="inherit" w:cs="Arial"/>
          <w:caps/>
          <w:color w:val="111111"/>
          <w:sz w:val="20"/>
          <w:szCs w:val="20"/>
          <w:bdr w:val="none" w:sz="0" w:space="0" w:color="auto" w:frame="1"/>
          <w:lang w:eastAsia="es-CO"/>
        </w:rPr>
        <w:t>OSSERVATORE ROMANO</w:t>
      </w:r>
    </w:p>
    <w:p w:rsidR="0018044B" w:rsidRPr="0018044B" w:rsidRDefault="0018044B" w:rsidP="0018044B">
      <w:pPr>
        <w:shd w:val="clear" w:color="auto" w:fill="FFFFFF"/>
        <w:spacing w:beforeAutospacing="1" w:after="0" w:afterAutospacing="1" w:line="421" w:lineRule="atLeast"/>
        <w:textAlignment w:val="baseline"/>
        <w:rPr>
          <w:rFonts w:ascii="inherit" w:eastAsia="Times New Roman" w:hAnsi="inherit" w:cs="Arial"/>
          <w:color w:val="444444"/>
          <w:sz w:val="24"/>
          <w:szCs w:val="24"/>
          <w:lang w:eastAsia="es-CO"/>
        </w:rPr>
      </w:pPr>
      <w:r w:rsidRPr="0018044B">
        <w:rPr>
          <w:rFonts w:ascii="inherit" w:eastAsia="Times New Roman" w:hAnsi="inherit" w:cs="Arial"/>
          <w:color w:val="444444"/>
          <w:sz w:val="24"/>
          <w:szCs w:val="24"/>
          <w:lang w:eastAsia="es-CO"/>
        </w:rPr>
        <w:t>El </w:t>
      </w:r>
      <w:hyperlink r:id="rId53" w:history="1">
        <w:r w:rsidRPr="0018044B">
          <w:rPr>
            <w:rFonts w:ascii="inherit" w:eastAsia="Times New Roman" w:hAnsi="inherit" w:cs="Arial"/>
            <w:color w:val="016CA2"/>
            <w:sz w:val="24"/>
            <w:szCs w:val="24"/>
            <w:u w:val="single"/>
            <w:lang w:eastAsia="es-CO"/>
          </w:rPr>
          <w:t>papa Francisco</w:t>
        </w:r>
      </w:hyperlink>
      <w:r w:rsidRPr="0018044B">
        <w:rPr>
          <w:rFonts w:ascii="inherit" w:eastAsia="Times New Roman" w:hAnsi="inherit" w:cs="Arial"/>
          <w:color w:val="444444"/>
          <w:sz w:val="24"/>
          <w:szCs w:val="24"/>
          <w:lang w:eastAsia="es-CO"/>
        </w:rPr>
        <w:t> ha criticado esta mañana la doble vida que llevan algunas personas que aseguran ser católicas, pero que luego no actúan como tal. “Es un escándalo decir una cosa, y hacer otra. Eso es una doble vida”. De este modo, el Papa ha puesto palabras a una de las críticas frecuentes a determinados comportamientos de la Iglesia católica y, especialmente, a la de algunos que dicen profesar su fe mientras la vida que llevan se encuentra en las antípodas de esa declaración.</w:t>
      </w:r>
    </w:p>
    <w:p w:rsidR="0018044B" w:rsidRPr="0018044B" w:rsidRDefault="0018044B" w:rsidP="0018044B">
      <w:pPr>
        <w:shd w:val="clear" w:color="auto" w:fill="FFFFFF"/>
        <w:spacing w:after="0" w:line="254" w:lineRule="atLeast"/>
        <w:textAlignment w:val="baseline"/>
        <w:outlineLvl w:val="2"/>
        <w:rPr>
          <w:rFonts w:ascii="Arial" w:eastAsia="Times New Roman" w:hAnsi="Arial" w:cs="Arial"/>
          <w:b/>
          <w:bCs/>
          <w:caps/>
          <w:color w:val="111111"/>
          <w:sz w:val="17"/>
          <w:szCs w:val="17"/>
          <w:lang w:eastAsia="es-CO"/>
        </w:rPr>
      </w:pPr>
      <w:r w:rsidRPr="0018044B">
        <w:rPr>
          <w:rFonts w:ascii="inherit" w:eastAsia="Times New Roman" w:hAnsi="inherit" w:cs="Arial"/>
          <w:b/>
          <w:bCs/>
          <w:caps/>
          <w:color w:val="111111"/>
          <w:sz w:val="17"/>
          <w:szCs w:val="17"/>
          <w:bdr w:val="none" w:sz="0" w:space="0" w:color="auto" w:frame="1"/>
          <w:lang w:eastAsia="es-CO"/>
        </w:rPr>
        <w:t>MÁS INFORMACIÓN</w:t>
      </w:r>
    </w:p>
    <w:p w:rsidR="0018044B" w:rsidRPr="0018044B" w:rsidRDefault="0018044B" w:rsidP="0018044B">
      <w:pPr>
        <w:numPr>
          <w:ilvl w:val="0"/>
          <w:numId w:val="3"/>
        </w:numPr>
        <w:pBdr>
          <w:bottom w:val="single" w:sz="24" w:space="0" w:color="EBEBEB"/>
        </w:pBdr>
        <w:shd w:val="clear" w:color="auto" w:fill="FFFFFF"/>
        <w:spacing w:after="0" w:line="315" w:lineRule="atLeast"/>
        <w:textAlignment w:val="baseline"/>
        <w:rPr>
          <w:rFonts w:ascii="inherit" w:eastAsia="Times New Roman" w:hAnsi="inherit" w:cs="Arial"/>
          <w:color w:val="444444"/>
          <w:sz w:val="20"/>
          <w:szCs w:val="20"/>
          <w:lang w:eastAsia="es-CO"/>
        </w:rPr>
      </w:pPr>
    </w:p>
    <w:p w:rsidR="0018044B" w:rsidRPr="0018044B" w:rsidRDefault="0018044B" w:rsidP="0018044B">
      <w:pPr>
        <w:numPr>
          <w:ilvl w:val="0"/>
          <w:numId w:val="3"/>
        </w:numPr>
        <w:pBdr>
          <w:bottom w:val="single" w:sz="24" w:space="0" w:color="EBEBEB"/>
        </w:pBdr>
        <w:shd w:val="clear" w:color="auto" w:fill="FFFFFF"/>
        <w:spacing w:after="0" w:line="315" w:lineRule="atLeast"/>
        <w:textAlignment w:val="baseline"/>
        <w:rPr>
          <w:rFonts w:ascii="inherit" w:eastAsia="Times New Roman" w:hAnsi="inherit" w:cs="Arial"/>
          <w:color w:val="444444"/>
          <w:sz w:val="20"/>
          <w:szCs w:val="20"/>
          <w:lang w:eastAsia="es-CO"/>
        </w:rPr>
      </w:pPr>
      <w:r w:rsidRPr="0018044B">
        <w:rPr>
          <w:rFonts w:ascii="inherit" w:eastAsia="Times New Roman" w:hAnsi="inherit" w:cs="Arial"/>
          <w:caps/>
          <w:color w:val="111111"/>
          <w:sz w:val="17"/>
          <w:szCs w:val="17"/>
          <w:bdr w:val="none" w:sz="0" w:space="0" w:color="auto" w:frame="1"/>
          <w:lang w:eastAsia="es-CO"/>
        </w:rPr>
        <w:t>GIORGIO ONORATI EFE</w:t>
      </w:r>
      <w:hyperlink r:id="rId54" w:history="1">
        <w:r w:rsidRPr="0018044B">
          <w:rPr>
            <w:rFonts w:ascii="inherit" w:eastAsia="Times New Roman" w:hAnsi="inherit" w:cs="Times New Roman"/>
            <w:color w:val="000000"/>
            <w:sz w:val="20"/>
            <w:szCs w:val="20"/>
            <w:u w:val="single"/>
            <w:bdr w:val="none" w:sz="0" w:space="0" w:color="auto" w:frame="1"/>
            <w:lang w:eastAsia="es-CO"/>
          </w:rPr>
          <w:t>“El peligro en tiempos de crisis es buscar un salvador que nos devuelva la identidad y nos defienda con muros”</w:t>
        </w:r>
      </w:hyperlink>
    </w:p>
    <w:p w:rsidR="0018044B" w:rsidRPr="0018044B" w:rsidRDefault="0018044B" w:rsidP="0018044B">
      <w:pPr>
        <w:numPr>
          <w:ilvl w:val="0"/>
          <w:numId w:val="3"/>
        </w:numPr>
        <w:pBdr>
          <w:bottom w:val="single" w:sz="24" w:space="0" w:color="EBEBEB"/>
        </w:pBdr>
        <w:shd w:val="clear" w:color="auto" w:fill="FFFFFF"/>
        <w:spacing w:after="0" w:line="315" w:lineRule="atLeast"/>
        <w:textAlignment w:val="baseline"/>
        <w:rPr>
          <w:rFonts w:ascii="inherit" w:eastAsia="Times New Roman" w:hAnsi="inherit" w:cs="Arial"/>
          <w:color w:val="444444"/>
          <w:sz w:val="20"/>
          <w:szCs w:val="20"/>
          <w:lang w:eastAsia="es-CO"/>
        </w:rPr>
      </w:pPr>
      <w:hyperlink r:id="rId55" w:history="1">
        <w:r w:rsidRPr="0018044B">
          <w:rPr>
            <w:rFonts w:ascii="inherit" w:eastAsia="Times New Roman" w:hAnsi="inherit" w:cs="Times New Roman"/>
            <w:color w:val="000000"/>
            <w:sz w:val="20"/>
            <w:szCs w:val="20"/>
            <w:u w:val="single"/>
            <w:bdr w:val="none" w:sz="0" w:space="0" w:color="auto" w:frame="1"/>
            <w:lang w:eastAsia="es-CO"/>
          </w:rPr>
          <w:t>Los cardenales reformistas cierran filas en torno al Papa ante la ofensiva conservadora</w:t>
        </w:r>
      </w:hyperlink>
    </w:p>
    <w:p w:rsidR="0018044B" w:rsidRPr="0018044B" w:rsidRDefault="0018044B" w:rsidP="0018044B">
      <w:pPr>
        <w:numPr>
          <w:ilvl w:val="0"/>
          <w:numId w:val="3"/>
        </w:numPr>
        <w:pBdr>
          <w:bottom w:val="single" w:sz="24" w:space="0" w:color="EBEBEB"/>
        </w:pBdr>
        <w:shd w:val="clear" w:color="auto" w:fill="FFFFFF"/>
        <w:spacing w:after="0" w:line="315" w:lineRule="atLeast"/>
        <w:textAlignment w:val="baseline"/>
        <w:rPr>
          <w:rFonts w:ascii="inherit" w:eastAsia="Times New Roman" w:hAnsi="inherit" w:cs="Arial"/>
          <w:color w:val="444444"/>
          <w:sz w:val="20"/>
          <w:szCs w:val="20"/>
          <w:lang w:eastAsia="es-CO"/>
        </w:rPr>
      </w:pPr>
      <w:hyperlink r:id="rId56" w:history="1">
        <w:r w:rsidRPr="0018044B">
          <w:rPr>
            <w:rFonts w:ascii="inherit" w:eastAsia="Times New Roman" w:hAnsi="inherit" w:cs="Times New Roman"/>
            <w:color w:val="000000"/>
            <w:sz w:val="20"/>
            <w:szCs w:val="20"/>
            <w:u w:val="single"/>
            <w:bdr w:val="none" w:sz="0" w:space="0" w:color="auto" w:frame="1"/>
            <w:lang w:eastAsia="es-CO"/>
          </w:rPr>
          <w:t>El gran maestro de la Orden de Malta dimitirá tras la petición del Papa</w:t>
        </w:r>
      </w:hyperlink>
    </w:p>
    <w:p w:rsidR="0018044B" w:rsidRPr="0018044B" w:rsidRDefault="0018044B" w:rsidP="0018044B">
      <w:pPr>
        <w:shd w:val="clear" w:color="auto" w:fill="FFFFFF"/>
        <w:spacing w:before="100" w:beforeAutospacing="1" w:after="100" w:afterAutospacing="1" w:line="421" w:lineRule="atLeast"/>
        <w:textAlignment w:val="baseline"/>
        <w:rPr>
          <w:rFonts w:ascii="inherit" w:eastAsia="Times New Roman" w:hAnsi="inherit" w:cs="Arial"/>
          <w:color w:val="FF0000"/>
          <w:sz w:val="24"/>
          <w:szCs w:val="24"/>
          <w:lang w:eastAsia="es-CO"/>
        </w:rPr>
      </w:pPr>
      <w:r w:rsidRPr="0018044B">
        <w:rPr>
          <w:rFonts w:ascii="inherit" w:eastAsia="Times New Roman" w:hAnsi="inherit" w:cs="Arial"/>
          <w:color w:val="444444"/>
          <w:sz w:val="24"/>
          <w:szCs w:val="24"/>
          <w:lang w:eastAsia="es-CO"/>
        </w:rPr>
        <w:t>Esta doble moral, según el Papa, se da frecuentemente en este tipo de discurso. “Están los que dicen, soy muy católico, siempre voy a misa, pertenezco a esta asociación…”, ha asegurado durante las palabras improvisadas tras en el sermón de una homilía en su residencia de Santa Marta, según una transcripción de Radio Vaticano reseñada por Reuters</w:t>
      </w:r>
      <w:r w:rsidRPr="0018044B">
        <w:rPr>
          <w:rFonts w:ascii="inherit" w:eastAsia="Times New Roman" w:hAnsi="inherit" w:cs="Arial"/>
          <w:color w:val="FF0000"/>
          <w:sz w:val="24"/>
          <w:szCs w:val="24"/>
          <w:lang w:eastAsia="es-CO"/>
        </w:rPr>
        <w:t>. Peros según Francisco, mucha de esa gente debería decir algo así como “mi vida no es cristiana, no le pago a mis empleados salarios apropiados, exploto a la gente, hago negocios sucios, blanqueo mi dinero, llevo una doble vida”.</w:t>
      </w:r>
    </w:p>
    <w:p w:rsidR="0018044B" w:rsidRDefault="0018044B" w:rsidP="0018044B">
      <w:pPr>
        <w:shd w:val="clear" w:color="auto" w:fill="FFFFFF"/>
        <w:spacing w:beforeAutospacing="1" w:after="0" w:afterAutospacing="1" w:line="421" w:lineRule="atLeast"/>
        <w:textAlignment w:val="baseline"/>
        <w:rPr>
          <w:rFonts w:ascii="inherit" w:eastAsia="Times New Roman" w:hAnsi="inherit" w:cs="Arial"/>
          <w:color w:val="444444"/>
          <w:sz w:val="24"/>
          <w:szCs w:val="24"/>
          <w:lang w:eastAsia="es-CO"/>
        </w:rPr>
      </w:pPr>
      <w:r w:rsidRPr="0018044B">
        <w:rPr>
          <w:rFonts w:ascii="inherit" w:eastAsia="Times New Roman" w:hAnsi="inherit" w:cs="Arial"/>
          <w:color w:val="444444"/>
          <w:sz w:val="24"/>
          <w:szCs w:val="24"/>
          <w:lang w:eastAsia="es-CO"/>
        </w:rPr>
        <w:lastRenderedPageBreak/>
        <w:t>Estas palabras forman parte de lo que Francisco </w:t>
      </w:r>
      <w:hyperlink r:id="rId57" w:history="1">
        <w:r w:rsidRPr="0018044B">
          <w:rPr>
            <w:rFonts w:ascii="inherit" w:eastAsia="Times New Roman" w:hAnsi="inherit" w:cs="Arial"/>
            <w:color w:val="016CA2"/>
            <w:sz w:val="24"/>
            <w:szCs w:val="24"/>
            <w:u w:val="single"/>
            <w:lang w:eastAsia="es-CO"/>
          </w:rPr>
          <w:t>lleva promulgando desde que fue elegido Papa en 2013</w:t>
        </w:r>
      </w:hyperlink>
      <w:r w:rsidRPr="0018044B">
        <w:rPr>
          <w:rFonts w:ascii="inherit" w:eastAsia="Times New Roman" w:hAnsi="inherit" w:cs="Arial"/>
          <w:color w:val="444444"/>
          <w:sz w:val="24"/>
          <w:szCs w:val="24"/>
          <w:lang w:eastAsia="es-CO"/>
        </w:rPr>
        <w:t>. Una idea del catolicismo mucho más cercana a la humildad de los actos y alejada del lujo y las apariencias que a veces rodean a ciertos círculos religiosos. También de actitudes políticas respecto a la inmigración, la economía o la política diametralmente opuestas a los valores cristianos. Algo que termina por generar un descrédito religioso, ha dado entender, a veces casi comprensible. "Hay muchos católicos que son así y es un escándalo […]. Cuántas veces hemos oído todos decir ‘si esa persona es católica, mejor ser ateo”.</w:t>
      </w:r>
    </w:p>
    <w:p w:rsidR="0018044B" w:rsidRPr="0018044B" w:rsidRDefault="0018044B" w:rsidP="0018044B">
      <w:pPr>
        <w:pBdr>
          <w:bottom w:val="dotted" w:sz="6" w:space="3" w:color="CCCCCC"/>
        </w:pBdr>
        <w:spacing w:after="0" w:line="264" w:lineRule="atLeast"/>
        <w:outlineLvl w:val="0"/>
        <w:rPr>
          <w:rFonts w:ascii="Arial" w:eastAsia="Times New Roman" w:hAnsi="Arial" w:cs="Arial"/>
          <w:b/>
          <w:color w:val="000000"/>
          <w:kern w:val="36"/>
          <w:sz w:val="36"/>
          <w:szCs w:val="36"/>
          <w:bdr w:val="none" w:sz="0" w:space="0" w:color="auto" w:frame="1"/>
          <w:lang w:eastAsia="es-CO"/>
        </w:rPr>
      </w:pPr>
      <w:hyperlink r:id="rId58" w:tooltip="Carta abierta a los obispos chilenos reunidos en Roma &lt;div class='autor'&gt;Juan Carlos Claret Pool&lt;/div&gt;" w:history="1">
        <w:r w:rsidRPr="0018044B">
          <w:rPr>
            <w:rFonts w:ascii="Arial" w:hAnsi="Arial" w:cs="Arial"/>
            <w:b/>
            <w:color w:val="000000"/>
            <w:sz w:val="36"/>
            <w:szCs w:val="36"/>
            <w:u w:val="single"/>
            <w:bdr w:val="none" w:sz="0" w:space="0" w:color="auto" w:frame="1"/>
          </w:rPr>
          <w:t>Carta abierta a los obispos chilenos reunidos en Roma</w:t>
        </w:r>
      </w:hyperlink>
    </w:p>
    <w:p w:rsidR="0018044B" w:rsidRPr="0018044B" w:rsidRDefault="0018044B" w:rsidP="0018044B">
      <w:pPr>
        <w:pBdr>
          <w:bottom w:val="dotted" w:sz="6" w:space="3" w:color="CCCCCC"/>
        </w:pBdr>
        <w:spacing w:after="0" w:line="264" w:lineRule="atLeast"/>
        <w:outlineLvl w:val="0"/>
        <w:rPr>
          <w:rFonts w:ascii="Times New Roman" w:hAnsi="Times New Roman" w:cs="Times New Roman"/>
          <w:b/>
          <w:bCs/>
          <w:i/>
          <w:iCs/>
          <w:sz w:val="29"/>
          <w:szCs w:val="29"/>
          <w:u w:val="single"/>
          <w:bdr w:val="none" w:sz="0" w:space="0" w:color="auto" w:frame="1"/>
        </w:rPr>
      </w:pPr>
      <w:hyperlink r:id="rId59" w:tooltip="Carta abierta a los obispos chilenos reunidos en Roma &lt;div class='autor'&gt;Juan Carlos Claret Pool&lt;/div&gt;" w:history="1">
        <w:r w:rsidRPr="0018044B">
          <w:rPr>
            <w:rFonts w:ascii="Arial" w:hAnsi="Arial" w:cs="Arial"/>
            <w:i/>
            <w:iCs/>
            <w:color w:val="000000"/>
            <w:sz w:val="29"/>
            <w:szCs w:val="29"/>
            <w:u w:val="single"/>
            <w:bdr w:val="none" w:sz="0" w:space="0" w:color="auto" w:frame="1"/>
          </w:rPr>
          <w:t>Juan Carlos Claret Pool</w:t>
        </w:r>
      </w:hyperlink>
    </w:p>
    <w:p w:rsidR="0018044B" w:rsidRPr="0018044B" w:rsidRDefault="0018044B" w:rsidP="0018044B">
      <w:pPr>
        <w:pBdr>
          <w:bottom w:val="dotted" w:sz="6" w:space="3" w:color="CCCCCC"/>
        </w:pBdr>
        <w:spacing w:after="0" w:line="264" w:lineRule="atLeast"/>
        <w:outlineLvl w:val="0"/>
        <w:rPr>
          <w:rFonts w:ascii="Arial" w:hAnsi="Arial" w:cs="Arial"/>
          <w:color w:val="000000"/>
          <w:sz w:val="36"/>
          <w:szCs w:val="36"/>
        </w:rPr>
      </w:pPr>
    </w:p>
    <w:p w:rsidR="0018044B" w:rsidRPr="0018044B" w:rsidRDefault="0018044B" w:rsidP="0018044B">
      <w:pPr>
        <w:spacing w:after="0" w:line="240" w:lineRule="auto"/>
        <w:rPr>
          <w:rFonts w:ascii="Arial" w:eastAsia="Times New Roman" w:hAnsi="Arial" w:cs="Arial"/>
          <w:color w:val="999999"/>
          <w:sz w:val="16"/>
          <w:szCs w:val="16"/>
          <w:lang w:eastAsia="es-CO"/>
        </w:rPr>
      </w:pPr>
      <w:r w:rsidRPr="0018044B">
        <w:rPr>
          <w:rFonts w:ascii="Arial" w:eastAsia="Times New Roman" w:hAnsi="Arial" w:cs="Arial"/>
          <w:color w:val="999999"/>
          <w:sz w:val="16"/>
          <w:szCs w:val="16"/>
          <w:bdr w:val="none" w:sz="0" w:space="0" w:color="auto" w:frame="1"/>
          <w:lang w:eastAsia="es-CO"/>
        </w:rPr>
        <w:t> </w:t>
      </w:r>
      <w:hyperlink r:id="rId60" w:history="1">
        <w:r w:rsidRPr="0018044B">
          <w:rPr>
            <w:rFonts w:ascii="Arial" w:hAnsi="Arial" w:cs="Arial"/>
            <w:color w:val="999999"/>
            <w:sz w:val="16"/>
            <w:szCs w:val="16"/>
            <w:u w:val="single"/>
            <w:bdr w:val="none" w:sz="0" w:space="0" w:color="auto" w:frame="1"/>
          </w:rPr>
          <w:t>América Latina</w:t>
        </w:r>
      </w:hyperlink>
      <w:r w:rsidRPr="0018044B">
        <w:rPr>
          <w:rFonts w:ascii="Arial" w:eastAsia="Times New Roman" w:hAnsi="Arial" w:cs="Arial"/>
          <w:color w:val="999999"/>
          <w:sz w:val="16"/>
          <w:szCs w:val="16"/>
          <w:bdr w:val="none" w:sz="0" w:space="0" w:color="auto" w:frame="1"/>
          <w:lang w:eastAsia="es-CO"/>
        </w:rPr>
        <w:t>, </w:t>
      </w:r>
      <w:hyperlink r:id="rId61" w:history="1">
        <w:r w:rsidRPr="0018044B">
          <w:rPr>
            <w:rFonts w:ascii="Arial" w:hAnsi="Arial" w:cs="Arial"/>
            <w:color w:val="999999"/>
            <w:sz w:val="16"/>
            <w:szCs w:val="16"/>
            <w:u w:val="single"/>
            <w:bdr w:val="none" w:sz="0" w:space="0" w:color="auto" w:frame="1"/>
          </w:rPr>
          <w:t>iglesia catolica</w:t>
        </w:r>
      </w:hyperlink>
    </w:p>
    <w:p w:rsidR="0018044B" w:rsidRPr="0018044B" w:rsidRDefault="0018044B" w:rsidP="0018044B">
      <w:pPr>
        <w:spacing w:after="0" w:line="270" w:lineRule="atLeast"/>
        <w:jc w:val="center"/>
        <w:rPr>
          <w:rFonts w:ascii="Arial" w:eastAsia="Times New Roman" w:hAnsi="Arial" w:cs="Arial"/>
          <w:color w:val="444444"/>
          <w:sz w:val="27"/>
          <w:szCs w:val="27"/>
          <w:lang w:eastAsia="es-CO"/>
        </w:rPr>
      </w:pPr>
      <w:r w:rsidRPr="0018044B">
        <w:rPr>
          <w:rFonts w:ascii="Arial" w:eastAsia="Times New Roman" w:hAnsi="Arial" w:cs="Arial"/>
          <w:color w:val="444444"/>
          <w:sz w:val="14"/>
          <w:szCs w:val="14"/>
          <w:bdr w:val="none" w:sz="0" w:space="0" w:color="auto" w:frame="1"/>
          <w:lang w:eastAsia="es-CO"/>
        </w:rPr>
        <w:t>feb</w:t>
      </w:r>
      <w:r w:rsidRPr="0018044B">
        <w:rPr>
          <w:rFonts w:ascii="Arial" w:eastAsia="Times New Roman" w:hAnsi="Arial" w:cs="Arial"/>
          <w:color w:val="444444"/>
          <w:sz w:val="27"/>
          <w:szCs w:val="27"/>
          <w:bdr w:val="none" w:sz="0" w:space="0" w:color="auto" w:frame="1"/>
          <w:lang w:eastAsia="es-CO"/>
        </w:rPr>
        <w:t>19</w:t>
      </w:r>
      <w:r w:rsidRPr="0018044B">
        <w:rPr>
          <w:rFonts w:ascii="Arial" w:eastAsia="Times New Roman" w:hAnsi="Arial" w:cs="Arial"/>
          <w:color w:val="444444"/>
          <w:sz w:val="14"/>
          <w:szCs w:val="14"/>
          <w:bdr w:val="none" w:sz="0" w:space="0" w:color="auto" w:frame="1"/>
          <w:lang w:eastAsia="es-CO"/>
        </w:rPr>
        <w:t>2017</w:t>
      </w:r>
    </w:p>
    <w:p w:rsidR="0018044B" w:rsidRPr="0018044B" w:rsidRDefault="0018044B" w:rsidP="0018044B">
      <w:pPr>
        <w:spacing w:after="0" w:line="240" w:lineRule="auto"/>
        <w:rPr>
          <w:rFonts w:ascii="Times New Roman" w:eastAsia="Times New Roman" w:hAnsi="Times New Roman" w:cs="Times New Roman"/>
          <w:sz w:val="24"/>
          <w:szCs w:val="24"/>
          <w:lang w:eastAsia="es-CO"/>
        </w:rPr>
      </w:pPr>
      <w:r w:rsidRPr="0018044B">
        <w:rPr>
          <w:rFonts w:ascii="Arial" w:eastAsia="Times New Roman" w:hAnsi="Arial" w:cs="Arial"/>
          <w:color w:val="000000"/>
          <w:sz w:val="18"/>
          <w:szCs w:val="18"/>
          <w:bdr w:val="none" w:sz="0" w:space="0" w:color="auto" w:frame="1"/>
          <w:lang w:eastAsia="es-CO"/>
        </w:rPr>
        <w:t> </w:t>
      </w:r>
    </w:p>
    <w:p w:rsidR="0018044B" w:rsidRPr="0018044B" w:rsidRDefault="0018044B" w:rsidP="0018044B">
      <w:pPr>
        <w:spacing w:after="0" w:line="384" w:lineRule="atLeast"/>
        <w:rPr>
          <w:rFonts w:ascii="Arial" w:eastAsia="Times New Roman" w:hAnsi="Arial" w:cs="Arial"/>
          <w:color w:val="000000"/>
          <w:sz w:val="21"/>
          <w:szCs w:val="21"/>
          <w:lang w:eastAsia="es-CO"/>
        </w:rPr>
      </w:pPr>
      <w:r w:rsidRPr="0018044B">
        <w:rPr>
          <w:rFonts w:ascii="Arial" w:eastAsia="Times New Roman" w:hAnsi="Arial" w:cs="Arial"/>
          <w:i/>
          <w:iCs/>
          <w:color w:val="000000"/>
          <w:sz w:val="21"/>
          <w:szCs w:val="21"/>
          <w:bdr w:val="none" w:sz="0" w:space="0" w:color="auto" w:frame="1"/>
          <w:lang w:eastAsia="es-CO"/>
        </w:rPr>
        <w:t>Enviado a la página web de Redes Cristianas</w:t>
      </w:r>
    </w:p>
    <w:p w:rsidR="0018044B" w:rsidRPr="0018044B" w:rsidRDefault="0018044B" w:rsidP="0018044B">
      <w:pPr>
        <w:spacing w:after="360" w:line="384" w:lineRule="atLeast"/>
        <w:rPr>
          <w:rFonts w:ascii="Arial" w:eastAsia="Times New Roman" w:hAnsi="Arial" w:cs="Arial"/>
          <w:color w:val="000000"/>
          <w:sz w:val="21"/>
          <w:szCs w:val="21"/>
          <w:lang w:eastAsia="es-CO"/>
        </w:rPr>
      </w:pPr>
      <w:r w:rsidRPr="0018044B">
        <w:rPr>
          <w:rFonts w:ascii="Arial" w:eastAsia="Times New Roman" w:hAnsi="Arial" w:cs="Arial"/>
          <w:color w:val="000000"/>
          <w:sz w:val="21"/>
          <w:szCs w:val="21"/>
          <w:lang w:eastAsia="es-CO"/>
        </w:rPr>
        <w:t>Esperando te encuentres bien, comparto contigo una carta abierta escrita a título personal a los obispos chilenos que hoy se encuentran en Asis viviendo un retiro días previos a encontrarse con el Papa Francisco para rendir cuenta del Estado de la Iglesia en Chile y en cada una de sus diócesis.</w:t>
      </w:r>
      <w:r w:rsidRPr="0018044B">
        <w:rPr>
          <w:rFonts w:ascii="Arial" w:eastAsia="Times New Roman" w:hAnsi="Arial" w:cs="Arial"/>
          <w:color w:val="000000"/>
          <w:sz w:val="21"/>
          <w:szCs w:val="21"/>
          <w:lang w:eastAsia="es-CO"/>
        </w:rPr>
        <w:br/>
        <w:t>Como saben, en Osorno los problemas con el obispo Juan Barros existen, se mantienen y se agudizan cada día que pasa. ¿Qué le dirá Juan Barros al Papa sobre el real estado de la Diócesis? Esa pregunta me ha hecho reflexionar que el gran problema en la Diócesis es el Amor, en este caso, su ausencia.</w:t>
      </w:r>
      <w:r w:rsidRPr="0018044B">
        <w:rPr>
          <w:rFonts w:ascii="Arial" w:eastAsia="Times New Roman" w:hAnsi="Arial" w:cs="Arial"/>
          <w:color w:val="000000"/>
          <w:sz w:val="21"/>
          <w:szCs w:val="21"/>
          <w:lang w:eastAsia="es-CO"/>
        </w:rPr>
        <w:br/>
        <w:t>Espero puedas leer esta carta.</w:t>
      </w:r>
      <w:r w:rsidRPr="0018044B">
        <w:rPr>
          <w:rFonts w:ascii="Arial" w:eastAsia="Times New Roman" w:hAnsi="Arial" w:cs="Arial"/>
          <w:color w:val="000000"/>
          <w:sz w:val="21"/>
          <w:szCs w:val="21"/>
          <w:lang w:eastAsia="es-CO"/>
        </w:rPr>
        <w:br/>
        <w:t>Cordialmente,</w:t>
      </w:r>
      <w:r w:rsidRPr="0018044B">
        <w:rPr>
          <w:rFonts w:ascii="Arial" w:eastAsia="Times New Roman" w:hAnsi="Arial" w:cs="Arial"/>
          <w:color w:val="000000"/>
          <w:sz w:val="21"/>
          <w:szCs w:val="21"/>
          <w:lang w:eastAsia="es-CO"/>
        </w:rPr>
        <w:br/>
        <w:t>Juan Carlos Claret Pool</w:t>
      </w:r>
    </w:p>
    <w:p w:rsidR="0018044B" w:rsidRPr="0018044B" w:rsidRDefault="0018044B" w:rsidP="0018044B">
      <w:pPr>
        <w:spacing w:after="360" w:line="384" w:lineRule="atLeast"/>
        <w:rPr>
          <w:rFonts w:ascii="Arial" w:eastAsia="Times New Roman" w:hAnsi="Arial" w:cs="Arial"/>
          <w:color w:val="000000"/>
          <w:sz w:val="21"/>
          <w:szCs w:val="21"/>
          <w:lang w:eastAsia="es-CO"/>
        </w:rPr>
      </w:pPr>
      <w:r w:rsidRPr="0018044B">
        <w:rPr>
          <w:rFonts w:ascii="Arial" w:eastAsia="Times New Roman" w:hAnsi="Arial" w:cs="Arial"/>
          <w:color w:val="000000"/>
          <w:sz w:val="21"/>
          <w:szCs w:val="21"/>
          <w:lang w:eastAsia="es-CO"/>
        </w:rPr>
        <w:t>CARTA ABIERTA A LOS OBISPOS CHILENOS REUNIDOS EN ROMA</w:t>
      </w:r>
    </w:p>
    <w:p w:rsidR="0018044B" w:rsidRPr="0018044B" w:rsidRDefault="0018044B" w:rsidP="0018044B">
      <w:pPr>
        <w:spacing w:after="360" w:line="384" w:lineRule="atLeast"/>
        <w:rPr>
          <w:rFonts w:ascii="Arial" w:eastAsia="Times New Roman" w:hAnsi="Arial" w:cs="Arial"/>
          <w:color w:val="000000"/>
          <w:sz w:val="21"/>
          <w:szCs w:val="21"/>
          <w:lang w:eastAsia="es-CO"/>
        </w:rPr>
      </w:pPr>
      <w:r w:rsidRPr="0018044B">
        <w:rPr>
          <w:rFonts w:ascii="Arial" w:eastAsia="Times New Roman" w:hAnsi="Arial" w:cs="Arial"/>
          <w:color w:val="000000"/>
          <w:sz w:val="21"/>
          <w:szCs w:val="21"/>
          <w:lang w:eastAsia="es-CO"/>
        </w:rPr>
        <w:t>En Chile decimos que alguien está “quemado” cuando al entregarse por completo a una causa deja de ser escuchado por la comunidad porque se vuelve predecible… “otra vez con lo mismo” dicen, en total, él es el conflictivo.</w:t>
      </w:r>
    </w:p>
    <w:p w:rsidR="0018044B" w:rsidRPr="0018044B" w:rsidRDefault="0018044B" w:rsidP="0018044B">
      <w:pPr>
        <w:spacing w:after="360" w:line="384" w:lineRule="atLeast"/>
        <w:rPr>
          <w:rFonts w:ascii="Arial" w:eastAsia="Times New Roman" w:hAnsi="Arial" w:cs="Arial"/>
          <w:color w:val="000000"/>
          <w:sz w:val="21"/>
          <w:szCs w:val="21"/>
          <w:lang w:eastAsia="es-CO"/>
        </w:rPr>
      </w:pPr>
      <w:r w:rsidRPr="0018044B">
        <w:rPr>
          <w:rFonts w:ascii="Arial" w:eastAsia="Times New Roman" w:hAnsi="Arial" w:cs="Arial"/>
          <w:color w:val="000000"/>
          <w:sz w:val="21"/>
          <w:szCs w:val="21"/>
          <w:lang w:eastAsia="es-CO"/>
        </w:rPr>
        <w:lastRenderedPageBreak/>
        <w:t>En la Diócesis de Osorno somos muchos los “quemados” por exigir la renuncia del obispo Juan Barros Madrid por los argumentos de hecho y de derecho que ustedes y la opinión pública conocen bien desde hace dos años. Somos muchos los catalogados de conflictivos o de “majaderos” con el tema, a tal punto, de excluirnos o rechazarnos en instancias extraeclesiales. Al decir “muchos”, constato el hecho de que no somos “todos” porque si bien el rechazo a la imposición del obispo Barros –con certeza lo digo- es rotundo, la mayoría de quienes se oponen lo hacen en silencio para no “quemarse” precisamente. Pero, como hemos constatado bien en las últimas semanas por los voraces incendios forestales que azotaron la zona centro sur del país, que el fuego no se vea en la superficie no significa que no continúe bajo tierra quemando las raíces imposibilitando que la vida continúe y amenazando con rebrotar en la superficie cuando menos se espere.</w:t>
      </w:r>
      <w:r w:rsidRPr="0018044B">
        <w:rPr>
          <w:rFonts w:ascii="Arial" w:eastAsia="Times New Roman" w:hAnsi="Arial" w:cs="Arial"/>
          <w:color w:val="000000"/>
          <w:sz w:val="21"/>
          <w:szCs w:val="21"/>
          <w:lang w:eastAsia="es-CO"/>
        </w:rPr>
        <w:br/>
        <w:t>Y a decir verdad, la Diócesis, mí diócesis, se desmorona -y ustedes lo saben- por un incendio que la jerarquía de la Iglesia provocó y que se les fue de las manos y nadie asume la responsabilidad.</w:t>
      </w:r>
    </w:p>
    <w:p w:rsidR="0018044B" w:rsidRPr="0018044B" w:rsidRDefault="0018044B" w:rsidP="0018044B">
      <w:pPr>
        <w:spacing w:after="360" w:line="384" w:lineRule="atLeast"/>
        <w:rPr>
          <w:rFonts w:ascii="Arial" w:eastAsia="Times New Roman" w:hAnsi="Arial" w:cs="Arial"/>
          <w:color w:val="000000"/>
          <w:sz w:val="21"/>
          <w:szCs w:val="21"/>
          <w:lang w:eastAsia="es-CO"/>
        </w:rPr>
      </w:pPr>
      <w:r w:rsidRPr="0018044B">
        <w:rPr>
          <w:rFonts w:ascii="Arial" w:eastAsia="Times New Roman" w:hAnsi="Arial" w:cs="Arial"/>
          <w:color w:val="000000"/>
          <w:sz w:val="21"/>
          <w:szCs w:val="21"/>
          <w:lang w:eastAsia="es-CO"/>
        </w:rPr>
        <w:t>Como soy un quemado por decir “No a Barros” dudé en escribirles, pero creo que es necesario que los quemados no nos autocensuremos, por último, para dar testimonio. Sin embargo, la fuerza del Kairós que ustedes tienen delante suyo y que alcanzará su climax el próximo 23 de febrero cuando se reúnan con el Papa Francisco, me hace escribirles y en este mismo acto, creo representar a “todos” los quemados. Al menos, eso intentaré.</w:t>
      </w:r>
    </w:p>
    <w:p w:rsidR="0018044B" w:rsidRPr="0018044B" w:rsidRDefault="0018044B" w:rsidP="0018044B">
      <w:pPr>
        <w:spacing w:after="360" w:line="384" w:lineRule="atLeast"/>
        <w:rPr>
          <w:rFonts w:ascii="Arial" w:eastAsia="Times New Roman" w:hAnsi="Arial" w:cs="Arial"/>
          <w:color w:val="000000"/>
          <w:sz w:val="21"/>
          <w:szCs w:val="21"/>
          <w:lang w:eastAsia="es-CO"/>
        </w:rPr>
      </w:pPr>
      <w:r w:rsidRPr="0018044B">
        <w:rPr>
          <w:rFonts w:ascii="Arial" w:eastAsia="Times New Roman" w:hAnsi="Arial" w:cs="Arial"/>
          <w:color w:val="000000"/>
          <w:sz w:val="21"/>
          <w:szCs w:val="21"/>
          <w:lang w:eastAsia="es-CO"/>
        </w:rPr>
        <w:t>Si Francisco repite lo que acaba de hacer con la Visita Ad Limina de los obispos de Costa Rica, en la visita de ustedes no se reunirá en privado con cada uno sino que sólo como colegialidad. En esto, me preocupa de sobremanera que la presencia del Papa, a quien ustedes han demostrado ver como un patrón más que como un igual, los intimide. Por favor, hermanos obispos, hablen en libertad y parresía. Temo que la excesiva prudencia de muchos de ustedes siga transformándose en inacción. Que el Papa se reúna con todos puede ser la gran oportunidad para que se entere del problema que nos hace sufrir, pero para eso, deben armarse de valentía, virtud que aparenta estar lejos del actual episcopado chileno</w:t>
      </w:r>
    </w:p>
    <w:p w:rsidR="0018044B" w:rsidRPr="0018044B" w:rsidRDefault="0018044B" w:rsidP="0018044B">
      <w:pPr>
        <w:spacing w:after="360" w:line="384" w:lineRule="atLeast"/>
        <w:rPr>
          <w:rFonts w:ascii="Arial" w:eastAsia="Times New Roman" w:hAnsi="Arial" w:cs="Arial"/>
          <w:color w:val="000000"/>
          <w:sz w:val="21"/>
          <w:szCs w:val="21"/>
          <w:lang w:eastAsia="es-CO"/>
        </w:rPr>
      </w:pPr>
      <w:r w:rsidRPr="0018044B">
        <w:rPr>
          <w:rFonts w:ascii="Arial" w:eastAsia="Times New Roman" w:hAnsi="Arial" w:cs="Arial"/>
          <w:color w:val="000000"/>
          <w:sz w:val="21"/>
          <w:szCs w:val="21"/>
          <w:lang w:eastAsia="es-CO"/>
        </w:rPr>
        <w:t>Tal vez Francisco se enojará y los reprenda, no obstante, ser fiel al Papa pasa también por decirle lo que no quiere ver.</w:t>
      </w:r>
      <w:r w:rsidRPr="0018044B">
        <w:rPr>
          <w:rFonts w:ascii="Arial" w:eastAsia="Times New Roman" w:hAnsi="Arial" w:cs="Arial"/>
          <w:color w:val="000000"/>
          <w:sz w:val="21"/>
          <w:szCs w:val="21"/>
          <w:lang w:eastAsia="es-CO"/>
        </w:rPr>
        <w:br/>
        <w:t xml:space="preserve">Luego, ¿qué es lo que no quiere ver el Papa? Podría enumerar en detalle un listado de problemas que cada día crece, pero no sería sensato de mi parte. En estos dos años he </w:t>
      </w:r>
      <w:r w:rsidRPr="0018044B">
        <w:rPr>
          <w:rFonts w:ascii="Arial" w:eastAsia="Times New Roman" w:hAnsi="Arial" w:cs="Arial"/>
          <w:color w:val="000000"/>
          <w:sz w:val="21"/>
          <w:szCs w:val="21"/>
          <w:lang w:eastAsia="es-CO"/>
        </w:rPr>
        <w:lastRenderedPageBreak/>
        <w:t>tratado de darle sentido a lo que vivimos buscando y rebuscando respuestas a la pregunta “¿cuál es la voluntad de Dios en todo esto?” Claro, si la hubiera.</w:t>
      </w:r>
    </w:p>
    <w:p w:rsidR="0018044B" w:rsidRPr="0018044B" w:rsidRDefault="0018044B" w:rsidP="0018044B">
      <w:pPr>
        <w:spacing w:after="360" w:line="384" w:lineRule="atLeast"/>
        <w:rPr>
          <w:rFonts w:ascii="Arial" w:eastAsia="Times New Roman" w:hAnsi="Arial" w:cs="Arial"/>
          <w:color w:val="000000"/>
          <w:sz w:val="21"/>
          <w:szCs w:val="21"/>
          <w:lang w:eastAsia="es-CO"/>
        </w:rPr>
      </w:pPr>
      <w:r w:rsidRPr="0018044B">
        <w:rPr>
          <w:rFonts w:ascii="Arial" w:eastAsia="Times New Roman" w:hAnsi="Arial" w:cs="Arial"/>
          <w:color w:val="000000"/>
          <w:sz w:val="21"/>
          <w:szCs w:val="21"/>
          <w:lang w:eastAsia="es-CO"/>
        </w:rPr>
        <w:t>En ese sentido, el año pasado pude entender un poco mejor, pero siempre insuficientemente, acerca de la Misericordia. Y en esto, comprendí que pasa –mas no se agota- en tener el corazón abierto a la miseria para no ser tentados por un falso puritanismo, pues entenderán que al pedir la renuncia del obispo es muy fácil caer en la retórica de “¡Queremos un obispo intachable!” Yo no quiero un obispo que no se haya comido un chocolate a escondidas, sino uno que se equivoca y que asumiendo eso, comprende que nos necesitamos. Y tampoco quiero una Iglesia con los que piensan como yo o una Iglesia sin ustedes. Lo único que pido -y trabajo por eso- es que los pastores no se coman a las ovejas escudándose en instituciones que favorecen la impunidad y así se les permite seguir revictimizando a quienes debemos proteger.</w:t>
      </w:r>
    </w:p>
    <w:p w:rsidR="0018044B" w:rsidRPr="0018044B" w:rsidRDefault="0018044B" w:rsidP="0018044B">
      <w:pPr>
        <w:spacing w:after="360" w:line="384" w:lineRule="atLeast"/>
        <w:rPr>
          <w:rFonts w:ascii="Arial" w:eastAsia="Times New Roman" w:hAnsi="Arial" w:cs="Arial"/>
          <w:color w:val="000000"/>
          <w:sz w:val="21"/>
          <w:szCs w:val="21"/>
          <w:lang w:eastAsia="es-CO"/>
        </w:rPr>
      </w:pPr>
      <w:r w:rsidRPr="0018044B">
        <w:rPr>
          <w:rFonts w:ascii="Arial" w:eastAsia="Times New Roman" w:hAnsi="Arial" w:cs="Arial"/>
          <w:color w:val="000000"/>
          <w:sz w:val="21"/>
          <w:szCs w:val="21"/>
          <w:lang w:eastAsia="es-CO"/>
        </w:rPr>
        <w:t>También, en este mes de febrero –tiempo que coincide con la estadía de ustedes en Roma- los Evangelios nos han sorprendido poniendo sobre la mesa el gran problema que atraviesa la Diócesis de Osorno, a saber, el Amor… en este caso, la ausencia de él. Tras reflexionar largamente es que me atrevo a escribirles.</w:t>
      </w:r>
      <w:r w:rsidRPr="0018044B">
        <w:rPr>
          <w:rFonts w:ascii="Arial" w:eastAsia="Times New Roman" w:hAnsi="Arial" w:cs="Arial"/>
          <w:color w:val="000000"/>
          <w:sz w:val="21"/>
          <w:szCs w:val="21"/>
          <w:lang w:eastAsia="es-CO"/>
        </w:rPr>
        <w:br/>
        <w:t>La falta de amor que señalo se manifiesta en que el obispo Barros no nos ama más que a su ministerio episcopal. Es por eso que no dialoga y se reúne sólo con quienes lo apoyan, no visita comunidades sólo va a hacer misa en aquellas parroquias que no les cerraron las puertas para con tal de no ser enfrentado. Pero, si no nos ama, ¿cómo puede ser fiel al mandato de Cristo: “apacienta mis corderos”? (Jn. 21,15).</w:t>
      </w:r>
    </w:p>
    <w:p w:rsidR="0018044B" w:rsidRPr="0018044B" w:rsidRDefault="0018044B" w:rsidP="0018044B">
      <w:pPr>
        <w:spacing w:after="360" w:line="384" w:lineRule="atLeast"/>
        <w:rPr>
          <w:rFonts w:ascii="Arial" w:eastAsia="Times New Roman" w:hAnsi="Arial" w:cs="Arial"/>
          <w:color w:val="000000"/>
          <w:sz w:val="21"/>
          <w:szCs w:val="21"/>
          <w:lang w:eastAsia="es-CO"/>
        </w:rPr>
      </w:pPr>
      <w:r w:rsidRPr="0018044B">
        <w:rPr>
          <w:rFonts w:ascii="Arial" w:eastAsia="Times New Roman" w:hAnsi="Arial" w:cs="Arial"/>
          <w:color w:val="000000"/>
          <w:sz w:val="21"/>
          <w:szCs w:val="21"/>
          <w:lang w:eastAsia="es-CO"/>
        </w:rPr>
        <w:t>Este apego al poder hace más entendible por qué al obispo Barros parece no afectarle que el p. Óscar Escobar se haya ido de la Diócesis, que los sacerdotes Pedro Kliegel, Vinzenz Gottschalk y José Américo Vidal estén con licencia Psiquiátrica por su causa; que diáconos hayan pedido un año libre, que seminaristas hayan renunciado a ser ordenados, que los laicos estemos enfrentados, otrora amigos hoy enemigos, que quienes pedimos su renuncia tengamos que soportar persecución, golpes, burlas y desprecios… ¡y todo esto Juan Barros lo ha justificado en sus homilías! Con estos escándalos, ¿qué buenas obras ven nuestros hermanos para dar gloria al Padre que está en los Cielos? (cfr. Mt 5,16. Evangelio proclamado el domingo 05 de febrero).</w:t>
      </w:r>
    </w:p>
    <w:p w:rsidR="0018044B" w:rsidRPr="0018044B" w:rsidRDefault="0018044B" w:rsidP="0018044B">
      <w:pPr>
        <w:spacing w:after="360" w:line="384" w:lineRule="atLeast"/>
        <w:rPr>
          <w:rFonts w:ascii="Arial" w:eastAsia="Times New Roman" w:hAnsi="Arial" w:cs="Arial"/>
          <w:color w:val="000000"/>
          <w:sz w:val="21"/>
          <w:szCs w:val="21"/>
          <w:lang w:eastAsia="es-CO"/>
        </w:rPr>
      </w:pPr>
      <w:r w:rsidRPr="0018044B">
        <w:rPr>
          <w:rFonts w:ascii="Arial" w:eastAsia="Times New Roman" w:hAnsi="Arial" w:cs="Arial"/>
          <w:color w:val="000000"/>
          <w:sz w:val="21"/>
          <w:szCs w:val="21"/>
          <w:lang w:eastAsia="es-CO"/>
        </w:rPr>
        <w:lastRenderedPageBreak/>
        <w:t>Amo a la Iglesia como a mi mamá pero no hay día que no me cuestione si de verdad a ella le importa lo que nos sucede, me sucede. ¿Le importamos a la Iglesia? Si es así, ¿Por qué no puede ser más madre con nosotros? A este laico de 23 años le inquieta saber si hay más personas que sufren con nosotros, o acaso, ¿no era verdad ese valor que me enseñaron de niño en la catequesis de que cuando una persona sufre en la Iglesia todos sufrimos?</w:t>
      </w:r>
    </w:p>
    <w:p w:rsidR="0018044B" w:rsidRPr="0018044B" w:rsidRDefault="0018044B" w:rsidP="0018044B">
      <w:pPr>
        <w:spacing w:after="360" w:line="384" w:lineRule="atLeast"/>
        <w:rPr>
          <w:rFonts w:ascii="Arial" w:eastAsia="Times New Roman" w:hAnsi="Arial" w:cs="Arial"/>
          <w:color w:val="000000"/>
          <w:sz w:val="21"/>
          <w:szCs w:val="21"/>
          <w:lang w:eastAsia="es-CO"/>
        </w:rPr>
      </w:pPr>
      <w:r w:rsidRPr="0018044B">
        <w:rPr>
          <w:rFonts w:ascii="Arial" w:eastAsia="Times New Roman" w:hAnsi="Arial" w:cs="Arial"/>
          <w:color w:val="000000"/>
          <w:sz w:val="21"/>
          <w:szCs w:val="21"/>
          <w:lang w:eastAsia="es-CO"/>
        </w:rPr>
        <w:t>Veo de parte del obispo tal desafecto por la diócesis encomendada pero tanta monomanía para que el rito litúrgico sea lo más piadoso e inofensivo posible que las misas se convirtieron en un alienante de la realidad. Pero, cumplir como funcionario y no con Amor el rito no es más que pura apariencia: “si tú estás para presentar tu ofrenda en el altar, y te acuerdas de que tu hermano tiene algo contra ti, deja allí mismo tu ofrenda ante el altar, y vete antes a hacer las paces con tu hermano” (Mt. 5, 23-24. Evangelio proclamado el domingo 12 de febrero).</w:t>
      </w:r>
    </w:p>
    <w:p w:rsidR="0018044B" w:rsidRPr="0018044B" w:rsidRDefault="0018044B" w:rsidP="0018044B">
      <w:pPr>
        <w:spacing w:after="360" w:line="384" w:lineRule="atLeast"/>
        <w:rPr>
          <w:rFonts w:ascii="Arial" w:eastAsia="Times New Roman" w:hAnsi="Arial" w:cs="Arial"/>
          <w:color w:val="000000"/>
          <w:sz w:val="21"/>
          <w:szCs w:val="21"/>
          <w:lang w:eastAsia="es-CO"/>
        </w:rPr>
      </w:pPr>
      <w:r w:rsidRPr="0018044B">
        <w:rPr>
          <w:rFonts w:ascii="Arial" w:eastAsia="Times New Roman" w:hAnsi="Arial" w:cs="Arial"/>
          <w:color w:val="000000"/>
          <w:sz w:val="21"/>
          <w:szCs w:val="21"/>
          <w:lang w:eastAsia="es-CO"/>
        </w:rPr>
        <w:t>Y claro, porque ¿cómo hacer de la misa una con sentido de realidad si el mismo obispo escapa de ella retando e imponiéndose ante los sacerdotes que disienten de él y rechazando sistemáticamente dialogar con el laicado que pide su renuncia? Se ha rodeado de gente que piensa como él, vive como él y nos excluye a quienes podemos decirle que las cosas no son como él las imagina. De hecho, sus actitudes poco cristianas con sus colaboradores inmediatos -el clero- da la sensación que consiste en cumplir con un check list de sacerdotes a eliminar más que de sumar para Evangelizar. Pero, “si amas solamente a quienes te aman, ¿qué mérito tiene? También los cobradores de impuestos lo hacen” (Mt. 5, 46. Evangelio a proclamarse el domingo 19 de febrero).</w:t>
      </w:r>
    </w:p>
    <w:p w:rsidR="0018044B" w:rsidRPr="0018044B" w:rsidRDefault="0018044B" w:rsidP="0018044B">
      <w:pPr>
        <w:spacing w:after="360" w:line="384" w:lineRule="atLeast"/>
        <w:rPr>
          <w:rFonts w:ascii="Arial" w:eastAsia="Times New Roman" w:hAnsi="Arial" w:cs="Arial"/>
          <w:color w:val="000000"/>
          <w:sz w:val="21"/>
          <w:szCs w:val="21"/>
          <w:lang w:eastAsia="es-CO"/>
        </w:rPr>
      </w:pPr>
      <w:r w:rsidRPr="0018044B">
        <w:rPr>
          <w:rFonts w:ascii="Arial" w:eastAsia="Times New Roman" w:hAnsi="Arial" w:cs="Arial"/>
          <w:color w:val="000000"/>
          <w:sz w:val="21"/>
          <w:szCs w:val="21"/>
          <w:lang w:eastAsia="es-CO"/>
        </w:rPr>
        <w:t xml:space="preserve">Pero no se me malinterprete. No quiero señalar que el obispo Barros es alguien malo o un Frank Underwood de la Iglesia. Eso no sería sensato de mi parte. Él ha dicho que su fe le dicta que la voluntad de Dios se manifiesta a través del Papa y el Papa lo ha nombrado obispo de Osorno, por lo que para él, en esto, se juega su fe, su salvación. Dicho de otro modo, prefiere salvarse él solo más que salvar almas. Personalmente no comparto su teología pero sí creo que está actuando con buena intención –aunque con pésimos resultados-. Sin embargo, cuando leo el Evangelio de Mateo capítulo 25, 31-45 noto que es el amor la medida de todas las cosas, por lo que se nos juzgará. Por otra parte, la Esperanza del obispo es que los problemas se solucionarán solos y su Fe consiste en lo que ya he identificado, pero, por sobre estas dos virtudes, ¿no es el Amor lo que debe prevalecer? (1Cor. 13,13). Por tanto, </w:t>
      </w:r>
      <w:r w:rsidRPr="0018044B">
        <w:rPr>
          <w:rFonts w:ascii="Arial" w:eastAsia="Times New Roman" w:hAnsi="Arial" w:cs="Arial"/>
          <w:color w:val="000000"/>
          <w:sz w:val="21"/>
          <w:szCs w:val="21"/>
          <w:lang w:eastAsia="es-CO"/>
        </w:rPr>
        <w:lastRenderedPageBreak/>
        <w:t>hermanos obispos, ¿ustedes también faltarán al amor en aras de virtudes menos importantes a los ojos de Dios?</w:t>
      </w:r>
    </w:p>
    <w:p w:rsidR="0018044B" w:rsidRPr="0018044B" w:rsidRDefault="0018044B" w:rsidP="0018044B">
      <w:pPr>
        <w:spacing w:after="360" w:line="384" w:lineRule="atLeast"/>
        <w:rPr>
          <w:rFonts w:ascii="Arial" w:eastAsia="Times New Roman" w:hAnsi="Arial" w:cs="Arial"/>
          <w:color w:val="000000"/>
          <w:sz w:val="21"/>
          <w:szCs w:val="21"/>
          <w:lang w:eastAsia="es-CO"/>
        </w:rPr>
      </w:pPr>
      <w:r w:rsidRPr="0018044B">
        <w:rPr>
          <w:rFonts w:ascii="Arial" w:eastAsia="Times New Roman" w:hAnsi="Arial" w:cs="Arial"/>
          <w:color w:val="000000"/>
          <w:sz w:val="21"/>
          <w:szCs w:val="21"/>
          <w:lang w:eastAsia="es-CO"/>
        </w:rPr>
        <w:t>Quien ama muestra comprensión, no aparenta, no busca su propio interés, no se alegra de lo injusto y goza en la verdad nos dice San Pablo (1Cor. 13. 4-6). Quien ama busca hacer el bien al ser amado evitando su sufrimiento… ¿Nos aman? Entonces, ¿por qué no evitar que el daño ya hecho siga aumentando? Entre ustedes hay dos ex obispos de Osorno ¿seguirán amando a la comunidad con la que aprendieron a ser pastores? Si es así, ¿Se han preguntado qué pasará cuando el obispo Barros se vaya? ¿En qué condiciones quedará el suelo sobre el cual reconstruir la Iglesia en Osorno? Si ustedes no nos van a ayudar en ese proceso, al menos, ayúdennos a que quede algo, y para eso, la visita Ad Limina es una tremenda oportunidad.</w:t>
      </w:r>
    </w:p>
    <w:p w:rsidR="0018044B" w:rsidRPr="0018044B" w:rsidRDefault="0018044B" w:rsidP="0018044B">
      <w:pPr>
        <w:spacing w:after="360" w:line="384" w:lineRule="atLeast"/>
        <w:rPr>
          <w:rFonts w:ascii="Arial" w:eastAsia="Times New Roman" w:hAnsi="Arial" w:cs="Arial"/>
          <w:color w:val="000000"/>
          <w:sz w:val="21"/>
          <w:szCs w:val="21"/>
          <w:lang w:eastAsia="es-CO"/>
        </w:rPr>
      </w:pPr>
      <w:r w:rsidRPr="0018044B">
        <w:rPr>
          <w:rFonts w:ascii="Arial" w:eastAsia="Times New Roman" w:hAnsi="Arial" w:cs="Arial"/>
          <w:color w:val="000000"/>
          <w:sz w:val="21"/>
          <w:szCs w:val="21"/>
          <w:lang w:eastAsia="es-CO"/>
        </w:rPr>
        <w:t>Tal vez el Kairós delante de ustedes no pasa por garantizar que el Papa asegure la renuncia del obispo Barros, más bien, en dar testimonio de que ante el pecado de Francisco hubo quienes acompañaron y se la jugaron por los que pagamos los costos. Este es el mayor acto de amor que ustedes pueden hacer por la Iglesia en Osorno. No vuelvan a dejarnos solos.</w:t>
      </w:r>
    </w:p>
    <w:p w:rsidR="0018044B" w:rsidRPr="0018044B" w:rsidRDefault="0018044B" w:rsidP="0018044B">
      <w:pPr>
        <w:spacing w:after="360" w:line="384" w:lineRule="atLeast"/>
        <w:rPr>
          <w:rFonts w:ascii="Arial" w:eastAsia="Times New Roman" w:hAnsi="Arial" w:cs="Arial"/>
          <w:color w:val="000000"/>
          <w:sz w:val="21"/>
          <w:szCs w:val="21"/>
          <w:lang w:eastAsia="es-CO"/>
        </w:rPr>
      </w:pPr>
      <w:r w:rsidRPr="0018044B">
        <w:rPr>
          <w:rFonts w:ascii="Arial" w:eastAsia="Times New Roman" w:hAnsi="Arial" w:cs="Arial"/>
          <w:color w:val="000000"/>
          <w:sz w:val="21"/>
          <w:szCs w:val="21"/>
          <w:lang w:eastAsia="es-CO"/>
        </w:rPr>
        <w:t>Osorno, 14 de febrero 2017.</w:t>
      </w:r>
    </w:p>
    <w:p w:rsidR="0018044B" w:rsidRPr="0018044B" w:rsidRDefault="0018044B" w:rsidP="0018044B">
      <w:pPr>
        <w:spacing w:after="360" w:line="384" w:lineRule="atLeast"/>
        <w:rPr>
          <w:rFonts w:ascii="Arial" w:eastAsia="Times New Roman" w:hAnsi="Arial" w:cs="Arial"/>
          <w:color w:val="000000"/>
          <w:sz w:val="21"/>
          <w:szCs w:val="21"/>
          <w:lang w:eastAsia="es-CO"/>
        </w:rPr>
      </w:pPr>
      <w:r w:rsidRPr="0018044B">
        <w:rPr>
          <w:rFonts w:ascii="Arial" w:eastAsia="Times New Roman" w:hAnsi="Arial" w:cs="Arial"/>
          <w:color w:val="000000"/>
          <w:sz w:val="21"/>
          <w:szCs w:val="21"/>
          <w:lang w:eastAsia="es-CO"/>
        </w:rPr>
        <w:t>Juan Carlos S. Claret Pool</w:t>
      </w:r>
    </w:p>
    <w:p w:rsidR="0018044B" w:rsidRPr="0018044B" w:rsidRDefault="0018044B" w:rsidP="0018044B">
      <w:pPr>
        <w:spacing w:after="0" w:line="240" w:lineRule="auto"/>
        <w:textAlignment w:val="baseline"/>
        <w:rPr>
          <w:rFonts w:ascii="Arial" w:eastAsia="Times New Roman" w:hAnsi="Arial" w:cs="Arial"/>
          <w:color w:val="616161"/>
          <w:sz w:val="21"/>
          <w:szCs w:val="21"/>
          <w:lang w:eastAsia="es-CO"/>
        </w:rPr>
      </w:pPr>
    </w:p>
    <w:p w:rsidR="0018044B" w:rsidRPr="0018044B" w:rsidRDefault="0018044B" w:rsidP="0018044B">
      <w:pPr>
        <w:spacing w:after="0" w:line="240" w:lineRule="auto"/>
        <w:textAlignment w:val="baseline"/>
        <w:rPr>
          <w:rFonts w:ascii="Arial" w:eastAsia="Times New Roman" w:hAnsi="Arial" w:cs="Arial"/>
          <w:color w:val="616161"/>
          <w:sz w:val="21"/>
          <w:szCs w:val="21"/>
          <w:lang w:eastAsia="es-CO"/>
        </w:rPr>
      </w:pPr>
    </w:p>
    <w:p w:rsidR="0018044B" w:rsidRPr="0018044B" w:rsidRDefault="0018044B" w:rsidP="0018044B">
      <w:pPr>
        <w:spacing w:after="0" w:line="240" w:lineRule="auto"/>
        <w:textAlignment w:val="baseline"/>
        <w:rPr>
          <w:rFonts w:ascii="Arial" w:eastAsia="Times New Roman" w:hAnsi="Arial" w:cs="Arial"/>
          <w:color w:val="616161"/>
          <w:sz w:val="21"/>
          <w:szCs w:val="21"/>
          <w:lang w:eastAsia="es-CO"/>
        </w:rPr>
      </w:pPr>
    </w:p>
    <w:p w:rsidR="0018044B" w:rsidRPr="0018044B" w:rsidRDefault="0018044B" w:rsidP="0018044B">
      <w:pPr>
        <w:spacing w:after="0" w:line="240" w:lineRule="auto"/>
        <w:textAlignment w:val="baseline"/>
        <w:rPr>
          <w:rFonts w:ascii="Arial" w:eastAsia="Times New Roman" w:hAnsi="Arial" w:cs="Arial"/>
          <w:color w:val="616161"/>
          <w:sz w:val="21"/>
          <w:szCs w:val="21"/>
          <w:lang w:eastAsia="es-CO"/>
        </w:rPr>
      </w:pPr>
    </w:p>
    <w:p w:rsidR="0018044B" w:rsidRPr="0018044B" w:rsidRDefault="0018044B" w:rsidP="0018044B">
      <w:pPr>
        <w:spacing w:after="0" w:line="240" w:lineRule="auto"/>
        <w:textAlignment w:val="baseline"/>
        <w:rPr>
          <w:rFonts w:ascii="Arial" w:eastAsia="Times New Roman" w:hAnsi="Arial" w:cs="Arial"/>
          <w:color w:val="616161"/>
          <w:sz w:val="21"/>
          <w:szCs w:val="21"/>
          <w:lang w:eastAsia="es-CO"/>
        </w:rPr>
      </w:pPr>
    </w:p>
    <w:p w:rsidR="0018044B" w:rsidRPr="0018044B" w:rsidRDefault="0018044B" w:rsidP="0018044B">
      <w:pPr>
        <w:spacing w:after="0" w:line="240" w:lineRule="auto"/>
        <w:textAlignment w:val="baseline"/>
        <w:rPr>
          <w:rFonts w:ascii="Arial" w:eastAsia="Times New Roman" w:hAnsi="Arial" w:cs="Arial"/>
          <w:color w:val="616161"/>
          <w:sz w:val="21"/>
          <w:szCs w:val="21"/>
          <w:lang w:eastAsia="es-CO"/>
        </w:rPr>
      </w:pPr>
    </w:p>
    <w:p w:rsidR="0018044B" w:rsidRPr="0018044B" w:rsidRDefault="0018044B" w:rsidP="0018044B">
      <w:pPr>
        <w:spacing w:after="0" w:line="240" w:lineRule="auto"/>
        <w:textAlignment w:val="baseline"/>
        <w:rPr>
          <w:rFonts w:ascii="Arial" w:eastAsia="Times New Roman" w:hAnsi="Arial" w:cs="Arial"/>
          <w:color w:val="616161"/>
          <w:sz w:val="21"/>
          <w:szCs w:val="21"/>
          <w:lang w:eastAsia="es-CO"/>
        </w:rPr>
      </w:pPr>
    </w:p>
    <w:p w:rsidR="0018044B" w:rsidRPr="0018044B" w:rsidRDefault="0018044B" w:rsidP="0018044B">
      <w:pPr>
        <w:spacing w:after="0" w:line="240" w:lineRule="auto"/>
        <w:textAlignment w:val="baseline"/>
        <w:rPr>
          <w:rFonts w:ascii="Arial" w:eastAsia="Times New Roman" w:hAnsi="Arial" w:cs="Arial"/>
          <w:color w:val="616161"/>
          <w:sz w:val="21"/>
          <w:szCs w:val="21"/>
          <w:lang w:eastAsia="es-CO"/>
        </w:rPr>
      </w:pPr>
    </w:p>
    <w:p w:rsidR="0018044B" w:rsidRPr="0018044B" w:rsidRDefault="0018044B" w:rsidP="0018044B">
      <w:pPr>
        <w:spacing w:after="0" w:line="240" w:lineRule="auto"/>
        <w:textAlignment w:val="baseline"/>
        <w:rPr>
          <w:rFonts w:ascii="Arial" w:eastAsia="Times New Roman" w:hAnsi="Arial" w:cs="Arial"/>
          <w:color w:val="616161"/>
          <w:sz w:val="21"/>
          <w:szCs w:val="21"/>
          <w:lang w:eastAsia="es-CO"/>
        </w:rPr>
      </w:pPr>
    </w:p>
    <w:p w:rsidR="0018044B" w:rsidRPr="0018044B" w:rsidRDefault="0018044B" w:rsidP="0018044B">
      <w:pPr>
        <w:spacing w:after="0" w:line="240" w:lineRule="auto"/>
        <w:textAlignment w:val="baseline"/>
        <w:rPr>
          <w:rFonts w:ascii="Arial" w:eastAsia="Times New Roman" w:hAnsi="Arial" w:cs="Arial"/>
          <w:color w:val="616161"/>
          <w:sz w:val="21"/>
          <w:szCs w:val="21"/>
          <w:lang w:eastAsia="es-CO"/>
        </w:rPr>
      </w:pPr>
    </w:p>
    <w:p w:rsidR="0018044B" w:rsidRPr="0018044B" w:rsidRDefault="0018044B" w:rsidP="0018044B">
      <w:pPr>
        <w:spacing w:after="0" w:line="240" w:lineRule="auto"/>
        <w:textAlignment w:val="baseline"/>
        <w:rPr>
          <w:rFonts w:ascii="Arial" w:eastAsia="Times New Roman" w:hAnsi="Arial" w:cs="Arial"/>
          <w:color w:val="616161"/>
          <w:sz w:val="21"/>
          <w:szCs w:val="21"/>
          <w:lang w:eastAsia="es-CO"/>
        </w:rPr>
      </w:pPr>
    </w:p>
    <w:p w:rsidR="0018044B" w:rsidRPr="0018044B" w:rsidRDefault="0018044B" w:rsidP="0018044B">
      <w:pPr>
        <w:spacing w:after="0" w:line="240" w:lineRule="auto"/>
        <w:textAlignment w:val="baseline"/>
        <w:rPr>
          <w:rFonts w:ascii="Arial" w:eastAsia="Times New Roman" w:hAnsi="Arial" w:cs="Arial"/>
          <w:color w:val="616161"/>
          <w:sz w:val="21"/>
          <w:szCs w:val="21"/>
          <w:lang w:eastAsia="es-CO"/>
        </w:rPr>
      </w:pPr>
    </w:p>
    <w:p w:rsidR="0018044B" w:rsidRPr="0018044B" w:rsidRDefault="0018044B" w:rsidP="0018044B">
      <w:pPr>
        <w:spacing w:after="0" w:line="240" w:lineRule="auto"/>
        <w:textAlignment w:val="baseline"/>
        <w:rPr>
          <w:rFonts w:ascii="Arial" w:eastAsia="Times New Roman" w:hAnsi="Arial" w:cs="Arial"/>
          <w:color w:val="616161"/>
          <w:sz w:val="21"/>
          <w:szCs w:val="21"/>
          <w:lang w:eastAsia="es-CO"/>
        </w:rPr>
      </w:pPr>
    </w:p>
    <w:p w:rsidR="0018044B" w:rsidRPr="0018044B" w:rsidRDefault="0018044B" w:rsidP="0018044B">
      <w:pPr>
        <w:spacing w:after="0" w:line="240" w:lineRule="auto"/>
        <w:textAlignment w:val="baseline"/>
        <w:rPr>
          <w:rFonts w:ascii="Arial" w:eastAsia="Times New Roman" w:hAnsi="Arial" w:cs="Arial"/>
          <w:color w:val="616161"/>
          <w:sz w:val="21"/>
          <w:szCs w:val="21"/>
          <w:lang w:eastAsia="es-CO"/>
        </w:rPr>
      </w:pPr>
      <w:r w:rsidRPr="0018044B">
        <w:rPr>
          <w:rFonts w:ascii="Arial" w:eastAsia="Times New Roman" w:hAnsi="Arial" w:cs="Arial"/>
          <w:noProof/>
          <w:color w:val="005689"/>
          <w:sz w:val="21"/>
          <w:szCs w:val="21"/>
          <w:bdr w:val="none" w:sz="0" w:space="0" w:color="auto" w:frame="1"/>
          <w:lang w:val="es-UY" w:eastAsia="es-UY"/>
        </w:rPr>
        <w:drawing>
          <wp:inline distT="0" distB="0" distL="0" distR="0" wp14:anchorId="6BC8220F" wp14:editId="77CF79F4">
            <wp:extent cx="5867400" cy="971550"/>
            <wp:effectExtent l="0" t="0" r="0" b="0"/>
            <wp:docPr id="27" name="Imagen 27" descr="Reflexión y Liberación">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flexión y Liberación">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867400" cy="971550"/>
                    </a:xfrm>
                    <a:prstGeom prst="rect">
                      <a:avLst/>
                    </a:prstGeom>
                    <a:noFill/>
                    <a:ln>
                      <a:noFill/>
                    </a:ln>
                  </pic:spPr>
                </pic:pic>
              </a:graphicData>
            </a:graphic>
          </wp:inline>
        </w:drawing>
      </w:r>
    </w:p>
    <w:p w:rsidR="0018044B" w:rsidRPr="0018044B" w:rsidRDefault="0018044B" w:rsidP="0018044B">
      <w:pPr>
        <w:spacing w:after="0" w:line="240" w:lineRule="auto"/>
        <w:textAlignment w:val="baseline"/>
        <w:rPr>
          <w:rFonts w:ascii="Arial" w:eastAsia="Times New Roman" w:hAnsi="Arial" w:cs="Arial"/>
          <w:b/>
          <w:bCs/>
          <w:color w:val="616161"/>
          <w:sz w:val="18"/>
          <w:szCs w:val="18"/>
          <w:lang w:eastAsia="es-CO"/>
        </w:rPr>
      </w:pPr>
    </w:p>
    <w:p w:rsidR="0018044B" w:rsidRPr="0018044B" w:rsidRDefault="0018044B" w:rsidP="0018044B">
      <w:pPr>
        <w:spacing w:after="0" w:line="450" w:lineRule="atLeast"/>
        <w:textAlignment w:val="baseline"/>
        <w:rPr>
          <w:rFonts w:ascii="Arial" w:eastAsia="Times New Roman" w:hAnsi="Arial" w:cs="Arial"/>
          <w:color w:val="616161"/>
          <w:sz w:val="17"/>
          <w:szCs w:val="17"/>
          <w:lang w:eastAsia="es-CO"/>
        </w:rPr>
      </w:pPr>
    </w:p>
    <w:p w:rsidR="0018044B" w:rsidRPr="0018044B" w:rsidRDefault="0018044B" w:rsidP="0018044B">
      <w:pPr>
        <w:spacing w:after="75" w:line="240" w:lineRule="auto"/>
        <w:textAlignment w:val="baseline"/>
        <w:outlineLvl w:val="0"/>
        <w:rPr>
          <w:rFonts w:ascii="Arial" w:eastAsia="Times New Roman" w:hAnsi="Arial" w:cs="Arial"/>
          <w:b/>
          <w:bCs/>
          <w:color w:val="404040"/>
          <w:kern w:val="36"/>
          <w:sz w:val="42"/>
          <w:szCs w:val="42"/>
          <w:lang w:eastAsia="es-CO"/>
        </w:rPr>
      </w:pPr>
      <w:r w:rsidRPr="0018044B">
        <w:rPr>
          <w:rFonts w:ascii="Arial" w:eastAsia="Times New Roman" w:hAnsi="Arial" w:cs="Arial"/>
          <w:b/>
          <w:bCs/>
          <w:color w:val="404040"/>
          <w:kern w:val="36"/>
          <w:sz w:val="42"/>
          <w:szCs w:val="42"/>
          <w:lang w:eastAsia="es-CO"/>
        </w:rPr>
        <w:t>Los obispos chilenos tuvieron audiencia de tres horas con el Papa </w:t>
      </w:r>
    </w:p>
    <w:p w:rsidR="0018044B" w:rsidRPr="0018044B" w:rsidRDefault="0018044B" w:rsidP="0018044B">
      <w:pPr>
        <w:spacing w:after="150" w:line="240" w:lineRule="auto"/>
        <w:textAlignment w:val="baseline"/>
        <w:rPr>
          <w:rFonts w:ascii="Arial" w:eastAsia="Times New Roman" w:hAnsi="Arial" w:cs="Arial"/>
          <w:color w:val="616161"/>
          <w:sz w:val="17"/>
          <w:szCs w:val="17"/>
          <w:lang w:eastAsia="es-CO"/>
        </w:rPr>
      </w:pPr>
      <w:r w:rsidRPr="0018044B">
        <w:rPr>
          <w:rFonts w:ascii="Arial" w:eastAsia="Times New Roman" w:hAnsi="Arial" w:cs="Arial"/>
          <w:color w:val="616161"/>
          <w:sz w:val="17"/>
          <w:szCs w:val="17"/>
          <w:lang w:eastAsia="es-CO"/>
        </w:rPr>
        <w:t>Posted: </w:t>
      </w:r>
      <w:hyperlink r:id="rId64" w:tooltip="6:48 pm" w:history="1">
        <w:r w:rsidRPr="0018044B">
          <w:rPr>
            <w:rFonts w:ascii="Arial" w:eastAsia="Times New Roman" w:hAnsi="Arial" w:cs="Arial"/>
            <w:color w:val="005689"/>
            <w:sz w:val="17"/>
            <w:szCs w:val="17"/>
            <w:bdr w:val="none" w:sz="0" w:space="0" w:color="auto" w:frame="1"/>
            <w:lang w:eastAsia="es-CO"/>
          </w:rPr>
          <w:t>6:48 pm, Febrero 20, 2017</w:t>
        </w:r>
      </w:hyperlink>
    </w:p>
    <w:p w:rsidR="0018044B" w:rsidRPr="0018044B" w:rsidRDefault="0018044B" w:rsidP="0018044B">
      <w:pPr>
        <w:spacing w:after="150" w:line="240" w:lineRule="auto"/>
        <w:textAlignment w:val="baseline"/>
        <w:rPr>
          <w:rFonts w:ascii="Arial" w:eastAsia="Times New Roman" w:hAnsi="Arial" w:cs="Arial"/>
          <w:color w:val="616161"/>
          <w:sz w:val="17"/>
          <w:szCs w:val="17"/>
          <w:lang w:eastAsia="es-CO"/>
        </w:rPr>
      </w:pPr>
    </w:p>
    <w:p w:rsidR="0018044B" w:rsidRPr="0018044B" w:rsidRDefault="0018044B" w:rsidP="0018044B">
      <w:pPr>
        <w:spacing w:after="0" w:line="240" w:lineRule="auto"/>
        <w:textAlignment w:val="baseline"/>
        <w:rPr>
          <w:rFonts w:ascii="Arial" w:eastAsia="Times New Roman" w:hAnsi="Arial" w:cs="Arial"/>
          <w:color w:val="616161"/>
          <w:sz w:val="21"/>
          <w:szCs w:val="21"/>
          <w:lang w:eastAsia="es-CO"/>
        </w:rPr>
      </w:pPr>
      <w:r w:rsidRPr="0018044B">
        <w:rPr>
          <w:rFonts w:ascii="Arial" w:eastAsia="Times New Roman" w:hAnsi="Arial" w:cs="Arial"/>
          <w:noProof/>
          <w:color w:val="616161"/>
          <w:sz w:val="21"/>
          <w:szCs w:val="21"/>
          <w:lang w:val="es-UY" w:eastAsia="es-UY"/>
        </w:rPr>
        <w:drawing>
          <wp:inline distT="0" distB="0" distL="0" distR="0" wp14:anchorId="6D86840B" wp14:editId="5C848451">
            <wp:extent cx="6096000" cy="3048000"/>
            <wp:effectExtent l="0" t="0" r="0" b="0"/>
            <wp:docPr id="28" name="Imagen 28" descr="AP3868921_Artic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3868921_Articolo"/>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96000" cy="3048000"/>
                    </a:xfrm>
                    <a:prstGeom prst="rect">
                      <a:avLst/>
                    </a:prstGeom>
                    <a:noFill/>
                    <a:ln>
                      <a:noFill/>
                    </a:ln>
                  </pic:spPr>
                </pic:pic>
              </a:graphicData>
            </a:graphic>
          </wp:inline>
        </w:drawing>
      </w:r>
    </w:p>
    <w:p w:rsidR="0018044B" w:rsidRPr="0018044B" w:rsidRDefault="0018044B" w:rsidP="0018044B">
      <w:pPr>
        <w:spacing w:after="0" w:line="240" w:lineRule="auto"/>
        <w:jc w:val="center"/>
        <w:textAlignment w:val="baseline"/>
        <w:rPr>
          <w:rFonts w:ascii="Arial" w:eastAsia="Times New Roman" w:hAnsi="Arial" w:cs="Arial"/>
          <w:b/>
          <w:bCs/>
          <w:color w:val="616161"/>
          <w:sz w:val="21"/>
          <w:szCs w:val="21"/>
          <w:bdr w:val="none" w:sz="0" w:space="0" w:color="auto" w:frame="1"/>
          <w:lang w:eastAsia="es-CO"/>
        </w:rPr>
      </w:pPr>
    </w:p>
    <w:p w:rsidR="0018044B" w:rsidRPr="0018044B" w:rsidRDefault="0018044B" w:rsidP="0018044B">
      <w:pPr>
        <w:spacing w:after="0" w:line="240" w:lineRule="auto"/>
        <w:jc w:val="center"/>
        <w:textAlignment w:val="baseline"/>
        <w:rPr>
          <w:rFonts w:ascii="Arial" w:eastAsia="Times New Roman" w:hAnsi="Arial" w:cs="Arial"/>
          <w:b/>
          <w:bCs/>
          <w:color w:val="616161"/>
          <w:sz w:val="21"/>
          <w:szCs w:val="21"/>
          <w:bdr w:val="none" w:sz="0" w:space="0" w:color="auto" w:frame="1"/>
          <w:lang w:eastAsia="es-CO"/>
        </w:rPr>
      </w:pPr>
      <w:r w:rsidRPr="0018044B">
        <w:rPr>
          <w:rFonts w:ascii="Arial" w:eastAsia="Times New Roman" w:hAnsi="Arial" w:cs="Arial"/>
          <w:b/>
          <w:bCs/>
          <w:color w:val="616161"/>
          <w:sz w:val="21"/>
          <w:szCs w:val="21"/>
          <w:bdr w:val="none" w:sz="0" w:space="0" w:color="auto" w:frame="1"/>
          <w:lang w:eastAsia="es-CO"/>
        </w:rPr>
        <w:t>Los Obispos de Chile están en Roma realizando la Visita </w:t>
      </w:r>
      <w:r w:rsidRPr="0018044B">
        <w:rPr>
          <w:rFonts w:ascii="Arial" w:eastAsia="Times New Roman" w:hAnsi="Arial" w:cs="Arial"/>
          <w:b/>
          <w:bCs/>
          <w:i/>
          <w:iCs/>
          <w:color w:val="616161"/>
          <w:sz w:val="21"/>
          <w:szCs w:val="21"/>
          <w:bdr w:val="none" w:sz="0" w:space="0" w:color="auto" w:frame="1"/>
          <w:lang w:eastAsia="es-CO"/>
        </w:rPr>
        <w:t>ad limina apostolorum</w:t>
      </w:r>
      <w:r w:rsidRPr="0018044B">
        <w:rPr>
          <w:rFonts w:ascii="Arial" w:eastAsia="Times New Roman" w:hAnsi="Arial" w:cs="Arial"/>
          <w:b/>
          <w:bCs/>
          <w:color w:val="616161"/>
          <w:sz w:val="21"/>
          <w:szCs w:val="21"/>
          <w:bdr w:val="none" w:sz="0" w:space="0" w:color="auto" w:frame="1"/>
          <w:lang w:eastAsia="es-CO"/>
        </w:rPr>
        <w:t xml:space="preserve"> hasta el 28 de febrero. La primera actividad fue una misa en la Basílica de san Pedro, junto a la “morada de los apóstoles”. </w:t>
      </w:r>
    </w:p>
    <w:p w:rsidR="0018044B" w:rsidRPr="0018044B" w:rsidRDefault="0018044B" w:rsidP="0018044B">
      <w:pPr>
        <w:spacing w:after="0" w:line="240" w:lineRule="auto"/>
        <w:jc w:val="center"/>
        <w:textAlignment w:val="baseline"/>
        <w:rPr>
          <w:rFonts w:ascii="Arial" w:eastAsia="Times New Roman" w:hAnsi="Arial" w:cs="Arial"/>
          <w:b/>
          <w:bCs/>
          <w:color w:val="616161"/>
          <w:sz w:val="21"/>
          <w:szCs w:val="21"/>
          <w:bdr w:val="none" w:sz="0" w:space="0" w:color="auto" w:frame="1"/>
          <w:lang w:eastAsia="es-CO"/>
        </w:rPr>
      </w:pPr>
      <w:r w:rsidRPr="0018044B">
        <w:rPr>
          <w:rFonts w:ascii="Arial" w:eastAsia="Times New Roman" w:hAnsi="Arial" w:cs="Arial"/>
          <w:b/>
          <w:bCs/>
          <w:color w:val="616161"/>
          <w:sz w:val="21"/>
          <w:szCs w:val="21"/>
          <w:bdr w:val="none" w:sz="0" w:space="0" w:color="auto" w:frame="1"/>
          <w:lang w:eastAsia="es-CO"/>
        </w:rPr>
        <w:t>Luego los Obispos se reunieron con el Papa Francisco en una audiencia colectiva que duró tres horas…</w:t>
      </w:r>
    </w:p>
    <w:p w:rsidR="0018044B" w:rsidRPr="0018044B" w:rsidRDefault="0018044B" w:rsidP="0018044B">
      <w:pPr>
        <w:spacing w:after="0" w:line="240" w:lineRule="auto"/>
        <w:jc w:val="center"/>
        <w:textAlignment w:val="baseline"/>
        <w:rPr>
          <w:rFonts w:ascii="Arial" w:eastAsia="Times New Roman" w:hAnsi="Arial" w:cs="Arial"/>
          <w:color w:val="616161"/>
          <w:sz w:val="21"/>
          <w:szCs w:val="21"/>
          <w:lang w:eastAsia="es-CO"/>
        </w:rPr>
      </w:pPr>
    </w:p>
    <w:p w:rsidR="0018044B" w:rsidRPr="0018044B" w:rsidRDefault="0018044B" w:rsidP="0018044B">
      <w:pPr>
        <w:spacing w:after="0" w:line="240" w:lineRule="auto"/>
        <w:textAlignment w:val="baseline"/>
        <w:rPr>
          <w:rFonts w:ascii="Arial" w:eastAsia="Times New Roman" w:hAnsi="Arial" w:cs="Arial"/>
          <w:sz w:val="21"/>
          <w:szCs w:val="21"/>
          <w:lang w:eastAsia="es-CO"/>
        </w:rPr>
      </w:pPr>
      <w:r w:rsidRPr="0018044B">
        <w:rPr>
          <w:rFonts w:ascii="Arial" w:eastAsia="Times New Roman" w:hAnsi="Arial" w:cs="Arial"/>
          <w:b/>
          <w:bCs/>
          <w:sz w:val="21"/>
          <w:szCs w:val="21"/>
          <w:bdr w:val="none" w:sz="0" w:space="0" w:color="auto" w:frame="1"/>
          <w:lang w:eastAsia="es-CO"/>
        </w:rPr>
        <w:t>L</w:t>
      </w:r>
      <w:r w:rsidRPr="0018044B">
        <w:rPr>
          <w:rFonts w:ascii="Arial" w:eastAsia="Times New Roman" w:hAnsi="Arial" w:cs="Arial"/>
          <w:sz w:val="21"/>
          <w:szCs w:val="21"/>
          <w:lang w:eastAsia="es-CO"/>
        </w:rPr>
        <w:t>os casos de pederastia, el aborto y las uniones entre personas del mismo sexo, la cuestión de los mapuches y el futuro del país, a 40 años del régimen de Pinochet. Son los temas que afrontaron hoy Papa Francisco y los obispos de la Conferencia Episcopal de Chile, que fueron recibidos esta mañana en visita «ad Limina». Los guiaba el presidente del episcopado, monseñor Santiago Jaime Silva Retamales.</w:t>
      </w:r>
    </w:p>
    <w:p w:rsidR="0018044B" w:rsidRPr="0018044B" w:rsidRDefault="0018044B" w:rsidP="0018044B">
      <w:pPr>
        <w:spacing w:after="270" w:line="240" w:lineRule="auto"/>
        <w:textAlignment w:val="baseline"/>
        <w:rPr>
          <w:rFonts w:ascii="Arial" w:eastAsia="Times New Roman" w:hAnsi="Arial" w:cs="Arial"/>
          <w:sz w:val="21"/>
          <w:szCs w:val="21"/>
          <w:lang w:eastAsia="es-CO"/>
        </w:rPr>
      </w:pPr>
      <w:r w:rsidRPr="0018044B">
        <w:rPr>
          <w:rFonts w:ascii="Arial" w:eastAsia="Times New Roman" w:hAnsi="Arial" w:cs="Arial"/>
          <w:sz w:val="21"/>
          <w:szCs w:val="21"/>
          <w:lang w:eastAsia="es-CO"/>
        </w:rPr>
        <w:t> </w:t>
      </w:r>
    </w:p>
    <w:p w:rsidR="0018044B" w:rsidRPr="0018044B" w:rsidRDefault="0018044B" w:rsidP="0018044B">
      <w:pPr>
        <w:spacing w:after="270" w:line="240" w:lineRule="auto"/>
        <w:textAlignment w:val="baseline"/>
        <w:rPr>
          <w:rFonts w:ascii="Arial" w:eastAsia="Times New Roman" w:hAnsi="Arial" w:cs="Arial"/>
          <w:sz w:val="21"/>
          <w:szCs w:val="21"/>
          <w:lang w:eastAsia="es-CO"/>
        </w:rPr>
      </w:pPr>
      <w:r w:rsidRPr="0018044B">
        <w:rPr>
          <w:rFonts w:ascii="Arial" w:eastAsia="Times New Roman" w:hAnsi="Arial" w:cs="Arial"/>
          <w:sz w:val="21"/>
          <w:szCs w:val="21"/>
          <w:lang w:eastAsia="es-CO"/>
        </w:rPr>
        <w:t>No se eludió el drama de la pederastia que ha afectado también a la Iglesia chilena: el argumento fue tratado «con mucha sinceridad, con la capacidad (que el Papa nos pidió) de estar atentos a los problemas, a las injusticias que, cuando se trata sobre todo de pederastia, son faltas gravísimas en relación con los derechos humanos y son también un grave pecado frente a Dios», explicó el cardenal. «El Papa -añadió- nos contó que una vez, saliendo del metro de Buenos Aires, en una plaza llena de gente porque había una manifestación, había unos padres con un niño y estos le gritaron al pequeño: «¡Ven, ven, porque hay pederastas!”. El Papa quedó dolido, pero ahora nos dijo: “Vean hasta qué punto puede llegar una mentalidad que ve el mal por todas partes”. Después nos invitó a superar también esta situación».</w:t>
      </w:r>
    </w:p>
    <w:p w:rsidR="0018044B" w:rsidRPr="0018044B" w:rsidRDefault="0018044B" w:rsidP="0018044B">
      <w:pPr>
        <w:spacing w:after="270" w:line="240" w:lineRule="auto"/>
        <w:textAlignment w:val="baseline"/>
        <w:rPr>
          <w:rFonts w:ascii="Arial" w:eastAsia="Times New Roman" w:hAnsi="Arial" w:cs="Arial"/>
          <w:sz w:val="21"/>
          <w:szCs w:val="21"/>
          <w:lang w:eastAsia="es-CO"/>
        </w:rPr>
      </w:pPr>
      <w:r w:rsidRPr="0018044B">
        <w:rPr>
          <w:rFonts w:ascii="Arial" w:eastAsia="Times New Roman" w:hAnsi="Arial" w:cs="Arial"/>
          <w:sz w:val="21"/>
          <w:szCs w:val="21"/>
          <w:lang w:eastAsia="es-CO"/>
        </w:rPr>
        <w:lastRenderedPageBreak/>
        <w:t>Durante la conversación se dio particular importancia a los problemas de la sociedad contemporánea, sobre todo en relación con los temas del aborto y de las uniones entre personas del mismo sexo. Ezzati dijo a la emisora vaticana que «nosotros estamos trabajando mucho sobre la familia; sabemos que el ambiente cultural es adverso; sabemos cuánto incide la “doctrina de género” y cuánto influye también en la vida concreta el tema del matrimonio y el tema de la vida. Hemos trabajado y estamos trabajando fuertemente sobre esto», a la luz de las indicaciones de la exhortación «Amoris laetitia».</w:t>
      </w:r>
    </w:p>
    <w:p w:rsidR="0018044B" w:rsidRPr="0018044B" w:rsidRDefault="0018044B" w:rsidP="0018044B">
      <w:pPr>
        <w:spacing w:after="270" w:line="240" w:lineRule="auto"/>
        <w:textAlignment w:val="baseline"/>
        <w:rPr>
          <w:rFonts w:ascii="Arial" w:eastAsia="Times New Roman" w:hAnsi="Arial" w:cs="Arial"/>
          <w:sz w:val="21"/>
          <w:szCs w:val="21"/>
          <w:lang w:eastAsia="es-CO"/>
        </w:rPr>
      </w:pPr>
      <w:r w:rsidRPr="0018044B">
        <w:rPr>
          <w:rFonts w:ascii="Arial" w:eastAsia="Times New Roman" w:hAnsi="Arial" w:cs="Arial"/>
          <w:sz w:val="21"/>
          <w:szCs w:val="21"/>
          <w:lang w:eastAsia="es-CO"/>
        </w:rPr>
        <w:t>También se afrontó la situación de los mapuches, pueblo nativo originario del centro y sur de Chile y del sur de Argentina que sobrevivió a la conquista española y que ahora lucha por su autodeterminación, por el reconocimiento de la plurinacionalidad del estado argentino, por recuperar las tierras que les quitaron o que están amenazadas por proyectos mineros o petrolíferos. El cardenal Ezzati se dijo convencido de que «el pueblo Mapuche tiene todas las cualidades y las posibilidades para dialogar con el Estado chileno: es un pueblo maduro, que tiene convicciones profundas, que tiene formación profunda». Aunque el Estado sea laico, añadió, «tiene, como sea, cierta confianza en nosotros, aunque nos critique, al final viene a buscarnos. Y creo que esta es una obra muy bella de la Iglesia».</w:t>
      </w:r>
    </w:p>
    <w:p w:rsidR="0018044B" w:rsidRPr="0018044B" w:rsidRDefault="0018044B" w:rsidP="0018044B">
      <w:pPr>
        <w:spacing w:after="270" w:line="240" w:lineRule="auto"/>
        <w:textAlignment w:val="baseline"/>
        <w:rPr>
          <w:rFonts w:ascii="Arial" w:eastAsia="Times New Roman" w:hAnsi="Arial" w:cs="Arial"/>
          <w:sz w:val="21"/>
          <w:szCs w:val="21"/>
          <w:lang w:eastAsia="es-CO"/>
        </w:rPr>
      </w:pPr>
      <w:r w:rsidRPr="0018044B">
        <w:rPr>
          <w:rFonts w:ascii="Arial" w:eastAsia="Times New Roman" w:hAnsi="Arial" w:cs="Arial"/>
          <w:sz w:val="21"/>
          <w:szCs w:val="21"/>
          <w:lang w:eastAsia="es-CO"/>
        </w:rPr>
        <w:t>En relación con el futuro de Chile, que, después de décadas sigue sufriendo las consecuencias de la dictadura del general Augusto Pinochet, el arzobispo expresó un deseo: «Que podamos caminar con decisión por la vía de la reconciliación profunda. La reconciliación no olvida los hechos: olvidar sería olvidar la historia que es maestra de vida. Pero la reconciliación significa ir más allá de los hechos y, entonces, creo que los valores y el mensaje del Evangelio nos invitan a reconocer las situaciones, sobre todo las faltas en el campo de los derechos humanos que han hecho un daño enorme y que siguen haciéndolo», a cuarenta años de distancia. Esto, concluyó el purpurado, «significa también voluntad del perdón en la conciencia de que lo que se perdona es gratuito: el perdón es siempre gratuito. Unir, pues, la verdad con una vía nueva de construcción del futuro».</w:t>
      </w:r>
    </w:p>
    <w:p w:rsidR="0018044B" w:rsidRPr="0018044B" w:rsidRDefault="0018044B" w:rsidP="0018044B">
      <w:pPr>
        <w:spacing w:after="0" w:line="240" w:lineRule="auto"/>
        <w:jc w:val="center"/>
        <w:textAlignment w:val="baseline"/>
        <w:rPr>
          <w:rFonts w:ascii="Arial" w:eastAsia="Times New Roman" w:hAnsi="Arial" w:cs="Arial"/>
          <w:b/>
          <w:bCs/>
          <w:sz w:val="21"/>
          <w:szCs w:val="21"/>
          <w:bdr w:val="none" w:sz="0" w:space="0" w:color="auto" w:frame="1"/>
          <w:lang w:eastAsia="es-CO"/>
        </w:rPr>
      </w:pPr>
      <w:r w:rsidRPr="0018044B">
        <w:rPr>
          <w:rFonts w:ascii="Arial" w:eastAsia="Times New Roman" w:hAnsi="Arial" w:cs="Arial"/>
          <w:b/>
          <w:bCs/>
          <w:sz w:val="21"/>
          <w:szCs w:val="21"/>
          <w:bdr w:val="none" w:sz="0" w:space="0" w:color="auto" w:frame="1"/>
          <w:lang w:eastAsia="es-CO"/>
        </w:rPr>
        <w:t>Vatican Insider  –  Il Sismografo  –  Radio Vaticana  –  Reflexión y Liberación</w:t>
      </w:r>
    </w:p>
    <w:p w:rsidR="0018044B" w:rsidRPr="0018044B" w:rsidRDefault="0018044B" w:rsidP="0018044B">
      <w:pPr>
        <w:spacing w:after="0" w:line="240" w:lineRule="auto"/>
        <w:jc w:val="center"/>
        <w:textAlignment w:val="baseline"/>
        <w:rPr>
          <w:rFonts w:ascii="Arial" w:eastAsia="Times New Roman" w:hAnsi="Arial" w:cs="Arial"/>
          <w:b/>
          <w:bCs/>
          <w:sz w:val="21"/>
          <w:szCs w:val="21"/>
          <w:bdr w:val="none" w:sz="0" w:space="0" w:color="auto" w:frame="1"/>
          <w:lang w:eastAsia="es-CO"/>
        </w:rPr>
      </w:pPr>
    </w:p>
    <w:p w:rsidR="0018044B" w:rsidRPr="0018044B" w:rsidRDefault="0018044B" w:rsidP="0018044B">
      <w:pPr>
        <w:spacing w:after="0" w:line="240" w:lineRule="auto"/>
        <w:jc w:val="center"/>
        <w:textAlignment w:val="baseline"/>
        <w:rPr>
          <w:rFonts w:ascii="Arial" w:eastAsia="Times New Roman" w:hAnsi="Arial" w:cs="Arial"/>
          <w:b/>
          <w:bCs/>
          <w:sz w:val="21"/>
          <w:szCs w:val="21"/>
          <w:bdr w:val="none" w:sz="0" w:space="0" w:color="auto" w:frame="1"/>
          <w:lang w:eastAsia="es-CO"/>
        </w:rPr>
      </w:pPr>
    </w:p>
    <w:p w:rsidR="0018044B" w:rsidRPr="0018044B" w:rsidRDefault="0018044B" w:rsidP="0018044B">
      <w:pPr>
        <w:spacing w:before="100" w:beforeAutospacing="1" w:after="100" w:afterAutospacing="1" w:line="240" w:lineRule="auto"/>
        <w:rPr>
          <w:rFonts w:ascii="Times New Roman" w:eastAsia="Times New Roman" w:hAnsi="Times New Roman" w:cs="Times New Roman"/>
          <w:b/>
          <w:sz w:val="40"/>
          <w:szCs w:val="40"/>
          <w:lang w:eastAsia="es-CO"/>
        </w:rPr>
      </w:pPr>
      <w:hyperlink r:id="rId66" w:tooltip="El cardenal Ezzati: con el Papa hemos hablado de todos los temas, ninguno vedado" w:history="1">
        <w:r w:rsidRPr="0018044B">
          <w:rPr>
            <w:b/>
            <w:color w:val="0000FF"/>
            <w:sz w:val="40"/>
            <w:szCs w:val="40"/>
            <w:u w:val="single"/>
          </w:rPr>
          <w:t>El cardenal Ezzati: con el Papa hemos hablado de todos los temas, ninguno vedado</w:t>
        </w:r>
      </w:hyperlink>
    </w:p>
    <w:p w:rsidR="0018044B" w:rsidRPr="0018044B" w:rsidRDefault="0018044B" w:rsidP="0018044B">
      <w:pPr>
        <w:spacing w:before="100" w:beforeAutospacing="1" w:after="100" w:afterAutospacing="1" w:line="240" w:lineRule="auto"/>
        <w:rPr>
          <w:rFonts w:ascii="Times New Roman" w:eastAsia="Times New Roman" w:hAnsi="Times New Roman" w:cs="Times New Roman"/>
          <w:sz w:val="24"/>
          <w:szCs w:val="24"/>
          <w:lang w:val="en-US" w:eastAsia="es-CO"/>
        </w:rPr>
      </w:pPr>
      <w:r w:rsidRPr="0018044B">
        <w:rPr>
          <w:rFonts w:ascii="Times New Roman" w:eastAsia="Times New Roman" w:hAnsi="Times New Roman" w:cs="Times New Roman"/>
          <w:sz w:val="24"/>
          <w:szCs w:val="24"/>
          <w:lang w:val="en-US" w:eastAsia="es-CO"/>
        </w:rPr>
        <w:t>Posted by Sergio Mora on 20 February, 2017</w:t>
      </w:r>
    </w:p>
    <w:tbl>
      <w:tblPr>
        <w:tblW w:w="0" w:type="auto"/>
        <w:tblCellSpacing w:w="15" w:type="dxa"/>
        <w:tblLook w:val="04A0" w:firstRow="1" w:lastRow="0" w:firstColumn="1" w:lastColumn="0" w:noHBand="0" w:noVBand="1"/>
      </w:tblPr>
      <w:tblGrid>
        <w:gridCol w:w="270"/>
        <w:gridCol w:w="81"/>
      </w:tblGrid>
      <w:tr w:rsidR="0018044B" w:rsidRPr="0018044B" w:rsidTr="00E11BB8">
        <w:trPr>
          <w:tblCellSpacing w:w="15" w:type="dxa"/>
        </w:trPr>
        <w:tc>
          <w:tcPr>
            <w:tcW w:w="225" w:type="dxa"/>
            <w:tcMar>
              <w:top w:w="15" w:type="dxa"/>
              <w:left w:w="15" w:type="dxa"/>
              <w:bottom w:w="15" w:type="dxa"/>
              <w:right w:w="15" w:type="dxa"/>
            </w:tcMar>
            <w:vAlign w:val="center"/>
            <w:hideMark/>
          </w:tcPr>
          <w:p w:rsidR="0018044B" w:rsidRPr="0018044B" w:rsidRDefault="0018044B" w:rsidP="0018044B">
            <w:pPr>
              <w:spacing w:line="259" w:lineRule="auto"/>
              <w:rPr>
                <w:rFonts w:ascii="Times New Roman" w:eastAsia="Times New Roman" w:hAnsi="Times New Roman" w:cs="Times New Roman"/>
                <w:sz w:val="24"/>
                <w:szCs w:val="24"/>
                <w:lang w:val="en-US" w:eastAsia="es-CO"/>
              </w:rPr>
            </w:pPr>
          </w:p>
        </w:tc>
        <w:tc>
          <w:tcPr>
            <w:tcW w:w="0" w:type="auto"/>
            <w:tcMar>
              <w:top w:w="15" w:type="dxa"/>
              <w:left w:w="15" w:type="dxa"/>
              <w:bottom w:w="15" w:type="dxa"/>
              <w:right w:w="15" w:type="dxa"/>
            </w:tcMar>
            <w:vAlign w:val="center"/>
            <w:hideMark/>
          </w:tcPr>
          <w:p w:rsidR="0018044B" w:rsidRPr="0018044B" w:rsidRDefault="0018044B" w:rsidP="0018044B">
            <w:pPr>
              <w:spacing w:line="259" w:lineRule="auto"/>
              <w:rPr>
                <w:sz w:val="20"/>
                <w:szCs w:val="20"/>
                <w:lang w:val="en-US" w:eastAsia="es-CO"/>
              </w:rPr>
            </w:pPr>
          </w:p>
        </w:tc>
      </w:tr>
      <w:tr w:rsidR="0018044B" w:rsidRPr="0018044B" w:rsidTr="00E11BB8">
        <w:trPr>
          <w:trHeight w:val="75"/>
          <w:tblCellSpacing w:w="15" w:type="dxa"/>
        </w:trPr>
        <w:tc>
          <w:tcPr>
            <w:tcW w:w="225" w:type="dxa"/>
            <w:tcMar>
              <w:top w:w="15" w:type="dxa"/>
              <w:left w:w="15" w:type="dxa"/>
              <w:bottom w:w="15" w:type="dxa"/>
              <w:right w:w="15" w:type="dxa"/>
            </w:tcMar>
            <w:vAlign w:val="center"/>
            <w:hideMark/>
          </w:tcPr>
          <w:p w:rsidR="0018044B" w:rsidRPr="0018044B" w:rsidRDefault="0018044B" w:rsidP="0018044B">
            <w:pPr>
              <w:spacing w:line="259" w:lineRule="auto"/>
              <w:rPr>
                <w:sz w:val="20"/>
                <w:szCs w:val="20"/>
                <w:lang w:val="en-US" w:eastAsia="es-CO"/>
              </w:rPr>
            </w:pPr>
          </w:p>
        </w:tc>
        <w:tc>
          <w:tcPr>
            <w:tcW w:w="0" w:type="auto"/>
            <w:tcMar>
              <w:top w:w="15" w:type="dxa"/>
              <w:left w:w="15" w:type="dxa"/>
              <w:bottom w:w="15" w:type="dxa"/>
              <w:right w:w="15" w:type="dxa"/>
            </w:tcMar>
            <w:vAlign w:val="center"/>
            <w:hideMark/>
          </w:tcPr>
          <w:p w:rsidR="0018044B" w:rsidRPr="0018044B" w:rsidRDefault="0018044B" w:rsidP="0018044B">
            <w:pPr>
              <w:spacing w:line="259" w:lineRule="auto"/>
              <w:rPr>
                <w:sz w:val="20"/>
                <w:szCs w:val="20"/>
                <w:lang w:val="en-US" w:eastAsia="es-CO"/>
              </w:rPr>
            </w:pPr>
          </w:p>
        </w:tc>
      </w:tr>
    </w:tbl>
    <w:p w:rsidR="0018044B" w:rsidRPr="0018044B" w:rsidRDefault="0018044B" w:rsidP="0018044B">
      <w:pPr>
        <w:spacing w:after="0" w:line="240" w:lineRule="auto"/>
        <w:rPr>
          <w:rFonts w:ascii="Times New Roman" w:eastAsia="Times New Roman" w:hAnsi="Times New Roman" w:cs="Times New Roman"/>
          <w:sz w:val="24"/>
          <w:szCs w:val="24"/>
          <w:lang w:val="en-US" w:eastAsia="es-CO"/>
        </w:rPr>
      </w:pPr>
    </w:p>
    <w:p w:rsidR="0018044B" w:rsidRPr="0018044B" w:rsidRDefault="0018044B" w:rsidP="0018044B">
      <w:pPr>
        <w:spacing w:before="100" w:beforeAutospacing="1" w:after="100" w:afterAutospacing="1" w:line="240" w:lineRule="auto"/>
        <w:rPr>
          <w:rFonts w:ascii="Times New Roman" w:eastAsia="Times New Roman" w:hAnsi="Times New Roman" w:cs="Times New Roman"/>
          <w:sz w:val="24"/>
          <w:szCs w:val="24"/>
          <w:lang w:eastAsia="es-CO"/>
        </w:rPr>
      </w:pPr>
      <w:r w:rsidRPr="0018044B">
        <w:rPr>
          <w:rFonts w:ascii="Times New Roman" w:eastAsia="Times New Roman" w:hAnsi="Times New Roman" w:cs="Times New Roman"/>
          <w:sz w:val="24"/>
          <w:szCs w:val="24"/>
          <w:lang w:eastAsia="es-CO"/>
        </w:rPr>
        <w:t>(ZENIT – Roma, 20 Feb. 2017).- “Una gracia, una novedad, un descubrimiento del ejercicio del ministerio petrino de una manera realmente sinodal, donde el Papa nos escuchó, nos habló, pudimos intercambiar durante casi tres horas hablando de todos los temas, ninguno vedado. Esto ha sido una cosa maravillosa”.</w:t>
      </w:r>
    </w:p>
    <w:p w:rsidR="0018044B" w:rsidRPr="0018044B" w:rsidRDefault="0018044B" w:rsidP="0018044B">
      <w:pPr>
        <w:spacing w:before="100" w:beforeAutospacing="1" w:after="100" w:afterAutospacing="1" w:line="240" w:lineRule="auto"/>
        <w:rPr>
          <w:rFonts w:ascii="Times New Roman" w:eastAsia="Times New Roman" w:hAnsi="Times New Roman" w:cs="Times New Roman"/>
          <w:sz w:val="24"/>
          <w:szCs w:val="24"/>
          <w:lang w:eastAsia="es-CO"/>
        </w:rPr>
      </w:pPr>
      <w:r w:rsidRPr="0018044B">
        <w:rPr>
          <w:rFonts w:ascii="Times New Roman" w:eastAsia="Times New Roman" w:hAnsi="Times New Roman" w:cs="Times New Roman"/>
          <w:sz w:val="24"/>
          <w:szCs w:val="24"/>
          <w:lang w:eastAsia="es-CO"/>
        </w:rPr>
        <w:lastRenderedPageBreak/>
        <w:t>Así el cardenal arzobispo de Santiago de Chile, Ricardo Ezzati, describió a ZENIT el encuentro que tuvieron este lunes con el papa Francisco en el Vaticano, con motivo de la visita ad limina que están realizando en Roma los obispos del país andino.</w:t>
      </w:r>
    </w:p>
    <w:p w:rsidR="0018044B" w:rsidRPr="0018044B" w:rsidRDefault="0018044B" w:rsidP="0018044B">
      <w:pPr>
        <w:spacing w:before="100" w:beforeAutospacing="1" w:after="100" w:afterAutospacing="1" w:line="240" w:lineRule="auto"/>
        <w:rPr>
          <w:rFonts w:ascii="Times New Roman" w:eastAsia="Times New Roman" w:hAnsi="Times New Roman" w:cs="Times New Roman"/>
          <w:sz w:val="24"/>
          <w:szCs w:val="24"/>
          <w:lang w:eastAsia="es-CO"/>
        </w:rPr>
      </w:pPr>
      <w:r w:rsidRPr="0018044B">
        <w:rPr>
          <w:rFonts w:ascii="Times New Roman" w:eastAsia="Times New Roman" w:hAnsi="Times New Roman" w:cs="Times New Roman"/>
          <w:sz w:val="24"/>
          <w:szCs w:val="24"/>
          <w:lang w:eastAsia="es-CO"/>
        </w:rPr>
        <w:t>Sobre la familia y los matrimonios heridos, “el Papa hablando de la ‘</w:t>
      </w:r>
      <w:r w:rsidRPr="0018044B">
        <w:rPr>
          <w:rFonts w:ascii="Times New Roman" w:eastAsia="Times New Roman" w:hAnsi="Times New Roman" w:cs="Times New Roman"/>
          <w:i/>
          <w:iCs/>
          <w:sz w:val="24"/>
          <w:szCs w:val="24"/>
          <w:lang w:eastAsia="es-CO"/>
        </w:rPr>
        <w:t>Amoris Laetitia</w:t>
      </w:r>
      <w:r w:rsidRPr="0018044B">
        <w:rPr>
          <w:rFonts w:ascii="Times New Roman" w:eastAsia="Times New Roman" w:hAnsi="Times New Roman" w:cs="Times New Roman"/>
          <w:sz w:val="24"/>
          <w:szCs w:val="24"/>
          <w:lang w:eastAsia="es-CO"/>
        </w:rPr>
        <w:t>‘ indicó –dijo el purpurado italo-chileno– sobre todo lo que significa la acogida, la compresión, el discernimiento, la luz del espíritu y después la integración en la medida que sea posible”.</w:t>
      </w:r>
    </w:p>
    <w:p w:rsidR="0018044B" w:rsidRPr="0018044B" w:rsidRDefault="0018044B" w:rsidP="0018044B">
      <w:pPr>
        <w:spacing w:before="100" w:beforeAutospacing="1" w:after="100" w:afterAutospacing="1" w:line="240" w:lineRule="auto"/>
        <w:rPr>
          <w:rFonts w:ascii="Times New Roman" w:eastAsia="Times New Roman" w:hAnsi="Times New Roman" w:cs="Times New Roman"/>
          <w:sz w:val="24"/>
          <w:szCs w:val="24"/>
          <w:lang w:eastAsia="es-CO"/>
        </w:rPr>
      </w:pPr>
      <w:r w:rsidRPr="0018044B">
        <w:rPr>
          <w:rFonts w:ascii="Times New Roman" w:eastAsia="Times New Roman" w:hAnsi="Times New Roman" w:cs="Times New Roman"/>
          <w:sz w:val="24"/>
          <w:szCs w:val="24"/>
          <w:lang w:eastAsia="es-CO"/>
        </w:rPr>
        <w:t>Interrogado sobre las décadas del pasado en Chile la situación actual, el cardenal salesiano señaló que “las heridas del pasado hay que superarlas, en primer lugar el recuerdo y la memoria de lo que ha pasado no hay que olvidarlo, hay que tenerlo siempre presente” dijo. Precisó entretanto que “un país no se reconcilia simplemente teniendo presente los hechos del pasado y pidiendo solamente justicia”.</w:t>
      </w:r>
    </w:p>
    <w:p w:rsidR="0018044B" w:rsidRPr="0018044B" w:rsidRDefault="0018044B" w:rsidP="0018044B">
      <w:pPr>
        <w:spacing w:before="100" w:beforeAutospacing="1" w:after="100" w:afterAutospacing="1" w:line="240" w:lineRule="auto"/>
        <w:rPr>
          <w:rFonts w:ascii="Times New Roman" w:eastAsia="Times New Roman" w:hAnsi="Times New Roman" w:cs="Times New Roman"/>
          <w:sz w:val="24"/>
          <w:szCs w:val="24"/>
          <w:lang w:eastAsia="es-CO"/>
        </w:rPr>
      </w:pPr>
      <w:r w:rsidRPr="0018044B">
        <w:rPr>
          <w:rFonts w:ascii="Times New Roman" w:eastAsia="Times New Roman" w:hAnsi="Times New Roman" w:cs="Times New Roman"/>
          <w:sz w:val="24"/>
          <w:szCs w:val="24"/>
          <w:lang w:eastAsia="es-CO"/>
        </w:rPr>
        <w:t>Añadió que “se requiere siempre un paso gratuito y ese paso es el don de la reconciliación. Que me hace reconocer la verdad, el horror de las cosas que fueron mal hechas pero que abre el corazón a la esperanza y lo abre efectivamente”.</w:t>
      </w:r>
    </w:p>
    <w:p w:rsidR="0018044B" w:rsidRPr="0018044B" w:rsidRDefault="0018044B" w:rsidP="0018044B">
      <w:pPr>
        <w:spacing w:before="100" w:beforeAutospacing="1" w:after="100" w:afterAutospacing="1" w:line="240" w:lineRule="auto"/>
        <w:rPr>
          <w:rFonts w:ascii="Times New Roman" w:eastAsia="Times New Roman" w:hAnsi="Times New Roman" w:cs="Times New Roman"/>
          <w:sz w:val="24"/>
          <w:szCs w:val="24"/>
          <w:lang w:eastAsia="es-CO"/>
        </w:rPr>
      </w:pPr>
      <w:r w:rsidRPr="0018044B">
        <w:rPr>
          <w:rFonts w:ascii="Times New Roman" w:eastAsia="Times New Roman" w:hAnsi="Times New Roman" w:cs="Times New Roman"/>
          <w:sz w:val="24"/>
          <w:szCs w:val="24"/>
          <w:lang w:eastAsia="es-CO"/>
        </w:rPr>
        <w:t>Sobre el caso de la etnia mapuche en el sur de Chile y de los incendios de templos en señal de protesta, el cardenal nacido en Italia explicó que la única salida es el diálogo: “El caso mapuche se soluciona creyendo que el pueblo mapuche tiene su dignidad y sus derechos, y por ello con una actitud de mucha escucha hacia ellos, de reparación de los daños hechos, y con la buena voluntad de mapuches y chilenos reconciliada y unida”.</w:t>
      </w:r>
    </w:p>
    <w:p w:rsidR="0018044B" w:rsidRPr="0018044B" w:rsidRDefault="0018044B" w:rsidP="0018044B">
      <w:pPr>
        <w:spacing w:after="0" w:line="240" w:lineRule="auto"/>
        <w:jc w:val="center"/>
        <w:textAlignment w:val="baseline"/>
        <w:rPr>
          <w:rFonts w:ascii="Arial" w:eastAsia="Times New Roman" w:hAnsi="Arial" w:cs="Arial"/>
          <w:sz w:val="21"/>
          <w:szCs w:val="21"/>
          <w:lang w:eastAsia="es-CO"/>
        </w:rPr>
      </w:pPr>
      <w:r w:rsidRPr="0018044B">
        <w:rPr>
          <w:rFonts w:ascii="Times New Roman" w:eastAsia="Times New Roman" w:hAnsi="Times New Roman" w:cs="Times New Roman"/>
          <w:sz w:val="24"/>
          <w:szCs w:val="24"/>
          <w:lang w:eastAsia="es-CO"/>
        </w:rPr>
        <w:t>“Recuerdo siempre una cosa –concluyó el presidente de la Conferencia episcopal– que cuando terminé como arzobispo de Concepción y me tocó inaugurar un centro de educación superior que los mapuches nos habían pedido, en Cañete, la capital del pueblo mapuche, uno de sus dirigentes me dijo y lo recuerdo siempre: ‘Miren esta bandera chilena, nos sentimos parte de esta bandera, pero quiero observar que esta bandera no tiene un solo color'”. Para indicar así “que la unidad del pueblo no lo hace el ser de un mismo color o etnia, sino crear esta unidad a partir de la riqueza de la diversidad”.</w:t>
      </w:r>
    </w:p>
    <w:p w:rsidR="0018044B" w:rsidRPr="0018044B" w:rsidRDefault="0018044B" w:rsidP="0018044B">
      <w:pPr>
        <w:spacing w:after="270" w:line="240" w:lineRule="auto"/>
        <w:jc w:val="center"/>
        <w:textAlignment w:val="baseline"/>
        <w:rPr>
          <w:rFonts w:ascii="Arial" w:eastAsia="Times New Roman" w:hAnsi="Arial" w:cs="Arial"/>
          <w:color w:val="616161"/>
          <w:sz w:val="21"/>
          <w:szCs w:val="21"/>
          <w:lang w:eastAsia="es-CO"/>
        </w:rPr>
      </w:pPr>
      <w:r w:rsidRPr="0018044B">
        <w:rPr>
          <w:rFonts w:ascii="Arial" w:eastAsia="Times New Roman" w:hAnsi="Arial" w:cs="Arial"/>
          <w:noProof/>
          <w:color w:val="616161"/>
          <w:sz w:val="21"/>
          <w:szCs w:val="21"/>
          <w:lang w:val="es-UY" w:eastAsia="es-UY"/>
        </w:rPr>
        <w:lastRenderedPageBreak/>
        <w:drawing>
          <wp:inline distT="0" distB="0" distL="0" distR="0" wp14:anchorId="62D50E09" wp14:editId="22885DB7">
            <wp:extent cx="5410200" cy="3048000"/>
            <wp:effectExtent l="0" t="0" r="0" b="0"/>
            <wp:docPr id="29" name="Imagen 29" descr="http://www.lastampa.it/rf/image_lowres/Pub/p4/2017/02/20/VaticanInsider/Foto/Ritagli/eb18d54ea587cfe6d74cc7a99ba56c5f-ReebybIHDQlkezaltcdFn1L-568x320%40LaStamp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astampa.it/rf/image_lowres/Pub/p4/2017/02/20/VaticanInsider/Foto/Ritagli/eb18d54ea587cfe6d74cc7a99ba56c5f-ReebybIHDQlkezaltcdFn1L-568x320%40LaStampa.it.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10200" cy="3048000"/>
                    </a:xfrm>
                    <a:prstGeom prst="rect">
                      <a:avLst/>
                    </a:prstGeom>
                    <a:noFill/>
                    <a:ln>
                      <a:noFill/>
                    </a:ln>
                  </pic:spPr>
                </pic:pic>
              </a:graphicData>
            </a:graphic>
          </wp:inline>
        </w:drawing>
      </w:r>
    </w:p>
    <w:p w:rsidR="0018044B" w:rsidRPr="0018044B" w:rsidRDefault="0018044B" w:rsidP="0018044B">
      <w:pPr>
        <w:spacing w:before="100" w:beforeAutospacing="1" w:after="100" w:afterAutospacing="1" w:line="240" w:lineRule="auto"/>
        <w:rPr>
          <w:rFonts w:ascii="Times New Roman" w:eastAsia="Times New Roman" w:hAnsi="Times New Roman" w:cs="Times New Roman"/>
          <w:b/>
          <w:sz w:val="40"/>
          <w:szCs w:val="40"/>
          <w:lang w:eastAsia="es-CO"/>
        </w:rPr>
      </w:pPr>
      <w:hyperlink r:id="rId68" w:tooltip="Visita ‘ad limina’ de los obispos chilenos: segunda reunión con el Papa y siete cardenales" w:history="1">
        <w:r w:rsidRPr="0018044B">
          <w:rPr>
            <w:b/>
            <w:color w:val="0000FF"/>
            <w:sz w:val="40"/>
            <w:szCs w:val="40"/>
            <w:u w:val="single"/>
          </w:rPr>
          <w:t>Visita ‘ad limina’ de los obispos chilenos: segunda reunión con el Papa y siete cardenales</w:t>
        </w:r>
      </w:hyperlink>
    </w:p>
    <w:p w:rsidR="0018044B" w:rsidRPr="0018044B" w:rsidRDefault="0018044B" w:rsidP="0018044B">
      <w:pPr>
        <w:spacing w:before="100" w:beforeAutospacing="1" w:after="100" w:afterAutospacing="1" w:line="240" w:lineRule="auto"/>
        <w:rPr>
          <w:rFonts w:ascii="Times New Roman" w:eastAsia="Times New Roman" w:hAnsi="Times New Roman" w:cs="Times New Roman"/>
          <w:sz w:val="24"/>
          <w:szCs w:val="24"/>
          <w:lang w:val="en-US" w:eastAsia="es-CO"/>
        </w:rPr>
      </w:pPr>
      <w:r w:rsidRPr="0018044B">
        <w:rPr>
          <w:rFonts w:ascii="Times New Roman" w:eastAsia="Times New Roman" w:hAnsi="Times New Roman" w:cs="Times New Roman"/>
          <w:sz w:val="24"/>
          <w:szCs w:val="24"/>
          <w:lang w:val="en-US" w:eastAsia="es-CO"/>
        </w:rPr>
        <w:t>Posted by Redaccion on 24 February, 2017</w:t>
      </w:r>
    </w:p>
    <w:tbl>
      <w:tblPr>
        <w:tblW w:w="0" w:type="auto"/>
        <w:tblCellSpacing w:w="15" w:type="dxa"/>
        <w:tblLook w:val="04A0" w:firstRow="1" w:lastRow="0" w:firstColumn="1" w:lastColumn="0" w:noHBand="0" w:noVBand="1"/>
      </w:tblPr>
      <w:tblGrid>
        <w:gridCol w:w="270"/>
        <w:gridCol w:w="81"/>
      </w:tblGrid>
      <w:tr w:rsidR="0018044B" w:rsidRPr="0018044B" w:rsidTr="00E11BB8">
        <w:trPr>
          <w:tblCellSpacing w:w="15" w:type="dxa"/>
        </w:trPr>
        <w:tc>
          <w:tcPr>
            <w:tcW w:w="225" w:type="dxa"/>
            <w:tcMar>
              <w:top w:w="15" w:type="dxa"/>
              <w:left w:w="15" w:type="dxa"/>
              <w:bottom w:w="15" w:type="dxa"/>
              <w:right w:w="15" w:type="dxa"/>
            </w:tcMar>
            <w:vAlign w:val="center"/>
            <w:hideMark/>
          </w:tcPr>
          <w:p w:rsidR="0018044B" w:rsidRPr="0018044B" w:rsidRDefault="0018044B" w:rsidP="0018044B">
            <w:pPr>
              <w:spacing w:line="259" w:lineRule="auto"/>
              <w:rPr>
                <w:rFonts w:ascii="Times New Roman" w:eastAsia="Times New Roman" w:hAnsi="Times New Roman" w:cs="Times New Roman"/>
                <w:sz w:val="24"/>
                <w:szCs w:val="24"/>
                <w:lang w:val="en-US" w:eastAsia="es-CO"/>
              </w:rPr>
            </w:pPr>
          </w:p>
        </w:tc>
        <w:tc>
          <w:tcPr>
            <w:tcW w:w="0" w:type="auto"/>
            <w:tcMar>
              <w:top w:w="15" w:type="dxa"/>
              <w:left w:w="15" w:type="dxa"/>
              <w:bottom w:w="15" w:type="dxa"/>
              <w:right w:w="15" w:type="dxa"/>
            </w:tcMar>
            <w:vAlign w:val="center"/>
            <w:hideMark/>
          </w:tcPr>
          <w:p w:rsidR="0018044B" w:rsidRPr="0018044B" w:rsidRDefault="0018044B" w:rsidP="0018044B">
            <w:pPr>
              <w:spacing w:line="259" w:lineRule="auto"/>
              <w:rPr>
                <w:sz w:val="20"/>
                <w:szCs w:val="20"/>
                <w:lang w:val="en-US" w:eastAsia="es-CO"/>
              </w:rPr>
            </w:pPr>
          </w:p>
        </w:tc>
      </w:tr>
      <w:tr w:rsidR="0018044B" w:rsidRPr="0018044B" w:rsidTr="00E11BB8">
        <w:trPr>
          <w:trHeight w:val="75"/>
          <w:tblCellSpacing w:w="15" w:type="dxa"/>
        </w:trPr>
        <w:tc>
          <w:tcPr>
            <w:tcW w:w="225" w:type="dxa"/>
            <w:tcMar>
              <w:top w:w="15" w:type="dxa"/>
              <w:left w:w="15" w:type="dxa"/>
              <w:bottom w:w="15" w:type="dxa"/>
              <w:right w:w="15" w:type="dxa"/>
            </w:tcMar>
            <w:vAlign w:val="center"/>
            <w:hideMark/>
          </w:tcPr>
          <w:p w:rsidR="0018044B" w:rsidRPr="0018044B" w:rsidRDefault="0018044B" w:rsidP="0018044B">
            <w:pPr>
              <w:spacing w:line="259" w:lineRule="auto"/>
              <w:rPr>
                <w:sz w:val="20"/>
                <w:szCs w:val="20"/>
                <w:lang w:val="en-US" w:eastAsia="es-CO"/>
              </w:rPr>
            </w:pPr>
          </w:p>
        </w:tc>
        <w:tc>
          <w:tcPr>
            <w:tcW w:w="0" w:type="auto"/>
            <w:tcMar>
              <w:top w:w="15" w:type="dxa"/>
              <w:left w:w="15" w:type="dxa"/>
              <w:bottom w:w="15" w:type="dxa"/>
              <w:right w:w="15" w:type="dxa"/>
            </w:tcMar>
            <w:vAlign w:val="center"/>
            <w:hideMark/>
          </w:tcPr>
          <w:p w:rsidR="0018044B" w:rsidRPr="0018044B" w:rsidRDefault="0018044B" w:rsidP="0018044B">
            <w:pPr>
              <w:spacing w:line="259" w:lineRule="auto"/>
              <w:rPr>
                <w:sz w:val="20"/>
                <w:szCs w:val="20"/>
                <w:lang w:val="en-US" w:eastAsia="es-CO"/>
              </w:rPr>
            </w:pPr>
          </w:p>
        </w:tc>
      </w:tr>
    </w:tbl>
    <w:p w:rsidR="0018044B" w:rsidRPr="0018044B" w:rsidRDefault="0018044B" w:rsidP="0018044B">
      <w:pPr>
        <w:spacing w:after="0" w:line="240" w:lineRule="auto"/>
        <w:rPr>
          <w:rFonts w:ascii="Times New Roman" w:eastAsia="Times New Roman" w:hAnsi="Times New Roman" w:cs="Times New Roman"/>
          <w:sz w:val="24"/>
          <w:szCs w:val="24"/>
          <w:lang w:val="en-US" w:eastAsia="es-CO"/>
        </w:rPr>
      </w:pPr>
    </w:p>
    <w:p w:rsidR="0018044B" w:rsidRPr="0018044B" w:rsidRDefault="0018044B" w:rsidP="0018044B">
      <w:pPr>
        <w:spacing w:before="100" w:beforeAutospacing="1" w:after="100" w:afterAutospacing="1" w:line="240" w:lineRule="auto"/>
        <w:rPr>
          <w:rFonts w:ascii="Times New Roman" w:eastAsia="Times New Roman" w:hAnsi="Times New Roman" w:cs="Times New Roman"/>
          <w:sz w:val="24"/>
          <w:szCs w:val="24"/>
          <w:lang w:eastAsia="es-CO"/>
        </w:rPr>
      </w:pPr>
      <w:r w:rsidRPr="0018044B">
        <w:rPr>
          <w:rFonts w:ascii="Times New Roman" w:eastAsia="Times New Roman" w:hAnsi="Times New Roman" w:cs="Times New Roman"/>
          <w:sz w:val="24"/>
          <w:szCs w:val="24"/>
          <w:lang w:eastAsia="es-CO"/>
        </w:rPr>
        <w:t>(ZENIT- Ciudad del Vaticano).- Los obispos de Chile en visita ad limina tuvieron este jueves 23 de febrero por la tarde una reunión en el Vaticano con el santo padre Francisco, que además de tres horas de duración contó con la presencia de siete cardenales y prefectos de dicasterios.</w:t>
      </w:r>
    </w:p>
    <w:p w:rsidR="0018044B" w:rsidRPr="0018044B" w:rsidRDefault="0018044B" w:rsidP="0018044B">
      <w:pPr>
        <w:spacing w:before="100" w:beforeAutospacing="1" w:after="100" w:afterAutospacing="1" w:line="240" w:lineRule="auto"/>
        <w:rPr>
          <w:rFonts w:ascii="Times New Roman" w:eastAsia="Times New Roman" w:hAnsi="Times New Roman" w:cs="Times New Roman"/>
          <w:sz w:val="24"/>
          <w:szCs w:val="24"/>
          <w:lang w:eastAsia="es-CO"/>
        </w:rPr>
      </w:pPr>
      <w:r w:rsidRPr="0018044B">
        <w:rPr>
          <w:rFonts w:ascii="Times New Roman" w:eastAsia="Times New Roman" w:hAnsi="Times New Roman" w:cs="Times New Roman"/>
          <w:sz w:val="24"/>
          <w:szCs w:val="24"/>
          <w:lang w:eastAsia="es-CO"/>
        </w:rPr>
        <w:t>El cardenal arzobispo de Santiago Ricardo Ezzati, señaló que “ha sido un diálogo muy cordial, muy sincero y profundo, con mucha perspectiva de renovación para la Iglesia universal y también para la Iglesia en América Latina y Chile en particular”.</w:t>
      </w:r>
    </w:p>
    <w:p w:rsidR="0018044B" w:rsidRPr="0018044B" w:rsidRDefault="0018044B" w:rsidP="0018044B">
      <w:pPr>
        <w:spacing w:before="100" w:beforeAutospacing="1" w:after="100" w:afterAutospacing="1" w:line="240" w:lineRule="auto"/>
        <w:rPr>
          <w:rFonts w:ascii="Times New Roman" w:eastAsia="Times New Roman" w:hAnsi="Times New Roman" w:cs="Times New Roman"/>
          <w:sz w:val="24"/>
          <w:szCs w:val="24"/>
          <w:lang w:eastAsia="es-CO"/>
        </w:rPr>
      </w:pPr>
      <w:r w:rsidRPr="0018044B">
        <w:rPr>
          <w:rFonts w:ascii="Times New Roman" w:eastAsia="Times New Roman" w:hAnsi="Times New Roman" w:cs="Times New Roman"/>
          <w:sz w:val="24"/>
          <w:szCs w:val="24"/>
          <w:lang w:eastAsia="es-CO"/>
        </w:rPr>
        <w:t>Desde “una perspectiva muy elevada” se abordaron temas como el rol de los colegios católicos frente a la reforma de la educación chilena, los escándalos en la Iglesia, sobre cómo enfrentar la gran disminución de las vocaciones y los delitos canónicos de los sacerdotes.</w:t>
      </w:r>
    </w:p>
    <w:p w:rsidR="0018044B" w:rsidRPr="0018044B" w:rsidRDefault="0018044B" w:rsidP="0018044B">
      <w:pPr>
        <w:spacing w:before="100" w:beforeAutospacing="1" w:after="100" w:afterAutospacing="1" w:line="240" w:lineRule="auto"/>
        <w:rPr>
          <w:rFonts w:ascii="Times New Roman" w:eastAsia="Times New Roman" w:hAnsi="Times New Roman" w:cs="Times New Roman"/>
          <w:sz w:val="24"/>
          <w:szCs w:val="24"/>
          <w:lang w:eastAsia="es-CO"/>
        </w:rPr>
      </w:pPr>
      <w:r w:rsidRPr="0018044B">
        <w:rPr>
          <w:rFonts w:ascii="Times New Roman" w:eastAsia="Times New Roman" w:hAnsi="Times New Roman" w:cs="Times New Roman"/>
          <w:sz w:val="24"/>
          <w:szCs w:val="24"/>
          <w:lang w:eastAsia="es-CO"/>
        </w:rPr>
        <w:lastRenderedPageBreak/>
        <w:t>También se abordó el tema de las leyes contrarias al pensamiento cristiano promulgadas o que están en discusión en Chile, como el aborto, los matrimonios igualitarios, el proyecto de identidad de género.</w:t>
      </w:r>
    </w:p>
    <w:p w:rsidR="0018044B" w:rsidRPr="0018044B" w:rsidRDefault="0018044B" w:rsidP="0018044B">
      <w:pPr>
        <w:spacing w:before="100" w:beforeAutospacing="1" w:after="100" w:afterAutospacing="1" w:line="240" w:lineRule="auto"/>
        <w:rPr>
          <w:rFonts w:ascii="Times New Roman" w:eastAsia="Times New Roman" w:hAnsi="Times New Roman" w:cs="Times New Roman"/>
          <w:sz w:val="24"/>
          <w:szCs w:val="24"/>
          <w:lang w:eastAsia="es-CO"/>
        </w:rPr>
      </w:pPr>
      <w:r w:rsidRPr="0018044B">
        <w:rPr>
          <w:rFonts w:ascii="Times New Roman" w:eastAsia="Times New Roman" w:hAnsi="Times New Roman" w:cs="Times New Roman"/>
          <w:sz w:val="24"/>
          <w:szCs w:val="24"/>
          <w:lang w:eastAsia="es-CO"/>
        </w:rPr>
        <w:t>Otro de los temas fue la situación del pueblo mapuche. “Una de las principales indicaciones que nos dejó el Santo Padre –indicó el arzobispo de Santiago– es tener una sensibilidad muy grande hacia los pueblos originales, para comprenderlos en su identidad y acompañarlos en la búsqueda de su reconocimiento de derechos”. Esta ha sido “la visita más cercana, más sinodal, como le gusta decir al Papa, que he vivido en mi vida de 21 años como obispo”, concluyó el cardenal.</w:t>
      </w:r>
    </w:p>
    <w:p w:rsidR="0018044B" w:rsidRPr="0018044B" w:rsidRDefault="0018044B" w:rsidP="0018044B">
      <w:pPr>
        <w:spacing w:before="100" w:beforeAutospacing="1" w:after="100" w:afterAutospacing="1" w:line="240" w:lineRule="auto"/>
        <w:rPr>
          <w:rFonts w:ascii="Times New Roman" w:eastAsia="Times New Roman" w:hAnsi="Times New Roman" w:cs="Times New Roman"/>
          <w:sz w:val="24"/>
          <w:szCs w:val="24"/>
          <w:lang w:eastAsia="es-CO"/>
        </w:rPr>
      </w:pPr>
      <w:r w:rsidRPr="0018044B">
        <w:rPr>
          <w:rFonts w:ascii="Times New Roman" w:eastAsia="Times New Roman" w:hAnsi="Times New Roman" w:cs="Times New Roman"/>
          <w:sz w:val="24"/>
          <w:szCs w:val="24"/>
          <w:lang w:eastAsia="es-CO"/>
        </w:rPr>
        <w:t>Por su parte, monseñor Fernando Ramos, obispo Auxiliar de Santiago señaló que este encuentro fue “con mucho diálogo y alegría”, Y concluyó: “lo entendemos como una verdadera gracia de Dios”.</w:t>
      </w:r>
    </w:p>
    <w:p w:rsidR="0018044B" w:rsidRPr="0018044B" w:rsidRDefault="0018044B" w:rsidP="0018044B">
      <w:pPr>
        <w:spacing w:before="100" w:beforeAutospacing="1" w:after="100" w:afterAutospacing="1" w:line="240" w:lineRule="auto"/>
        <w:rPr>
          <w:rFonts w:ascii="Times New Roman" w:eastAsia="Times New Roman" w:hAnsi="Times New Roman" w:cs="Times New Roman"/>
          <w:sz w:val="24"/>
          <w:szCs w:val="24"/>
          <w:lang w:eastAsia="es-CO"/>
        </w:rPr>
      </w:pPr>
      <w:r w:rsidRPr="0018044B">
        <w:rPr>
          <w:rFonts w:ascii="Times New Roman" w:eastAsia="Times New Roman" w:hAnsi="Times New Roman" w:cs="Times New Roman"/>
          <w:sz w:val="24"/>
          <w:szCs w:val="24"/>
          <w:lang w:eastAsia="es-CO"/>
        </w:rPr>
        <w:t>Monseñor Jorge Concha, destacó “la importancia que se le dio al discernimiento y a la búsqueda de la evangelización en el presente y en el futuro. Fue una experiencia única. Se está inaugurando en la Santa Sede un modo nuevo de realizar las visitas Ad Limina para toda la Iglesia”.</w:t>
      </w:r>
      <w:r w:rsidRPr="0018044B">
        <w:rPr>
          <w:rFonts w:ascii="Times New Roman" w:eastAsia="Times New Roman" w:hAnsi="Times New Roman" w:cs="Times New Roman"/>
          <w:sz w:val="24"/>
          <w:szCs w:val="24"/>
          <w:lang w:eastAsia="es-CO"/>
        </w:rPr>
        <w:br/>
        <w:t>Cardenales y monseñores de la Santa Sede presentes en la reunión de este jueves</w:t>
      </w:r>
    </w:p>
    <w:p w:rsidR="0018044B" w:rsidRPr="0018044B" w:rsidRDefault="0018044B" w:rsidP="0018044B">
      <w:pPr>
        <w:spacing w:before="100" w:beforeAutospacing="1" w:after="100" w:afterAutospacing="1" w:line="240" w:lineRule="auto"/>
        <w:rPr>
          <w:rFonts w:ascii="Times New Roman" w:eastAsia="Times New Roman" w:hAnsi="Times New Roman" w:cs="Times New Roman"/>
          <w:sz w:val="24"/>
          <w:szCs w:val="24"/>
          <w:lang w:eastAsia="es-CO"/>
        </w:rPr>
      </w:pPr>
      <w:r w:rsidRPr="0018044B">
        <w:rPr>
          <w:rFonts w:ascii="Times New Roman" w:eastAsia="Times New Roman" w:hAnsi="Times New Roman" w:cs="Times New Roman"/>
          <w:sz w:val="24"/>
          <w:szCs w:val="24"/>
          <w:lang w:eastAsia="es-CO"/>
        </w:rPr>
        <w:t>– Cardenal Pietro Parolin: Secretario de Estado</w:t>
      </w:r>
      <w:r w:rsidRPr="0018044B">
        <w:rPr>
          <w:rFonts w:ascii="Times New Roman" w:eastAsia="Times New Roman" w:hAnsi="Times New Roman" w:cs="Times New Roman"/>
          <w:sz w:val="24"/>
          <w:szCs w:val="24"/>
          <w:lang w:eastAsia="es-CO"/>
        </w:rPr>
        <w:br/>
        <w:t>– Cardenal Marc Ouellet: Prefecto Dicasterio Obispos y Presidente Pontificia Comisión para América Latina</w:t>
      </w:r>
      <w:r w:rsidRPr="0018044B">
        <w:rPr>
          <w:rFonts w:ascii="Times New Roman" w:eastAsia="Times New Roman" w:hAnsi="Times New Roman" w:cs="Times New Roman"/>
          <w:sz w:val="24"/>
          <w:szCs w:val="24"/>
          <w:lang w:eastAsia="es-CO"/>
        </w:rPr>
        <w:br/>
        <w:t>– Cardenal Gerhard Ludwig Muller: Prefecto Dicasterio Doctrina de la Fe</w:t>
      </w:r>
      <w:r w:rsidRPr="0018044B">
        <w:rPr>
          <w:rFonts w:ascii="Times New Roman" w:eastAsia="Times New Roman" w:hAnsi="Times New Roman" w:cs="Times New Roman"/>
          <w:sz w:val="24"/>
          <w:szCs w:val="24"/>
          <w:lang w:eastAsia="es-CO"/>
        </w:rPr>
        <w:br/>
        <w:t>– Cardenal Kevin Farrell: Prefecto Dicasterio Laicos</w:t>
      </w:r>
      <w:r w:rsidRPr="0018044B">
        <w:rPr>
          <w:rFonts w:ascii="Times New Roman" w:eastAsia="Times New Roman" w:hAnsi="Times New Roman" w:cs="Times New Roman"/>
          <w:sz w:val="24"/>
          <w:szCs w:val="24"/>
          <w:lang w:eastAsia="es-CO"/>
        </w:rPr>
        <w:br/>
        <w:t>– Cardenal Giuseppe Versaldi: Prefecto Dicasterio Educacion Católica</w:t>
      </w:r>
      <w:r w:rsidRPr="0018044B">
        <w:rPr>
          <w:rFonts w:ascii="Times New Roman" w:eastAsia="Times New Roman" w:hAnsi="Times New Roman" w:cs="Times New Roman"/>
          <w:sz w:val="24"/>
          <w:szCs w:val="24"/>
          <w:lang w:eastAsia="es-CO"/>
        </w:rPr>
        <w:br/>
        <w:t>– Cardenal Beniamino Stella: Prefecto Dicasterio Clero</w:t>
      </w:r>
      <w:r w:rsidRPr="0018044B">
        <w:rPr>
          <w:rFonts w:ascii="Times New Roman" w:eastAsia="Times New Roman" w:hAnsi="Times New Roman" w:cs="Times New Roman"/>
          <w:sz w:val="24"/>
          <w:szCs w:val="24"/>
          <w:lang w:eastAsia="es-CO"/>
        </w:rPr>
        <w:br/>
        <w:t>– Cardenal Joao Braz: Prefecto Dicasterio Institutos de Vida Consagrada y Sociedades Apostólica</w:t>
      </w:r>
      <w:r w:rsidRPr="0018044B">
        <w:rPr>
          <w:rFonts w:ascii="Times New Roman" w:eastAsia="Times New Roman" w:hAnsi="Times New Roman" w:cs="Times New Roman"/>
          <w:sz w:val="24"/>
          <w:szCs w:val="24"/>
          <w:lang w:eastAsia="es-CO"/>
        </w:rPr>
        <w:br/>
        <w:t>– Monseñor Paul Richard Gallagher Gallagher: Responsable Relaciones con los Estados</w:t>
      </w:r>
      <w:r w:rsidRPr="0018044B">
        <w:rPr>
          <w:rFonts w:ascii="Times New Roman" w:eastAsia="Times New Roman" w:hAnsi="Times New Roman" w:cs="Times New Roman"/>
          <w:sz w:val="24"/>
          <w:szCs w:val="24"/>
          <w:lang w:eastAsia="es-CO"/>
        </w:rPr>
        <w:br/>
        <w:t>– Monseñor Ilson de Jesús Montanari: Secretario Congregación Obispos</w:t>
      </w:r>
    </w:p>
    <w:p w:rsidR="0018044B" w:rsidRPr="0018044B" w:rsidRDefault="0018044B" w:rsidP="0018044B">
      <w:pPr>
        <w:spacing w:line="259" w:lineRule="auto"/>
      </w:pPr>
    </w:p>
    <w:p w:rsidR="0018044B" w:rsidRPr="0018044B" w:rsidRDefault="0018044B" w:rsidP="0018044B">
      <w:pPr>
        <w:shd w:val="clear" w:color="auto" w:fill="FFFFFF"/>
        <w:spacing w:beforeAutospacing="1" w:after="0" w:afterAutospacing="1" w:line="421" w:lineRule="atLeast"/>
        <w:textAlignment w:val="baseline"/>
        <w:rPr>
          <w:rFonts w:ascii="inherit" w:eastAsia="Times New Roman" w:hAnsi="inherit" w:cs="Arial"/>
          <w:color w:val="444444"/>
          <w:sz w:val="24"/>
          <w:szCs w:val="24"/>
          <w:lang w:eastAsia="es-CO"/>
        </w:rPr>
      </w:pPr>
      <w:bookmarkStart w:id="2" w:name="_GoBack"/>
      <w:bookmarkEnd w:id="2"/>
    </w:p>
    <w:p w:rsidR="0018044B" w:rsidRPr="0018044B" w:rsidRDefault="0018044B" w:rsidP="0018044B">
      <w:pPr>
        <w:spacing w:line="259" w:lineRule="auto"/>
      </w:pPr>
    </w:p>
    <w:p w:rsidR="0018044B" w:rsidRPr="0018044B" w:rsidRDefault="0018044B" w:rsidP="0018044B">
      <w:pPr>
        <w:spacing w:before="100" w:beforeAutospacing="1" w:after="100" w:afterAutospacing="1" w:line="240" w:lineRule="auto"/>
        <w:ind w:firstLine="709"/>
        <w:jc w:val="both"/>
        <w:rPr>
          <w:rFonts w:ascii="Times New Roman" w:eastAsia="Times New Roman" w:hAnsi="Times New Roman" w:cs="Times New Roman"/>
          <w:color w:val="000000"/>
          <w:sz w:val="27"/>
          <w:szCs w:val="27"/>
          <w:lang w:eastAsia="es-CO"/>
        </w:rPr>
      </w:pPr>
      <w:r w:rsidRPr="0018044B">
        <w:rPr>
          <w:rFonts w:ascii="Times New Roman" w:eastAsia="Times New Roman" w:hAnsi="Times New Roman" w:cs="Times New Roman"/>
          <w:color w:val="000000"/>
          <w:sz w:val="27"/>
          <w:szCs w:val="27"/>
          <w:lang w:eastAsia="es-CO"/>
        </w:rPr>
        <w:t> </w:t>
      </w:r>
    </w:p>
    <w:p w:rsidR="0018044B" w:rsidRDefault="0018044B" w:rsidP="0018044B">
      <w:pPr>
        <w:shd w:val="clear" w:color="auto" w:fill="FFFFFF" w:themeFill="background1"/>
        <w:spacing w:after="288" w:line="240" w:lineRule="auto"/>
        <w:rPr>
          <w:rFonts w:ascii="Georgia" w:eastAsia="Times New Roman" w:hAnsi="Georgia" w:cs="Times New Roman"/>
          <w:color w:val="453320"/>
          <w:lang w:eastAsia="es-CO"/>
        </w:rPr>
      </w:pPr>
    </w:p>
    <w:p w:rsidR="0018044B" w:rsidRPr="0018044B" w:rsidRDefault="0018044B" w:rsidP="0018044B">
      <w:pPr>
        <w:shd w:val="clear" w:color="auto" w:fill="FFFFFF" w:themeFill="background1"/>
        <w:spacing w:after="288" w:line="240" w:lineRule="auto"/>
        <w:rPr>
          <w:rFonts w:ascii="Georgia" w:eastAsia="Times New Roman" w:hAnsi="Georgia" w:cs="Times New Roman"/>
          <w:color w:val="453320"/>
          <w:lang w:eastAsia="es-CO"/>
        </w:rPr>
      </w:pPr>
    </w:p>
    <w:p w:rsidR="0018044B" w:rsidRPr="0018044B" w:rsidRDefault="0018044B" w:rsidP="0018044B">
      <w:pPr>
        <w:shd w:val="clear" w:color="auto" w:fill="F4D0A8"/>
        <w:spacing w:after="288" w:line="240" w:lineRule="auto"/>
        <w:rPr>
          <w:rFonts w:ascii="Georgia" w:eastAsia="Times New Roman" w:hAnsi="Georgia" w:cs="Times New Roman"/>
          <w:color w:val="453320"/>
          <w:lang w:eastAsia="es-CO"/>
        </w:rPr>
      </w:pPr>
      <w:r w:rsidRPr="0018044B">
        <w:rPr>
          <w:rFonts w:ascii="Georgia" w:eastAsia="Times New Roman" w:hAnsi="Georgia" w:cs="Times New Roman"/>
          <w:noProof/>
          <w:color w:val="453320"/>
          <w:lang w:val="es-UY" w:eastAsia="es-UY"/>
        </w:rPr>
        <w:lastRenderedPageBreak/>
        <w:drawing>
          <wp:inline distT="0" distB="0" distL="0" distR="0" wp14:anchorId="013DF3E5" wp14:editId="40C24DC4">
            <wp:extent cx="3800475" cy="5372100"/>
            <wp:effectExtent l="0" t="0" r="9525" b="0"/>
            <wp:docPr id="24" name="Imagen 24" descr="badajo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dajoz"/>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800475" cy="5372100"/>
                    </a:xfrm>
                    <a:prstGeom prst="rect">
                      <a:avLst/>
                    </a:prstGeom>
                    <a:noFill/>
                    <a:ln>
                      <a:noFill/>
                    </a:ln>
                  </pic:spPr>
                </pic:pic>
              </a:graphicData>
            </a:graphic>
          </wp:inline>
        </w:drawing>
      </w:r>
    </w:p>
    <w:p w:rsidR="0018044B" w:rsidRPr="0018044B" w:rsidRDefault="0018044B" w:rsidP="0018044B">
      <w:pPr>
        <w:spacing w:line="259" w:lineRule="auto"/>
      </w:pPr>
    </w:p>
    <w:p w:rsidR="0018044B" w:rsidRPr="0018044B" w:rsidRDefault="0018044B" w:rsidP="0018044B">
      <w:pPr>
        <w:shd w:val="clear" w:color="auto" w:fill="F4D0A8"/>
        <w:spacing w:after="288" w:line="240" w:lineRule="auto"/>
        <w:jc w:val="center"/>
        <w:rPr>
          <w:rFonts w:ascii="Georgia" w:eastAsia="Times New Roman" w:hAnsi="Georgia" w:cs="Times New Roman"/>
          <w:color w:val="453320"/>
          <w:lang w:eastAsia="es-CO"/>
        </w:rPr>
      </w:pPr>
      <w:r w:rsidRPr="0018044B">
        <w:rPr>
          <w:rFonts w:ascii="Georgia" w:eastAsia="Times New Roman" w:hAnsi="Georgia" w:cs="Times New Roman"/>
          <w:noProof/>
          <w:color w:val="453320"/>
          <w:lang w:val="es-UY" w:eastAsia="es-UY"/>
        </w:rPr>
        <w:drawing>
          <wp:inline distT="0" distB="0" distL="0" distR="0" wp14:anchorId="792E2D2B" wp14:editId="7B87D589">
            <wp:extent cx="3152775" cy="2095500"/>
            <wp:effectExtent l="0" t="0" r="9525" b="0"/>
            <wp:docPr id="22" name="Imagen 22" descr="os0b6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os0b621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152775" cy="2095500"/>
                    </a:xfrm>
                    <a:prstGeom prst="rect">
                      <a:avLst/>
                    </a:prstGeom>
                    <a:noFill/>
                    <a:ln>
                      <a:noFill/>
                    </a:ln>
                  </pic:spPr>
                </pic:pic>
              </a:graphicData>
            </a:graphic>
          </wp:inline>
        </w:drawing>
      </w:r>
    </w:p>
    <w:p w:rsidR="0018044B" w:rsidRPr="0018044B" w:rsidRDefault="0018044B" w:rsidP="0018044B">
      <w:pPr>
        <w:shd w:val="clear" w:color="auto" w:fill="F4D0A8"/>
        <w:spacing w:before="45" w:line="264" w:lineRule="atLeast"/>
        <w:jc w:val="center"/>
        <w:rPr>
          <w:rFonts w:ascii="Times New Roman" w:eastAsia="Times New Roman" w:hAnsi="Times New Roman" w:cs="Times New Roman"/>
          <w:i/>
          <w:iCs/>
          <w:color w:val="584D3F"/>
          <w:sz w:val="26"/>
          <w:szCs w:val="26"/>
          <w:lang w:val="en-US" w:eastAsia="es-CO"/>
        </w:rPr>
      </w:pPr>
      <w:r w:rsidRPr="0018044B">
        <w:rPr>
          <w:rFonts w:ascii="Times New Roman" w:eastAsia="Times New Roman" w:hAnsi="Times New Roman" w:cs="Times New Roman"/>
          <w:i/>
          <w:iCs/>
          <w:color w:val="584D3F"/>
          <w:sz w:val="26"/>
          <w:szCs w:val="26"/>
          <w:lang w:val="en-US" w:eastAsia="es-CO"/>
        </w:rPr>
        <w:lastRenderedPageBreak/>
        <w:t>Klementyna Suchanow (foto: Tomek Prokop)</w:t>
      </w:r>
    </w:p>
    <w:p w:rsidR="0018044B" w:rsidRPr="0018044B" w:rsidRDefault="0018044B" w:rsidP="0018044B">
      <w:pPr>
        <w:shd w:val="clear" w:color="auto" w:fill="F4D0A8"/>
        <w:spacing w:after="0" w:line="480" w:lineRule="atLeast"/>
        <w:outlineLvl w:val="2"/>
        <w:rPr>
          <w:rFonts w:ascii="Georgia" w:eastAsia="Times New Roman" w:hAnsi="Georgia" w:cs="Times New Roman"/>
          <w:b/>
          <w:bCs/>
          <w:color w:val="644527"/>
          <w:sz w:val="31"/>
          <w:szCs w:val="31"/>
          <w:lang w:eastAsia="es-CO"/>
        </w:rPr>
      </w:pPr>
      <w:r w:rsidRPr="0018044B">
        <w:rPr>
          <w:rFonts w:ascii="Georgia" w:eastAsia="Times New Roman" w:hAnsi="Georgia" w:cs="Times New Roman"/>
          <w:b/>
          <w:bCs/>
          <w:color w:val="644527"/>
          <w:sz w:val="31"/>
          <w:szCs w:val="31"/>
          <w:lang w:eastAsia="es-CO"/>
        </w:rPr>
        <w:t>Viento del Este</w:t>
      </w:r>
    </w:p>
    <w:p w:rsidR="0018044B" w:rsidRPr="0018044B" w:rsidRDefault="0018044B" w:rsidP="0018044B">
      <w:pPr>
        <w:shd w:val="clear" w:color="auto" w:fill="F4D0A8"/>
        <w:spacing w:after="0" w:line="480" w:lineRule="atLeast"/>
        <w:outlineLvl w:val="2"/>
        <w:rPr>
          <w:rFonts w:ascii="Georgia" w:eastAsia="Times New Roman" w:hAnsi="Georgia" w:cs="Times New Roman"/>
          <w:b/>
          <w:bCs/>
          <w:color w:val="644527"/>
          <w:sz w:val="31"/>
          <w:szCs w:val="31"/>
          <w:lang w:eastAsia="es-CO"/>
        </w:rPr>
      </w:pPr>
    </w:p>
    <w:p w:rsidR="0018044B" w:rsidRPr="0018044B" w:rsidRDefault="0018044B" w:rsidP="0018044B">
      <w:pPr>
        <w:shd w:val="clear" w:color="auto" w:fill="F4D0A8"/>
        <w:spacing w:after="0" w:line="240" w:lineRule="auto"/>
        <w:rPr>
          <w:rFonts w:ascii="Georgia" w:eastAsia="Times New Roman" w:hAnsi="Georgia" w:cs="Times New Roman"/>
          <w:color w:val="453320"/>
          <w:lang w:eastAsia="es-CO"/>
        </w:rPr>
      </w:pPr>
      <w:hyperlink r:id="rId71" w:tgtFrame="_blank" w:history="1">
        <w:r w:rsidRPr="0018044B">
          <w:rPr>
            <w:rFonts w:ascii="Georgia" w:hAnsi="Georgia"/>
            <w:b/>
            <w:bCs/>
            <w:color w:val="000000"/>
            <w:u w:val="single"/>
          </w:rPr>
          <w:t>Klementyna Suchanow</w:t>
        </w:r>
      </w:hyperlink>
      <w:r w:rsidRPr="0018044B">
        <w:rPr>
          <w:rFonts w:ascii="Georgia" w:eastAsia="Times New Roman" w:hAnsi="Georgia" w:cs="Times New Roman"/>
          <w:color w:val="453320"/>
          <w:lang w:eastAsia="es-CO"/>
        </w:rPr>
        <w:t> es una joven periodista y escritora polaca, investigadora de la vida y la obra de Witold Gombrowicz, figura de la literatura del siglo XX de su país. Ella, que no pertenece a ningún grupo feminista, sindicato o partido, </w:t>
      </w:r>
      <w:r w:rsidRPr="0018044B">
        <w:rPr>
          <w:rFonts w:ascii="Georgia" w:eastAsia="Times New Roman" w:hAnsi="Georgia" w:cs="Times New Roman"/>
          <w:b/>
          <w:bCs/>
          <w:color w:val="453320"/>
          <w:lang w:eastAsia="es-CO"/>
        </w:rPr>
        <w:t>es una de las fundadoras</w:t>
      </w:r>
      <w:r w:rsidRPr="0018044B">
        <w:rPr>
          <w:rFonts w:ascii="Georgia" w:eastAsia="Times New Roman" w:hAnsi="Georgia" w:cs="Times New Roman"/>
          <w:color w:val="453320"/>
          <w:lang w:eastAsia="es-CO"/>
        </w:rPr>
        <w:t> de este movimiento nacido en Polonia como </w:t>
      </w:r>
      <w:r w:rsidRPr="0018044B">
        <w:rPr>
          <w:rFonts w:ascii="Times New Roman" w:eastAsia="Times New Roman" w:hAnsi="Times New Roman" w:cs="Times New Roman"/>
          <w:i/>
          <w:iCs/>
          <w:color w:val="453320"/>
          <w:spacing w:val="5"/>
          <w:sz w:val="26"/>
          <w:szCs w:val="26"/>
          <w:lang w:eastAsia="es-CO"/>
        </w:rPr>
        <w:t>“autodefensa”</w:t>
      </w:r>
      <w:r w:rsidRPr="0018044B">
        <w:rPr>
          <w:rFonts w:ascii="Georgia" w:eastAsia="Times New Roman" w:hAnsi="Georgia" w:cs="Times New Roman"/>
          <w:color w:val="453320"/>
          <w:lang w:eastAsia="es-CO"/>
        </w:rPr>
        <w:t> frente al gobierno conservador del partido Ley y Justicia –con mayoría absoluta desde 2015– y también por la preocupación con la que las mujeres del Este de Europa siguen </w:t>
      </w:r>
      <w:r w:rsidRPr="0018044B">
        <w:rPr>
          <w:rFonts w:ascii="Georgia" w:eastAsia="Times New Roman" w:hAnsi="Georgia" w:cs="Times New Roman"/>
          <w:b/>
          <w:bCs/>
          <w:color w:val="453320"/>
          <w:lang w:eastAsia="es-CO"/>
        </w:rPr>
        <w:t>la deriva del gobierno ruso en materia de derechos civiles, especialmente los de las mujeres.</w:t>
      </w:r>
      <w:r w:rsidRPr="0018044B">
        <w:rPr>
          <w:rFonts w:ascii="Georgia" w:eastAsia="Times New Roman" w:hAnsi="Georgia" w:cs="Times New Roman"/>
          <w:color w:val="453320"/>
          <w:lang w:eastAsia="es-CO"/>
        </w:rPr>
        <w:t> Las polacas son muy conscientes de la amenaza que supone el influjo de la potencia más cercana, la Rusia de Putin, donde se alzan voces de la ultraconservadora iglesia ortodoxa por la imposición de los valores de la “familia tradicional”. La muestra más reciente de esta deriva ha sido l</w:t>
      </w:r>
      <w:r w:rsidRPr="0018044B">
        <w:rPr>
          <w:rFonts w:ascii="Georgia" w:eastAsia="Times New Roman" w:hAnsi="Georgia" w:cs="Times New Roman"/>
          <w:b/>
          <w:bCs/>
          <w:color w:val="453320"/>
          <w:lang w:eastAsia="es-CO"/>
        </w:rPr>
        <w:t>a despenalización en Rusia de la violencia física en el ámbito doméstico. Así, de Washington a Breslavia, a un lado y otro del mundo hay mujeres que se echan a la calle frente a dos mandatarios poderosos que se apoyan mutuamente: unas salen más por Trump, otras por Putin.</w:t>
      </w:r>
      <w:r w:rsidRPr="0018044B">
        <w:rPr>
          <w:rFonts w:ascii="Georgia" w:eastAsia="Times New Roman" w:hAnsi="Georgia" w:cs="Times New Roman"/>
          <w:color w:val="453320"/>
          <w:lang w:eastAsia="es-CO"/>
        </w:rPr>
        <w:t> Con ambos las manifestantes entienden que las mujeres pierden. En Polonia, no solo es la legislación sobre el aborto: también el gobierno hace daño cuando </w:t>
      </w:r>
      <w:r w:rsidRPr="0018044B">
        <w:rPr>
          <w:rFonts w:ascii="Times New Roman" w:eastAsia="Times New Roman" w:hAnsi="Times New Roman" w:cs="Times New Roman"/>
          <w:i/>
          <w:iCs/>
          <w:color w:val="453320"/>
          <w:spacing w:val="5"/>
          <w:sz w:val="26"/>
          <w:szCs w:val="26"/>
          <w:lang w:eastAsia="es-CO"/>
        </w:rPr>
        <w:t>“está sacando la plata de las organizaciones de apoyo a las mujeres que sufren violencia”,</w:t>
      </w:r>
      <w:r w:rsidRPr="0018044B">
        <w:rPr>
          <w:rFonts w:ascii="Georgia" w:eastAsia="Times New Roman" w:hAnsi="Georgia" w:cs="Times New Roman"/>
          <w:b/>
          <w:bCs/>
          <w:color w:val="453320"/>
          <w:lang w:eastAsia="es-CO"/>
        </w:rPr>
        <w:t> </w:t>
      </w:r>
      <w:r w:rsidRPr="0018044B">
        <w:rPr>
          <w:rFonts w:ascii="Georgia" w:eastAsia="Times New Roman" w:hAnsi="Georgia" w:cs="Times New Roman"/>
          <w:color w:val="453320"/>
          <w:lang w:eastAsia="es-CO"/>
        </w:rPr>
        <w:t>afirma enérgica Klementyna Suchanow en un perfecto español rioplatense. El compromiso con esta causa, explica, empezó desde su propio trabajo periodístico, que ha decidido hacer activo y participativo. Ella y otras compañeras crearon el evento en Facebook que fue el inicio de la convocatoria, que tuvo enseguida respuesta en Corea del Sur y Rusia, para sumarse pronto grupos de mujeres en Argentina y otros países latinoamericanos. Además, </w:t>
      </w:r>
      <w:r w:rsidRPr="0018044B">
        <w:rPr>
          <w:rFonts w:ascii="Georgia" w:eastAsia="Times New Roman" w:hAnsi="Georgia" w:cs="Times New Roman"/>
          <w:b/>
          <w:bCs/>
          <w:color w:val="453320"/>
          <w:lang w:eastAsia="es-CO"/>
        </w:rPr>
        <w:t>la abogada Marta Lempart, la principal organizadora del grupo polaco,</w:t>
      </w:r>
      <w:r w:rsidRPr="0018044B">
        <w:rPr>
          <w:rFonts w:ascii="Georgia" w:eastAsia="Times New Roman" w:hAnsi="Georgia" w:cs="Times New Roman"/>
          <w:color w:val="453320"/>
          <w:lang w:eastAsia="es-CO"/>
        </w:rPr>
        <w:t> mantiene contactos con las activistas estadounidenses que iniciaron su propia marcha. </w:t>
      </w:r>
      <w:r w:rsidRPr="0018044B">
        <w:rPr>
          <w:rFonts w:ascii="Times New Roman" w:eastAsia="Times New Roman" w:hAnsi="Times New Roman" w:cs="Times New Roman"/>
          <w:i/>
          <w:iCs/>
          <w:color w:val="453320"/>
          <w:spacing w:val="5"/>
          <w:sz w:val="26"/>
          <w:szCs w:val="26"/>
          <w:lang w:eastAsia="es-CO"/>
        </w:rPr>
        <w:t>“Es un verdadero movimiento de base</w:t>
      </w:r>
      <w:r w:rsidRPr="0018044B">
        <w:rPr>
          <w:rFonts w:ascii="Georgia" w:eastAsia="Times New Roman" w:hAnsi="Georgia" w:cs="Times New Roman"/>
          <w:color w:val="453320"/>
          <w:lang w:eastAsia="es-CO"/>
        </w:rPr>
        <w:t> –asegura Suchanow– </w:t>
      </w:r>
      <w:r w:rsidRPr="0018044B">
        <w:rPr>
          <w:rFonts w:ascii="Times New Roman" w:eastAsia="Times New Roman" w:hAnsi="Times New Roman" w:cs="Times New Roman"/>
          <w:i/>
          <w:iCs/>
          <w:color w:val="453320"/>
          <w:spacing w:val="5"/>
          <w:sz w:val="26"/>
          <w:szCs w:val="26"/>
          <w:lang w:eastAsia="es-CO"/>
        </w:rPr>
        <w:t>sin más financiación que alguna campaña de crowdfunding, aunque </w:t>
      </w:r>
      <w:r w:rsidRPr="0018044B">
        <w:rPr>
          <w:rFonts w:ascii="Times New Roman" w:eastAsia="Times New Roman" w:hAnsi="Times New Roman" w:cs="Times New Roman"/>
          <w:b/>
          <w:bCs/>
          <w:i/>
          <w:iCs/>
          <w:color w:val="453320"/>
          <w:spacing w:val="5"/>
          <w:sz w:val="26"/>
          <w:szCs w:val="26"/>
          <w:lang w:eastAsia="es-CO"/>
        </w:rPr>
        <w:t>casi todo es trabajo que aportamos las propias chicas, en los diseños, acciones, la página web…˝ “No queremos convertirnos en una estructura formal”,</w:t>
      </w:r>
      <w:r w:rsidRPr="0018044B">
        <w:rPr>
          <w:rFonts w:ascii="Georgia" w:eastAsia="Times New Roman" w:hAnsi="Georgia" w:cs="Times New Roman"/>
          <w:color w:val="453320"/>
          <w:lang w:eastAsia="es-CO"/>
        </w:rPr>
        <w:t> afirma. Paradójicamente, en los países en los que existe un feminismo anterior más fuerte y más organizado –como Francia– es donde Suchanow y las suyas encuentran más fría acogida, como recién llegadas </w:t>
      </w:r>
      <w:r w:rsidRPr="0018044B">
        <w:rPr>
          <w:rFonts w:ascii="Times New Roman" w:eastAsia="Times New Roman" w:hAnsi="Times New Roman" w:cs="Times New Roman"/>
          <w:i/>
          <w:iCs/>
          <w:color w:val="453320"/>
          <w:spacing w:val="5"/>
          <w:sz w:val="26"/>
          <w:szCs w:val="26"/>
          <w:lang w:eastAsia="es-CO"/>
        </w:rPr>
        <w:t>“a sus festejos del 8 de marzo”.</w:t>
      </w:r>
    </w:p>
    <w:p w:rsidR="0018044B" w:rsidRPr="0018044B" w:rsidRDefault="0018044B" w:rsidP="0018044B">
      <w:pPr>
        <w:shd w:val="clear" w:color="auto" w:fill="F4D0A8"/>
        <w:spacing w:after="288" w:line="240" w:lineRule="auto"/>
        <w:rPr>
          <w:rFonts w:ascii="Georgia" w:eastAsia="Times New Roman" w:hAnsi="Georgia" w:cs="Times New Roman"/>
          <w:color w:val="453320"/>
          <w:lang w:eastAsia="es-CO"/>
        </w:rPr>
      </w:pPr>
      <w:r w:rsidRPr="0018044B">
        <w:rPr>
          <w:rFonts w:ascii="Georgia" w:eastAsia="Times New Roman" w:hAnsi="Georgia" w:cs="Times New Roman"/>
          <w:noProof/>
          <w:color w:val="453320"/>
          <w:lang w:val="es-UY" w:eastAsia="es-UY"/>
        </w:rPr>
        <w:lastRenderedPageBreak/>
        <w:drawing>
          <wp:inline distT="0" distB="0" distL="0" distR="0" wp14:anchorId="2517DFFB" wp14:editId="1FF879BA">
            <wp:extent cx="4105275" cy="6162675"/>
            <wp:effectExtent l="0" t="0" r="9525" b="9525"/>
            <wp:docPr id="21" name="Imagen 21" descr="15259331_10210982298974135_7449847781426792075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15259331_10210982298974135_7449847781426792075_o"/>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105275" cy="6162675"/>
                    </a:xfrm>
                    <a:prstGeom prst="rect">
                      <a:avLst/>
                    </a:prstGeom>
                    <a:noFill/>
                    <a:ln>
                      <a:noFill/>
                    </a:ln>
                  </pic:spPr>
                </pic:pic>
              </a:graphicData>
            </a:graphic>
          </wp:inline>
        </w:drawing>
      </w:r>
    </w:p>
    <w:p w:rsidR="0018044B" w:rsidRPr="0018044B" w:rsidRDefault="0018044B" w:rsidP="0018044B">
      <w:pPr>
        <w:shd w:val="clear" w:color="auto" w:fill="F4D0A8"/>
        <w:spacing w:after="0" w:line="240" w:lineRule="auto"/>
        <w:rPr>
          <w:rFonts w:ascii="Georgia" w:eastAsia="Times New Roman" w:hAnsi="Georgia" w:cs="Times New Roman"/>
          <w:color w:val="453320"/>
          <w:lang w:eastAsia="es-CO"/>
        </w:rPr>
      </w:pPr>
      <w:r w:rsidRPr="0018044B">
        <w:rPr>
          <w:rFonts w:ascii="Georgia" w:eastAsia="Times New Roman" w:hAnsi="Georgia" w:cs="Times New Roman"/>
          <w:b/>
          <w:bCs/>
          <w:color w:val="453320"/>
          <w:lang w:eastAsia="es-CO"/>
        </w:rPr>
        <w:t>Los gobiernos conservadores las tienen enfrente, pero ¿apoya el movimiento obrero la huelga de mujeres?</w:t>
      </w:r>
      <w:r w:rsidRPr="0018044B">
        <w:rPr>
          <w:rFonts w:ascii="Georgia" w:eastAsia="Times New Roman" w:hAnsi="Georgia" w:cs="Times New Roman"/>
          <w:color w:val="453320"/>
          <w:lang w:eastAsia="es-CO"/>
        </w:rPr>
        <w:t>Suchanow es tajante: </w:t>
      </w:r>
      <w:r w:rsidRPr="0018044B">
        <w:rPr>
          <w:rFonts w:ascii="Times New Roman" w:eastAsia="Times New Roman" w:hAnsi="Times New Roman" w:cs="Times New Roman"/>
          <w:i/>
          <w:iCs/>
          <w:color w:val="453320"/>
          <w:spacing w:val="5"/>
          <w:sz w:val="26"/>
          <w:szCs w:val="26"/>
          <w:lang w:eastAsia="es-CO"/>
        </w:rPr>
        <w:t>“No hay en Polonia ningún apoyo por parte de los sindicatos”.</w:t>
      </w:r>
      <w:r w:rsidRPr="0018044B">
        <w:rPr>
          <w:rFonts w:ascii="Georgia" w:eastAsia="Times New Roman" w:hAnsi="Georgia" w:cs="Times New Roman"/>
          <w:color w:val="453320"/>
          <w:lang w:eastAsia="es-CO"/>
        </w:rPr>
        <w:t> Como en tantos otros levantamientos populares históricos, las polacas se consideraron </w:t>
      </w:r>
      <w:r w:rsidRPr="0018044B">
        <w:rPr>
          <w:rFonts w:ascii="Times New Roman" w:eastAsia="Times New Roman" w:hAnsi="Times New Roman" w:cs="Times New Roman"/>
          <w:i/>
          <w:iCs/>
          <w:color w:val="453320"/>
          <w:spacing w:val="5"/>
          <w:sz w:val="26"/>
          <w:szCs w:val="26"/>
          <w:lang w:eastAsia="es-CO"/>
        </w:rPr>
        <w:t>“vendidas por sus propios compañeros”</w:t>
      </w:r>
      <w:r w:rsidRPr="0018044B">
        <w:rPr>
          <w:rFonts w:ascii="Georgia" w:eastAsia="Times New Roman" w:hAnsi="Georgia" w:cs="Times New Roman"/>
          <w:color w:val="453320"/>
          <w:lang w:eastAsia="es-CO"/>
        </w:rPr>
        <w:t> cuando el famoso sindicato mayoritario en el país, Solidaridad, llegó al poder.</w:t>
      </w:r>
      <w:r w:rsidRPr="0018044B">
        <w:rPr>
          <w:rFonts w:ascii="Georgia" w:eastAsia="Times New Roman" w:hAnsi="Georgia" w:cs="Times New Roman"/>
          <w:b/>
          <w:bCs/>
          <w:color w:val="453320"/>
          <w:lang w:eastAsia="es-CO"/>
        </w:rPr>
        <w:t> </w:t>
      </w:r>
      <w:r w:rsidRPr="0018044B">
        <w:rPr>
          <w:rFonts w:ascii="Times New Roman" w:eastAsia="Times New Roman" w:hAnsi="Times New Roman" w:cs="Times New Roman"/>
          <w:i/>
          <w:iCs/>
          <w:color w:val="453320"/>
          <w:spacing w:val="5"/>
          <w:sz w:val="26"/>
          <w:szCs w:val="26"/>
          <w:lang w:eastAsia="es-CO"/>
        </w:rPr>
        <w:t>“Los hombres de Solidaridad vendieron los derechos de las mujeres a la Iglesia”,</w:t>
      </w:r>
      <w:r w:rsidRPr="0018044B">
        <w:rPr>
          <w:rFonts w:ascii="Georgia" w:eastAsia="Times New Roman" w:hAnsi="Georgia" w:cs="Times New Roman"/>
          <w:color w:val="453320"/>
          <w:lang w:eastAsia="es-CO"/>
        </w:rPr>
        <w:t> sostiene. En esa transacción de poder entre la jerarquía católica y la sindical, los religiosos </w:t>
      </w:r>
      <w:r w:rsidRPr="0018044B">
        <w:rPr>
          <w:rFonts w:ascii="Times New Roman" w:eastAsia="Times New Roman" w:hAnsi="Times New Roman" w:cs="Times New Roman"/>
          <w:i/>
          <w:iCs/>
          <w:color w:val="453320"/>
          <w:spacing w:val="5"/>
          <w:sz w:val="26"/>
          <w:szCs w:val="26"/>
          <w:lang w:eastAsia="es-CO"/>
        </w:rPr>
        <w:t>“se reservaron el control de las cuestiones morales”,</w:t>
      </w:r>
      <w:r w:rsidRPr="0018044B">
        <w:rPr>
          <w:rFonts w:ascii="Georgia" w:eastAsia="Times New Roman" w:hAnsi="Georgia" w:cs="Times New Roman"/>
          <w:color w:val="453320"/>
          <w:lang w:eastAsia="es-CO"/>
        </w:rPr>
        <w:t> lo que las mujeres polacas, en un país donde el aborto era libre en la época comunista, han vivido como una traición. </w:t>
      </w:r>
      <w:r w:rsidRPr="0018044B">
        <w:rPr>
          <w:rFonts w:ascii="Times New Roman" w:eastAsia="Times New Roman" w:hAnsi="Times New Roman" w:cs="Times New Roman"/>
          <w:i/>
          <w:iCs/>
          <w:color w:val="453320"/>
          <w:spacing w:val="5"/>
          <w:sz w:val="26"/>
          <w:szCs w:val="26"/>
          <w:lang w:eastAsia="es-CO"/>
        </w:rPr>
        <w:t>“La palabra huelga está cambiando de significado”, </w:t>
      </w:r>
      <w:r w:rsidRPr="0018044B">
        <w:rPr>
          <w:rFonts w:ascii="Georgia" w:eastAsia="Times New Roman" w:hAnsi="Georgia" w:cs="Times New Roman"/>
          <w:color w:val="453320"/>
          <w:lang w:eastAsia="es-CO"/>
        </w:rPr>
        <w:t>afirma.</w:t>
      </w:r>
      <w:r w:rsidRPr="0018044B">
        <w:rPr>
          <w:rFonts w:ascii="Times New Roman" w:eastAsia="Times New Roman" w:hAnsi="Times New Roman" w:cs="Times New Roman"/>
          <w:b/>
          <w:bCs/>
          <w:i/>
          <w:iCs/>
          <w:color w:val="453320"/>
          <w:spacing w:val="5"/>
          <w:sz w:val="26"/>
          <w:szCs w:val="26"/>
          <w:lang w:eastAsia="es-CO"/>
        </w:rPr>
        <w:t xml:space="preserve"> “Podemos </w:t>
      </w:r>
      <w:r w:rsidRPr="0018044B">
        <w:rPr>
          <w:rFonts w:ascii="Times New Roman" w:eastAsia="Times New Roman" w:hAnsi="Times New Roman" w:cs="Times New Roman"/>
          <w:b/>
          <w:bCs/>
          <w:i/>
          <w:iCs/>
          <w:color w:val="453320"/>
          <w:spacing w:val="5"/>
          <w:sz w:val="26"/>
          <w:szCs w:val="26"/>
          <w:lang w:eastAsia="es-CO"/>
        </w:rPr>
        <w:lastRenderedPageBreak/>
        <w:t>parar aunque no estemos sindicadas. Huelga, obreros, clases… utilizamos términos del siglo XIX en el siglo XXI, pero hay otras fronteras que no son las clases sociales, podríamos hablar de la defensa de cuestiones humanas y ecológicas…</w:t>
      </w:r>
      <w:r w:rsidRPr="0018044B">
        <w:rPr>
          <w:rFonts w:ascii="Times New Roman" w:eastAsia="Times New Roman" w:hAnsi="Times New Roman" w:cs="Times New Roman"/>
          <w:i/>
          <w:iCs/>
          <w:color w:val="453320"/>
          <w:spacing w:val="5"/>
          <w:sz w:val="26"/>
          <w:szCs w:val="26"/>
          <w:lang w:eastAsia="es-CO"/>
        </w:rPr>
        <w:t> las cosas están cambiando. Incluso en la huelga de octubre hubo muchas pequeñas empresas que entendieron y apoyaron el paro, cuando en la lógica obreros-burgueses deberían haber estado en contra˝. </w:t>
      </w:r>
      <w:r w:rsidRPr="0018044B">
        <w:rPr>
          <w:rFonts w:ascii="Georgia" w:eastAsia="Times New Roman" w:hAnsi="Georgia" w:cs="Times New Roman"/>
          <w:color w:val="453320"/>
          <w:lang w:eastAsia="es-CO"/>
        </w:rPr>
        <w:t>Convocando al paro al margen de los sindicatos clásicos, Marta Lempart, Suchanow y sus aliadas se inscriben en esta nueva acepción de </w:t>
      </w:r>
      <w:r w:rsidRPr="0018044B">
        <w:rPr>
          <w:rFonts w:ascii="Georgia" w:eastAsia="Times New Roman" w:hAnsi="Georgia" w:cs="Times New Roman"/>
          <w:b/>
          <w:bCs/>
          <w:color w:val="453320"/>
          <w:lang w:eastAsia="es-CO"/>
        </w:rPr>
        <w:t>“huelga social”</w:t>
      </w:r>
      <w:r w:rsidRPr="0018044B">
        <w:rPr>
          <w:rFonts w:ascii="Georgia" w:eastAsia="Times New Roman" w:hAnsi="Georgia" w:cs="Times New Roman"/>
          <w:color w:val="453320"/>
          <w:lang w:eastAsia="es-CO"/>
        </w:rPr>
        <w:t>como la que promueve la </w:t>
      </w:r>
      <w:hyperlink r:id="rId73" w:tgtFrame="_blank" w:history="1">
        <w:r w:rsidRPr="0018044B">
          <w:rPr>
            <w:rFonts w:ascii="Georgia" w:hAnsi="Georgia"/>
            <w:color w:val="000000"/>
            <w:u w:val="single"/>
          </w:rPr>
          <w:t>Transnational Social Strike</w:t>
        </w:r>
      </w:hyperlink>
      <w:r w:rsidRPr="0018044B">
        <w:rPr>
          <w:rFonts w:ascii="Georgia" w:eastAsia="Times New Roman" w:hAnsi="Georgia" w:cs="Times New Roman"/>
          <w:color w:val="453320"/>
          <w:lang w:eastAsia="es-CO"/>
        </w:rPr>
        <w:t>, y en un modelo de acción con </w:t>
      </w:r>
      <w:r w:rsidRPr="0018044B">
        <w:rPr>
          <w:rFonts w:ascii="Times New Roman" w:eastAsia="Times New Roman" w:hAnsi="Times New Roman" w:cs="Times New Roman"/>
          <w:i/>
          <w:iCs/>
          <w:color w:val="453320"/>
          <w:spacing w:val="5"/>
          <w:sz w:val="26"/>
          <w:szCs w:val="26"/>
          <w:lang w:eastAsia="es-CO"/>
        </w:rPr>
        <w:t>“estructuras flojas”,</w:t>
      </w:r>
      <w:r w:rsidRPr="0018044B">
        <w:rPr>
          <w:rFonts w:ascii="Georgia" w:eastAsia="Times New Roman" w:hAnsi="Georgia" w:cs="Times New Roman"/>
          <w:color w:val="453320"/>
          <w:lang w:eastAsia="es-CO"/>
        </w:rPr>
        <w:t> completamente horizontal, dejando </w:t>
      </w:r>
      <w:r w:rsidRPr="0018044B">
        <w:rPr>
          <w:rFonts w:ascii="Georgia" w:eastAsia="Times New Roman" w:hAnsi="Georgia" w:cs="Times New Roman"/>
          <w:b/>
          <w:bCs/>
          <w:color w:val="453320"/>
          <w:lang w:eastAsia="es-CO"/>
        </w:rPr>
        <w:t>todo el protagonismo a los grupos locales</w:t>
      </w:r>
      <w:r w:rsidRPr="0018044B">
        <w:rPr>
          <w:rFonts w:ascii="Georgia" w:eastAsia="Times New Roman" w:hAnsi="Georgia" w:cs="Times New Roman"/>
          <w:color w:val="453320"/>
          <w:lang w:eastAsia="es-CO"/>
        </w:rPr>
        <w:t> que son los que en definitiva conocen los problemas y mecanismos específicos de cada sociedad, actuando tan solo bajo el paraguas de una llamada abierta pro derechos civiles.</w:t>
      </w:r>
    </w:p>
    <w:p w:rsidR="0018044B" w:rsidRPr="0018044B" w:rsidRDefault="0018044B" w:rsidP="0018044B">
      <w:pPr>
        <w:shd w:val="clear" w:color="auto" w:fill="F4D0A8"/>
        <w:spacing w:after="288" w:line="240" w:lineRule="auto"/>
        <w:jc w:val="center"/>
        <w:rPr>
          <w:rFonts w:ascii="Georgia" w:eastAsia="Times New Roman" w:hAnsi="Georgia" w:cs="Times New Roman"/>
          <w:color w:val="453320"/>
          <w:lang w:eastAsia="es-CO"/>
        </w:rPr>
      </w:pPr>
      <w:r w:rsidRPr="0018044B">
        <w:rPr>
          <w:rFonts w:ascii="Georgia" w:eastAsia="Times New Roman" w:hAnsi="Georgia" w:cs="Times New Roman"/>
          <w:noProof/>
          <w:color w:val="453320"/>
          <w:lang w:val="es-UY" w:eastAsia="es-UY"/>
        </w:rPr>
        <w:drawing>
          <wp:inline distT="0" distB="0" distL="0" distR="0" wp14:anchorId="1A628A5F" wp14:editId="51632205">
            <wp:extent cx="4038600" cy="5391150"/>
            <wp:effectExtent l="0" t="0" r="0" b="0"/>
            <wp:docPr id="20" name="Imagen 20" descr="katedeciccio-embracingeachoth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katedeciccio-embracingeachother-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038600" cy="5391150"/>
                    </a:xfrm>
                    <a:prstGeom prst="rect">
                      <a:avLst/>
                    </a:prstGeom>
                    <a:noFill/>
                    <a:ln>
                      <a:noFill/>
                    </a:ln>
                  </pic:spPr>
                </pic:pic>
              </a:graphicData>
            </a:graphic>
          </wp:inline>
        </w:drawing>
      </w:r>
    </w:p>
    <w:p w:rsidR="0018044B" w:rsidRPr="0018044B" w:rsidRDefault="0018044B" w:rsidP="0018044B">
      <w:pPr>
        <w:shd w:val="clear" w:color="auto" w:fill="F4D0A8"/>
        <w:spacing w:before="45" w:line="264" w:lineRule="atLeast"/>
        <w:jc w:val="center"/>
        <w:rPr>
          <w:rFonts w:ascii="Times New Roman" w:eastAsia="Times New Roman" w:hAnsi="Times New Roman" w:cs="Times New Roman"/>
          <w:i/>
          <w:iCs/>
          <w:color w:val="584D3F"/>
          <w:sz w:val="26"/>
          <w:szCs w:val="26"/>
          <w:lang w:eastAsia="es-CO"/>
        </w:rPr>
      </w:pPr>
      <w:r w:rsidRPr="0018044B">
        <w:rPr>
          <w:rFonts w:ascii="Times New Roman" w:eastAsia="Times New Roman" w:hAnsi="Times New Roman" w:cs="Times New Roman"/>
          <w:i/>
          <w:iCs/>
          <w:color w:val="584D3F"/>
          <w:sz w:val="26"/>
          <w:szCs w:val="26"/>
          <w:lang w:val="en-US" w:eastAsia="es-CO"/>
        </w:rPr>
        <w:t xml:space="preserve">Kate Deciccio-Embracing Each Other. Women’s March. </w:t>
      </w:r>
      <w:r w:rsidRPr="0018044B">
        <w:rPr>
          <w:rFonts w:ascii="Times New Roman" w:eastAsia="Times New Roman" w:hAnsi="Times New Roman" w:cs="Times New Roman"/>
          <w:i/>
          <w:iCs/>
          <w:color w:val="584D3F"/>
          <w:sz w:val="26"/>
          <w:szCs w:val="26"/>
          <w:lang w:eastAsia="es-CO"/>
        </w:rPr>
        <w:t>The Amplifier Foundation.</w:t>
      </w:r>
    </w:p>
    <w:p w:rsidR="0018044B" w:rsidRPr="0018044B" w:rsidRDefault="0018044B" w:rsidP="0018044B">
      <w:pPr>
        <w:shd w:val="clear" w:color="auto" w:fill="F4D0A8"/>
        <w:spacing w:after="0" w:line="480" w:lineRule="atLeast"/>
        <w:outlineLvl w:val="2"/>
        <w:rPr>
          <w:rFonts w:ascii="Georgia" w:eastAsia="Times New Roman" w:hAnsi="Georgia" w:cs="Times New Roman"/>
          <w:b/>
          <w:bCs/>
          <w:color w:val="644527"/>
          <w:sz w:val="31"/>
          <w:szCs w:val="31"/>
          <w:lang w:eastAsia="es-CO"/>
        </w:rPr>
      </w:pPr>
      <w:r w:rsidRPr="0018044B">
        <w:rPr>
          <w:rFonts w:ascii="Georgia" w:eastAsia="Times New Roman" w:hAnsi="Georgia" w:cs="Times New Roman"/>
          <w:b/>
          <w:bCs/>
          <w:color w:val="644527"/>
          <w:sz w:val="31"/>
          <w:szCs w:val="31"/>
          <w:lang w:eastAsia="es-CO"/>
        </w:rPr>
        <w:lastRenderedPageBreak/>
        <w:t>Las mujeres son las nuevas indignadas</w:t>
      </w:r>
    </w:p>
    <w:p w:rsidR="0018044B" w:rsidRPr="0018044B" w:rsidRDefault="0018044B" w:rsidP="0018044B">
      <w:pPr>
        <w:shd w:val="clear" w:color="auto" w:fill="F4D0A8"/>
        <w:spacing w:after="0" w:line="480" w:lineRule="atLeast"/>
        <w:outlineLvl w:val="2"/>
        <w:rPr>
          <w:rFonts w:ascii="Georgia" w:eastAsia="Times New Roman" w:hAnsi="Georgia" w:cs="Times New Roman"/>
          <w:b/>
          <w:bCs/>
          <w:color w:val="644527"/>
          <w:sz w:val="31"/>
          <w:szCs w:val="31"/>
          <w:lang w:eastAsia="es-CO"/>
        </w:rPr>
      </w:pPr>
    </w:p>
    <w:p w:rsidR="0018044B" w:rsidRPr="0018044B" w:rsidRDefault="0018044B" w:rsidP="0018044B">
      <w:pPr>
        <w:shd w:val="clear" w:color="auto" w:fill="F4D0A8"/>
        <w:spacing w:after="0" w:line="240" w:lineRule="auto"/>
        <w:rPr>
          <w:rFonts w:ascii="Georgia" w:eastAsia="Times New Roman" w:hAnsi="Georgia" w:cs="Times New Roman"/>
          <w:color w:val="453320"/>
          <w:lang w:eastAsia="es-CO"/>
        </w:rPr>
      </w:pPr>
      <w:r w:rsidRPr="0018044B">
        <w:rPr>
          <w:rFonts w:ascii="Georgia" w:eastAsia="Times New Roman" w:hAnsi="Georgia" w:cs="Times New Roman"/>
          <w:color w:val="453320"/>
          <w:lang w:eastAsia="es-CO"/>
        </w:rPr>
        <w:t>La multitud reunida por la </w:t>
      </w:r>
      <w:hyperlink r:id="rId75" w:tgtFrame="_blank" w:history="1">
        <w:r w:rsidRPr="0018044B">
          <w:rPr>
            <w:rFonts w:ascii="Georgia" w:hAnsi="Georgia"/>
            <w:color w:val="000000"/>
            <w:u w:val="single"/>
          </w:rPr>
          <w:t>Marcha de las Mujeres en Washington</w:t>
        </w:r>
      </w:hyperlink>
      <w:r w:rsidRPr="0018044B">
        <w:rPr>
          <w:rFonts w:ascii="Georgia" w:eastAsia="Times New Roman" w:hAnsi="Georgia" w:cs="Times New Roman"/>
          <w:color w:val="453320"/>
          <w:lang w:eastAsia="es-CO"/>
        </w:rPr>
        <w:t> al día siguiente de la toma de posesión de Donald Trump en la Casa Blanca fue respaldada en todo el planeta con </w:t>
      </w:r>
      <w:r w:rsidRPr="0018044B">
        <w:rPr>
          <w:rFonts w:ascii="Georgia" w:eastAsia="Times New Roman" w:hAnsi="Georgia" w:cs="Times New Roman"/>
          <w:b/>
          <w:bCs/>
          <w:color w:val="453320"/>
          <w:lang w:eastAsia="es-CO"/>
        </w:rPr>
        <w:t>manifestaciones en más de 600 ciudades –lo que se llamó la Women´s March Global–.</w:t>
      </w:r>
      <w:r w:rsidRPr="0018044B">
        <w:rPr>
          <w:rFonts w:ascii="Georgia" w:eastAsia="Times New Roman" w:hAnsi="Georgia" w:cs="Times New Roman"/>
          <w:color w:val="453320"/>
          <w:lang w:eastAsia="es-CO"/>
        </w:rPr>
        <w:t> Según Associated Press, hubo más de </w:t>
      </w:r>
      <w:r w:rsidRPr="0018044B">
        <w:rPr>
          <w:rFonts w:ascii="Georgia" w:eastAsia="Times New Roman" w:hAnsi="Georgia" w:cs="Times New Roman"/>
          <w:b/>
          <w:bCs/>
          <w:color w:val="453320"/>
          <w:lang w:eastAsia="es-CO"/>
        </w:rPr>
        <w:t>tres millones de manifestantes</w:t>
      </w:r>
      <w:r w:rsidRPr="0018044B">
        <w:rPr>
          <w:rFonts w:ascii="Georgia" w:eastAsia="Times New Roman" w:hAnsi="Georgia" w:cs="Times New Roman"/>
          <w:color w:val="453320"/>
          <w:lang w:eastAsia="es-CO"/>
        </w:rPr>
        <w:t> en total, en lo que puede considerarse como una reacción global a una ola conservadora global. </w:t>
      </w:r>
      <w:r w:rsidRPr="0018044B">
        <w:rPr>
          <w:rFonts w:ascii="Georgia" w:eastAsia="Times New Roman" w:hAnsi="Georgia" w:cs="Times New Roman"/>
          <w:b/>
          <w:bCs/>
          <w:color w:val="453320"/>
          <w:lang w:eastAsia="es-CO"/>
        </w:rPr>
        <w:t>Las cifras convierten estas jornadas en hitos históricos de los movimientos civiles.</w:t>
      </w:r>
      <w:r w:rsidRPr="0018044B">
        <w:rPr>
          <w:rFonts w:ascii="Georgia" w:eastAsia="Times New Roman" w:hAnsi="Georgia" w:cs="Times New Roman"/>
          <w:color w:val="453320"/>
          <w:lang w:eastAsia="es-CO"/>
        </w:rPr>
        <w:t> Las masivas afluencias en Estados Unidos, Argentina y Polonia hablan de la realidad de </w:t>
      </w:r>
      <w:r w:rsidRPr="0018044B">
        <w:rPr>
          <w:rFonts w:ascii="Georgia" w:eastAsia="Times New Roman" w:hAnsi="Georgia" w:cs="Times New Roman"/>
          <w:b/>
          <w:bCs/>
          <w:color w:val="453320"/>
          <w:lang w:eastAsia="es-CO"/>
        </w:rPr>
        <w:t>un nuevo clamor de indignación</w:t>
      </w:r>
      <w:r w:rsidRPr="0018044B">
        <w:rPr>
          <w:rFonts w:ascii="Georgia" w:eastAsia="Times New Roman" w:hAnsi="Georgia" w:cs="Times New Roman"/>
          <w:color w:val="453320"/>
          <w:lang w:eastAsia="es-CO"/>
        </w:rPr>
        <w:t>que recorre el mundo como el que llenó las plazas en 2011, solo que </w:t>
      </w:r>
      <w:r w:rsidRPr="0018044B">
        <w:rPr>
          <w:rFonts w:ascii="Georgia" w:eastAsia="Times New Roman" w:hAnsi="Georgia" w:cs="Times New Roman"/>
          <w:b/>
          <w:bCs/>
          <w:color w:val="453320"/>
          <w:lang w:eastAsia="es-CO"/>
        </w:rPr>
        <w:t>esta vez son las mujeres las indignadas. Un movimiento de masas contra la violencia y la desigualdad que volverá a escenificarse el próximo 8 de marzo, exactamente cinco meses después de la muerte de la desventurada Lucía Pérez. Este año, el Día Internacional de la Mujer será el día de la primera huelga internacional de mujeres de la historia.</w:t>
      </w:r>
    </w:p>
    <w:p w:rsidR="0018044B" w:rsidRPr="0018044B" w:rsidRDefault="0018044B" w:rsidP="0018044B">
      <w:pPr>
        <w:shd w:val="clear" w:color="auto" w:fill="F4D0A8"/>
        <w:spacing w:after="0" w:line="240" w:lineRule="auto"/>
        <w:rPr>
          <w:rFonts w:ascii="Georgia" w:eastAsia="Times New Roman" w:hAnsi="Georgia" w:cs="Times New Roman"/>
          <w:color w:val="453320"/>
          <w:lang w:eastAsia="es-CO"/>
        </w:rPr>
      </w:pPr>
      <w:r w:rsidRPr="0018044B">
        <w:rPr>
          <w:rFonts w:ascii="Georgia" w:eastAsia="Times New Roman" w:hAnsi="Georgia" w:cs="Times New Roman"/>
          <w:color w:val="453320"/>
          <w:lang w:eastAsia="es-CO"/>
        </w:rPr>
        <w:t>Así lo expresan ellas mismas en un de sus documentos, una petición con emplazamiento al paro </w:t>
      </w:r>
      <w:r w:rsidRPr="0018044B">
        <w:rPr>
          <w:rFonts w:ascii="Georgia" w:eastAsia="Times New Roman" w:hAnsi="Georgia" w:cs="Times New Roman"/>
          <w:b/>
          <w:bCs/>
          <w:color w:val="453320"/>
          <w:lang w:eastAsia="es-CO"/>
        </w:rPr>
        <w:t>elevada a Naciones Unidas, en la que justifican la toma de esta medida extraordinaria</w:t>
      </w:r>
      <w:r w:rsidRPr="0018044B">
        <w:rPr>
          <w:rFonts w:ascii="Georgia" w:eastAsia="Times New Roman" w:hAnsi="Georgia" w:cs="Times New Roman"/>
          <w:color w:val="453320"/>
          <w:lang w:eastAsia="es-CO"/>
        </w:rPr>
        <w:t> como la única vía </w:t>
      </w:r>
      <w:r w:rsidRPr="0018044B">
        <w:rPr>
          <w:rFonts w:ascii="Times New Roman" w:eastAsia="Times New Roman" w:hAnsi="Times New Roman" w:cs="Times New Roman"/>
          <w:b/>
          <w:bCs/>
          <w:i/>
          <w:iCs/>
          <w:color w:val="453320"/>
          <w:spacing w:val="5"/>
          <w:sz w:val="26"/>
          <w:szCs w:val="26"/>
          <w:lang w:eastAsia="es-CO"/>
        </w:rPr>
        <w:t>“para asegurar que el retroceso creciente en materia de derechos humanos de las mujeres termine(…)debido al aumento de políticas radicales de derecha”,</w:t>
      </w:r>
      <w:r w:rsidRPr="0018044B">
        <w:rPr>
          <w:rFonts w:ascii="Times New Roman" w:eastAsia="Times New Roman" w:hAnsi="Times New Roman" w:cs="Times New Roman"/>
          <w:i/>
          <w:iCs/>
          <w:color w:val="453320"/>
          <w:spacing w:val="5"/>
          <w:sz w:val="26"/>
          <w:szCs w:val="26"/>
          <w:lang w:eastAsia="es-CO"/>
        </w:rPr>
        <w:t> “Nosotras, las mujeres del mundo</w:t>
      </w:r>
      <w:r w:rsidRPr="0018044B">
        <w:rPr>
          <w:rFonts w:ascii="Georgia" w:eastAsia="Times New Roman" w:hAnsi="Georgia" w:cs="Times New Roman"/>
          <w:color w:val="453320"/>
          <w:lang w:eastAsia="es-CO"/>
        </w:rPr>
        <w:t> –continúan–</w:t>
      </w:r>
      <w:r w:rsidRPr="0018044B">
        <w:rPr>
          <w:rFonts w:ascii="Times New Roman" w:eastAsia="Times New Roman" w:hAnsi="Times New Roman" w:cs="Times New Roman"/>
          <w:i/>
          <w:iCs/>
          <w:color w:val="453320"/>
          <w:spacing w:val="5"/>
          <w:sz w:val="26"/>
          <w:szCs w:val="26"/>
          <w:lang w:eastAsia="es-CO"/>
        </w:rPr>
        <w:t>exigimos: acción inmediata en contra de la violencia de género(…) y en contra de todas las formas de discriminación por género, incluyendo la regulación de salarios (…) Asegurar que eliminar los derechos de la mujer –incluyendo nuestros derechos reproductivos– sobre la base de sistemas religiosos, ya no será tolerado˝.</w:t>
      </w:r>
    </w:p>
    <w:p w:rsidR="0018044B" w:rsidRPr="0018044B" w:rsidRDefault="0018044B" w:rsidP="0018044B">
      <w:pPr>
        <w:shd w:val="clear" w:color="auto" w:fill="F4D0A8"/>
        <w:spacing w:after="288" w:line="240" w:lineRule="auto"/>
        <w:jc w:val="center"/>
        <w:rPr>
          <w:rFonts w:ascii="Georgia" w:eastAsia="Times New Roman" w:hAnsi="Georgia" w:cs="Times New Roman"/>
          <w:color w:val="453320"/>
          <w:lang w:eastAsia="es-CO"/>
        </w:rPr>
      </w:pPr>
      <w:r w:rsidRPr="0018044B">
        <w:rPr>
          <w:rFonts w:ascii="Georgia" w:eastAsia="Times New Roman" w:hAnsi="Georgia" w:cs="Times New Roman"/>
          <w:noProof/>
          <w:color w:val="453320"/>
          <w:lang w:val="es-UY" w:eastAsia="es-UY"/>
        </w:rPr>
        <w:lastRenderedPageBreak/>
        <w:drawing>
          <wp:inline distT="0" distB="0" distL="0" distR="0" wp14:anchorId="631D0CE8" wp14:editId="6C84FA1E">
            <wp:extent cx="4086225" cy="5448300"/>
            <wp:effectExtent l="0" t="0" r="9525" b="0"/>
            <wp:docPr id="19" name="Imagen 19" descr="Shepard-DefendDig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Shepard-DefendDignity"/>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086225" cy="5448300"/>
                    </a:xfrm>
                    <a:prstGeom prst="rect">
                      <a:avLst/>
                    </a:prstGeom>
                    <a:noFill/>
                    <a:ln>
                      <a:noFill/>
                    </a:ln>
                  </pic:spPr>
                </pic:pic>
              </a:graphicData>
            </a:graphic>
          </wp:inline>
        </w:drawing>
      </w:r>
    </w:p>
    <w:p w:rsidR="0018044B" w:rsidRPr="0018044B" w:rsidRDefault="0018044B" w:rsidP="0018044B">
      <w:pPr>
        <w:shd w:val="clear" w:color="auto" w:fill="F4D0A8"/>
        <w:spacing w:before="45" w:line="264" w:lineRule="atLeast"/>
        <w:jc w:val="center"/>
        <w:rPr>
          <w:rFonts w:ascii="Times New Roman" w:eastAsia="Times New Roman" w:hAnsi="Times New Roman" w:cs="Times New Roman"/>
          <w:i/>
          <w:iCs/>
          <w:color w:val="584D3F"/>
          <w:sz w:val="26"/>
          <w:szCs w:val="26"/>
          <w:lang w:eastAsia="es-CO"/>
        </w:rPr>
      </w:pPr>
      <w:r w:rsidRPr="0018044B">
        <w:rPr>
          <w:rFonts w:ascii="Times New Roman" w:eastAsia="Times New Roman" w:hAnsi="Times New Roman" w:cs="Times New Roman"/>
          <w:i/>
          <w:iCs/>
          <w:color w:val="584D3F"/>
          <w:sz w:val="26"/>
          <w:szCs w:val="26"/>
          <w:lang w:val="en-US" w:eastAsia="es-CO"/>
        </w:rPr>
        <w:t xml:space="preserve">Shepard-Defend Dignity. Women’s March. </w:t>
      </w:r>
      <w:r w:rsidRPr="0018044B">
        <w:rPr>
          <w:rFonts w:ascii="Times New Roman" w:eastAsia="Times New Roman" w:hAnsi="Times New Roman" w:cs="Times New Roman"/>
          <w:i/>
          <w:iCs/>
          <w:color w:val="584D3F"/>
          <w:sz w:val="26"/>
          <w:szCs w:val="26"/>
          <w:lang w:eastAsia="es-CO"/>
        </w:rPr>
        <w:t>The Amplifier Foundation.</w:t>
      </w:r>
    </w:p>
    <w:p w:rsidR="0018044B" w:rsidRPr="0018044B" w:rsidRDefault="0018044B" w:rsidP="0018044B">
      <w:pPr>
        <w:shd w:val="clear" w:color="auto" w:fill="F4D0A8"/>
        <w:spacing w:after="0" w:line="480" w:lineRule="atLeast"/>
        <w:outlineLvl w:val="2"/>
        <w:rPr>
          <w:rFonts w:ascii="Georgia" w:eastAsia="Times New Roman" w:hAnsi="Georgia" w:cs="Times New Roman"/>
          <w:b/>
          <w:bCs/>
          <w:color w:val="644527"/>
          <w:sz w:val="31"/>
          <w:szCs w:val="31"/>
          <w:lang w:eastAsia="es-CO"/>
        </w:rPr>
      </w:pPr>
      <w:r w:rsidRPr="0018044B">
        <w:rPr>
          <w:rFonts w:ascii="Georgia" w:eastAsia="Times New Roman" w:hAnsi="Georgia" w:cs="Times New Roman"/>
          <w:b/>
          <w:bCs/>
          <w:color w:val="644527"/>
          <w:sz w:val="31"/>
          <w:szCs w:val="31"/>
          <w:lang w:eastAsia="es-CO"/>
        </w:rPr>
        <w:t>Las hermanas latinoamericanas</w:t>
      </w:r>
    </w:p>
    <w:p w:rsidR="0018044B" w:rsidRPr="0018044B" w:rsidRDefault="0018044B" w:rsidP="0018044B">
      <w:pPr>
        <w:shd w:val="clear" w:color="auto" w:fill="F4D0A8"/>
        <w:spacing w:after="0" w:line="480" w:lineRule="atLeast"/>
        <w:outlineLvl w:val="2"/>
        <w:rPr>
          <w:rFonts w:ascii="Georgia" w:eastAsia="Times New Roman" w:hAnsi="Georgia" w:cs="Times New Roman"/>
          <w:b/>
          <w:bCs/>
          <w:color w:val="644527"/>
          <w:sz w:val="31"/>
          <w:szCs w:val="31"/>
          <w:lang w:eastAsia="es-CO"/>
        </w:rPr>
      </w:pPr>
    </w:p>
    <w:p w:rsidR="0018044B" w:rsidRPr="0018044B" w:rsidRDefault="0018044B" w:rsidP="0018044B">
      <w:pPr>
        <w:shd w:val="clear" w:color="auto" w:fill="F4D0A8"/>
        <w:spacing w:after="0" w:line="240" w:lineRule="auto"/>
        <w:rPr>
          <w:rFonts w:ascii="Georgia" w:eastAsia="Times New Roman" w:hAnsi="Georgia" w:cs="Times New Roman"/>
          <w:color w:val="453320"/>
          <w:lang w:eastAsia="es-CO"/>
        </w:rPr>
      </w:pPr>
      <w:r w:rsidRPr="0018044B">
        <w:rPr>
          <w:rFonts w:ascii="Georgia" w:eastAsia="Times New Roman" w:hAnsi="Georgia" w:cs="Times New Roman"/>
          <w:color w:val="453320"/>
          <w:lang w:eastAsia="es-CO"/>
        </w:rPr>
        <w:t>Acerca de las raíces del movimiento en América habla </w:t>
      </w:r>
      <w:r w:rsidRPr="0018044B">
        <w:rPr>
          <w:rFonts w:ascii="Georgia" w:eastAsia="Times New Roman" w:hAnsi="Georgia" w:cs="Times New Roman"/>
          <w:b/>
          <w:bCs/>
          <w:color w:val="453320"/>
          <w:lang w:eastAsia="es-CO"/>
        </w:rPr>
        <w:t>una de las portavoces argentinas, María Florencia Alcaraz, del colectivo </w:t>
      </w:r>
      <w:hyperlink r:id="rId77" w:tgtFrame="_blank" w:history="1">
        <w:r w:rsidRPr="0018044B">
          <w:rPr>
            <w:rFonts w:ascii="Georgia" w:hAnsi="Georgia"/>
            <w:b/>
            <w:bCs/>
            <w:color w:val="000000"/>
            <w:u w:val="single"/>
          </w:rPr>
          <w:t>“Ni una menos”,</w:t>
        </w:r>
      </w:hyperlink>
      <w:r w:rsidRPr="0018044B">
        <w:rPr>
          <w:rFonts w:ascii="Georgia" w:eastAsia="Times New Roman" w:hAnsi="Georgia" w:cs="Times New Roman"/>
          <w:color w:val="453320"/>
          <w:lang w:eastAsia="es-CO"/>
        </w:rPr>
        <w:t> uno de los grupos contra la violencia de género que más protagonismo está teniendo en este proceso.</w:t>
      </w:r>
      <w:r w:rsidRPr="0018044B">
        <w:rPr>
          <w:rFonts w:ascii="Times New Roman" w:eastAsia="Times New Roman" w:hAnsi="Times New Roman" w:cs="Times New Roman"/>
          <w:i/>
          <w:iCs/>
          <w:color w:val="453320"/>
          <w:spacing w:val="5"/>
          <w:sz w:val="26"/>
          <w:szCs w:val="26"/>
          <w:lang w:eastAsia="es-CO"/>
        </w:rPr>
        <w:t> “Salimos a las calles de manera masiva por primera vez en 2015 bajo la consigna Ni Una Menos, pero desde hace mucho tiempo las argentinas venimos organizadas. Hace 32 años que tenemos el Encuentro Nacional de Mujeres, un espacio de formación y reunión que hacemos todos los años en una provincia distinta. </w:t>
      </w:r>
      <w:r w:rsidRPr="0018044B">
        <w:rPr>
          <w:rFonts w:ascii="Times New Roman" w:eastAsia="Times New Roman" w:hAnsi="Times New Roman" w:cs="Times New Roman"/>
          <w:b/>
          <w:bCs/>
          <w:i/>
          <w:iCs/>
          <w:color w:val="453320"/>
          <w:spacing w:val="5"/>
          <w:sz w:val="26"/>
          <w:szCs w:val="26"/>
          <w:lang w:eastAsia="es-CO"/>
        </w:rPr>
        <w:t>Es una experiencia inédita en el mundo”.</w:t>
      </w:r>
      <w:r w:rsidRPr="0018044B">
        <w:rPr>
          <w:rFonts w:ascii="Georgia" w:eastAsia="Times New Roman" w:hAnsi="Georgia" w:cs="Times New Roman"/>
          <w:color w:val="453320"/>
          <w:lang w:eastAsia="es-CO"/>
        </w:rPr>
        <w:t xml:space="preserve"> Las activistas argentinas saben bien que se enfrentan a una reacción brutal a las conquistas de las mujeres en un país en el </w:t>
      </w:r>
      <w:r w:rsidRPr="0018044B">
        <w:rPr>
          <w:rFonts w:ascii="Georgia" w:eastAsia="Times New Roman" w:hAnsi="Georgia" w:cs="Times New Roman"/>
          <w:color w:val="453320"/>
          <w:lang w:eastAsia="es-CO"/>
        </w:rPr>
        <w:lastRenderedPageBreak/>
        <w:t>que hay </w:t>
      </w:r>
      <w:r w:rsidRPr="0018044B">
        <w:rPr>
          <w:rFonts w:ascii="Georgia" w:eastAsia="Times New Roman" w:hAnsi="Georgia" w:cs="Times New Roman"/>
          <w:b/>
          <w:bCs/>
          <w:color w:val="453320"/>
          <w:lang w:eastAsia="es-CO"/>
        </w:rPr>
        <w:t>una mujer asesinada cada 26 horas,</w:t>
      </w:r>
      <w:r w:rsidRPr="0018044B">
        <w:rPr>
          <w:rFonts w:ascii="Georgia" w:eastAsia="Times New Roman" w:hAnsi="Georgia" w:cs="Times New Roman"/>
          <w:color w:val="453320"/>
          <w:lang w:eastAsia="es-CO"/>
        </w:rPr>
        <w:t> mujeres presas por abortar o por defenderse (o defender a sus hijos) de sus agresores. María Florencia Alcaraz explica cómo su consigna Ni Una Menos Vivas Nos Queremos encontró réplica</w:t>
      </w:r>
      <w:r w:rsidRPr="0018044B">
        <w:rPr>
          <w:rFonts w:ascii="Times New Roman" w:eastAsia="Times New Roman" w:hAnsi="Times New Roman" w:cs="Times New Roman"/>
          <w:i/>
          <w:iCs/>
          <w:color w:val="453320"/>
          <w:spacing w:val="5"/>
          <w:sz w:val="26"/>
          <w:szCs w:val="26"/>
          <w:lang w:eastAsia="es-CO"/>
        </w:rPr>
        <w:t> “entre las hermanas latinoamericanas”</w:t>
      </w:r>
      <w:r w:rsidRPr="0018044B">
        <w:rPr>
          <w:rFonts w:ascii="Georgia" w:eastAsia="Times New Roman" w:hAnsi="Georgia" w:cs="Times New Roman"/>
          <w:color w:val="453320"/>
          <w:lang w:eastAsia="es-CO"/>
        </w:rPr>
        <w:t> en Perú, México, Bolivia, Ecuador. Tomaron la idea de paro del ejemplo de la Huelga de Mujeres islandesas de 1975 y de las polacas en 2016, hitos que </w:t>
      </w:r>
      <w:r w:rsidRPr="0018044B">
        <w:rPr>
          <w:rFonts w:ascii="Times New Roman" w:eastAsia="Times New Roman" w:hAnsi="Times New Roman" w:cs="Times New Roman"/>
          <w:i/>
          <w:iCs/>
          <w:color w:val="453320"/>
          <w:spacing w:val="5"/>
          <w:sz w:val="26"/>
          <w:szCs w:val="26"/>
          <w:lang w:eastAsia="es-CO"/>
        </w:rPr>
        <w:t>“traccionaron para la Women´s March y el paro que se viene, hay una continuidad y una potencia”.</w:t>
      </w:r>
      <w:r w:rsidRPr="0018044B">
        <w:rPr>
          <w:rFonts w:ascii="Georgia" w:eastAsia="Times New Roman" w:hAnsi="Georgia" w:cs="Times New Roman"/>
          <w:color w:val="453320"/>
          <w:lang w:eastAsia="es-CO"/>
        </w:rPr>
        <w:t> </w:t>
      </w:r>
      <w:r w:rsidRPr="0018044B">
        <w:rPr>
          <w:rFonts w:ascii="Georgia" w:eastAsia="Times New Roman" w:hAnsi="Georgia" w:cs="Times New Roman"/>
          <w:b/>
          <w:bCs/>
          <w:color w:val="453320"/>
          <w:lang w:eastAsia="es-CO"/>
        </w:rPr>
        <w:t>En Argentina las convocantes han emplazado a los sindicatos a apoyar la huelga del día 8 de marzo, tras una asamblea con más de 200 mujeres en Buenos Aires</w:t>
      </w:r>
      <w:r w:rsidRPr="0018044B">
        <w:rPr>
          <w:rFonts w:ascii="Georgia" w:eastAsia="Times New Roman" w:hAnsi="Georgia" w:cs="Times New Roman"/>
          <w:color w:val="453320"/>
          <w:lang w:eastAsia="es-CO"/>
        </w:rPr>
        <w:t> celebrada el pasado 3 de febrero. Por su parte, la CGT –Confederación General del Trabajo, la histórica central sindical mayoritaria en el país– anunció una movilización para el día 7, precisamente la víspera del día de las mujeres. No obstante, Alcaraz señala que la huelga del día 8 </w:t>
      </w:r>
      <w:r w:rsidRPr="0018044B">
        <w:rPr>
          <w:rFonts w:ascii="Times New Roman" w:eastAsia="Times New Roman" w:hAnsi="Times New Roman" w:cs="Times New Roman"/>
          <w:i/>
          <w:iCs/>
          <w:color w:val="453320"/>
          <w:spacing w:val="5"/>
          <w:sz w:val="26"/>
          <w:szCs w:val="26"/>
          <w:lang w:eastAsia="es-CO"/>
        </w:rPr>
        <w:t>“va a tener cobertura gremial”</w:t>
      </w:r>
      <w:r w:rsidRPr="0018044B">
        <w:rPr>
          <w:rFonts w:ascii="Georgia" w:eastAsia="Times New Roman" w:hAnsi="Georgia" w:cs="Times New Roman"/>
          <w:color w:val="453320"/>
          <w:lang w:eastAsia="es-CO"/>
        </w:rPr>
        <w:t> y que </w:t>
      </w:r>
      <w:r w:rsidRPr="0018044B">
        <w:rPr>
          <w:rFonts w:ascii="Times New Roman" w:eastAsia="Times New Roman" w:hAnsi="Times New Roman" w:cs="Times New Roman"/>
          <w:i/>
          <w:iCs/>
          <w:color w:val="453320"/>
          <w:spacing w:val="5"/>
          <w:sz w:val="26"/>
          <w:szCs w:val="26"/>
          <w:lang w:eastAsia="es-CO"/>
        </w:rPr>
        <w:t>“muchos referentes sindicales han expresado su apoyo. Estamos con muchas compañeras que están en los sindicatos˝.</w:t>
      </w:r>
      <w:r w:rsidRPr="0018044B">
        <w:rPr>
          <w:rFonts w:ascii="Georgia" w:eastAsia="Times New Roman" w:hAnsi="Georgia" w:cs="Times New Roman"/>
          <w:color w:val="453320"/>
          <w:lang w:eastAsia="es-CO"/>
        </w:rPr>
        <w:t> También Estela Díaz, Secretaria de género de CTA (Central de Trabajadores de la Argentina), se ha expresado en prensa a favor del paro de mujeres como</w:t>
      </w:r>
      <w:r w:rsidRPr="0018044B">
        <w:rPr>
          <w:rFonts w:ascii="Times New Roman" w:eastAsia="Times New Roman" w:hAnsi="Times New Roman" w:cs="Times New Roman"/>
          <w:i/>
          <w:iCs/>
          <w:color w:val="453320"/>
          <w:spacing w:val="5"/>
          <w:sz w:val="26"/>
          <w:szCs w:val="26"/>
          <w:lang w:eastAsia="es-CO"/>
        </w:rPr>
        <w:t> “una oportunidad propicia dentro del sindicalismo”.</w:t>
      </w:r>
      <w:r w:rsidRPr="0018044B">
        <w:rPr>
          <w:rFonts w:ascii="Georgia" w:eastAsia="Times New Roman" w:hAnsi="Georgia" w:cs="Times New Roman"/>
          <w:color w:val="453320"/>
          <w:lang w:eastAsia="es-CO"/>
        </w:rPr>
        <w:t> Así pues, </w:t>
      </w:r>
      <w:r w:rsidRPr="0018044B">
        <w:rPr>
          <w:rFonts w:ascii="Georgia" w:eastAsia="Times New Roman" w:hAnsi="Georgia" w:cs="Times New Roman"/>
          <w:b/>
          <w:bCs/>
          <w:color w:val="453320"/>
          <w:lang w:eastAsia="es-CO"/>
        </w:rPr>
        <w:t>parece que han llegado a un entendimiento para que el 7/3 sea un trampolín –en palabras de uno de los líderes sindicales del CGT– para el #8M.</w:t>
      </w:r>
    </w:p>
    <w:p w:rsidR="0018044B" w:rsidRPr="0018044B" w:rsidRDefault="0018044B" w:rsidP="0018044B">
      <w:pPr>
        <w:shd w:val="clear" w:color="auto" w:fill="F4D0A8"/>
        <w:spacing w:after="288" w:line="240" w:lineRule="auto"/>
        <w:jc w:val="center"/>
        <w:rPr>
          <w:rFonts w:ascii="Georgia" w:eastAsia="Times New Roman" w:hAnsi="Georgia" w:cs="Times New Roman"/>
          <w:color w:val="453320"/>
          <w:lang w:eastAsia="es-CO"/>
        </w:rPr>
      </w:pPr>
      <w:r w:rsidRPr="0018044B">
        <w:rPr>
          <w:rFonts w:ascii="Georgia" w:eastAsia="Times New Roman" w:hAnsi="Georgia" w:cs="Times New Roman"/>
          <w:noProof/>
          <w:color w:val="453320"/>
          <w:lang w:val="es-UY" w:eastAsia="es-UY"/>
        </w:rPr>
        <w:drawing>
          <wp:inline distT="0" distB="0" distL="0" distR="0" wp14:anchorId="447C48EF" wp14:editId="6F06D25C">
            <wp:extent cx="3657600" cy="2438400"/>
            <wp:effectExtent l="0" t="0" r="0" b="0"/>
            <wp:docPr id="18" name="Imagen 18" descr="maria-florencia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maria-florencia_n"/>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657600" cy="2438400"/>
                    </a:xfrm>
                    <a:prstGeom prst="rect">
                      <a:avLst/>
                    </a:prstGeom>
                    <a:noFill/>
                    <a:ln>
                      <a:noFill/>
                    </a:ln>
                  </pic:spPr>
                </pic:pic>
              </a:graphicData>
            </a:graphic>
          </wp:inline>
        </w:drawing>
      </w:r>
    </w:p>
    <w:p w:rsidR="0018044B" w:rsidRPr="0018044B" w:rsidRDefault="0018044B" w:rsidP="0018044B">
      <w:pPr>
        <w:shd w:val="clear" w:color="auto" w:fill="F4D0A8"/>
        <w:spacing w:before="45" w:line="264" w:lineRule="atLeast"/>
        <w:jc w:val="center"/>
        <w:rPr>
          <w:rFonts w:ascii="Times New Roman" w:eastAsia="Times New Roman" w:hAnsi="Times New Roman" w:cs="Times New Roman"/>
          <w:i/>
          <w:iCs/>
          <w:color w:val="584D3F"/>
          <w:sz w:val="26"/>
          <w:szCs w:val="26"/>
          <w:lang w:eastAsia="es-CO"/>
        </w:rPr>
      </w:pPr>
      <w:r w:rsidRPr="0018044B">
        <w:rPr>
          <w:rFonts w:ascii="Times New Roman" w:eastAsia="Times New Roman" w:hAnsi="Times New Roman" w:cs="Times New Roman"/>
          <w:i/>
          <w:iCs/>
          <w:color w:val="584D3F"/>
          <w:sz w:val="26"/>
          <w:szCs w:val="26"/>
          <w:lang w:eastAsia="es-CO"/>
        </w:rPr>
        <w:t>María Florencia Alcaraz, de Ni Una Menos (Argentina).</w:t>
      </w:r>
    </w:p>
    <w:p w:rsidR="0018044B" w:rsidRPr="0018044B" w:rsidRDefault="0018044B" w:rsidP="0018044B">
      <w:pPr>
        <w:shd w:val="clear" w:color="auto" w:fill="F4D0A8"/>
        <w:spacing w:after="0" w:line="240" w:lineRule="auto"/>
        <w:rPr>
          <w:rFonts w:ascii="Georgia" w:eastAsia="Times New Roman" w:hAnsi="Georgia" w:cs="Times New Roman"/>
          <w:color w:val="453320"/>
          <w:lang w:eastAsia="es-CO"/>
        </w:rPr>
      </w:pPr>
      <w:r w:rsidRPr="0018044B">
        <w:rPr>
          <w:rFonts w:ascii="Times New Roman" w:eastAsia="Times New Roman" w:hAnsi="Times New Roman" w:cs="Times New Roman"/>
          <w:i/>
          <w:iCs/>
          <w:color w:val="453320"/>
          <w:spacing w:val="5"/>
          <w:sz w:val="26"/>
          <w:szCs w:val="26"/>
          <w:lang w:eastAsia="es-CO"/>
        </w:rPr>
        <w:t>“El movimiento de mujeres marca agenda en el mundo”,</w:t>
      </w:r>
      <w:r w:rsidRPr="0018044B">
        <w:rPr>
          <w:rFonts w:ascii="Georgia" w:eastAsia="Times New Roman" w:hAnsi="Georgia" w:cs="Times New Roman"/>
          <w:b/>
          <w:bCs/>
          <w:color w:val="453320"/>
          <w:lang w:eastAsia="es-CO"/>
        </w:rPr>
        <w:t> escribe la periodista </w:t>
      </w:r>
      <w:hyperlink r:id="rId79" w:tgtFrame="_blank" w:history="1">
        <w:r w:rsidRPr="0018044B">
          <w:rPr>
            <w:rFonts w:ascii="Georgia" w:hAnsi="Georgia"/>
            <w:b/>
            <w:bCs/>
            <w:color w:val="000000"/>
            <w:u w:val="single"/>
          </w:rPr>
          <w:t>Tali Goldman</w:t>
        </w:r>
      </w:hyperlink>
      <w:hyperlink r:id="rId80" w:tgtFrame="_blank" w:history="1">
        <w:r w:rsidRPr="0018044B">
          <w:rPr>
            <w:rFonts w:ascii="Georgia" w:hAnsi="Georgia"/>
            <w:color w:val="000000"/>
            <w:u w:val="single"/>
          </w:rPr>
          <w:t> en Página 12</w:t>
        </w:r>
      </w:hyperlink>
      <w:r w:rsidRPr="0018044B">
        <w:rPr>
          <w:rFonts w:ascii="Georgia" w:eastAsia="Times New Roman" w:hAnsi="Georgia" w:cs="Times New Roman"/>
          <w:color w:val="453320"/>
          <w:lang w:eastAsia="es-CO"/>
        </w:rPr>
        <w:t> a propósito de la asamblea en Buenos Aires. Es así pese a las dificultades que encuentra incluso entre sus potenciales aliados del movimiento obrero. Goldman narra una muestra de estas resistencias: </w:t>
      </w:r>
      <w:r w:rsidRPr="0018044B">
        <w:rPr>
          <w:rFonts w:ascii="Times New Roman" w:eastAsia="Times New Roman" w:hAnsi="Times New Roman" w:cs="Times New Roman"/>
          <w:i/>
          <w:iCs/>
          <w:color w:val="453320"/>
          <w:spacing w:val="5"/>
          <w:sz w:val="26"/>
          <w:szCs w:val="26"/>
          <w:lang w:eastAsia="es-CO"/>
        </w:rPr>
        <w:t>“Parada en el centro de la ronda (Natalia Fontana, sindicalista) mostró un papel en el que se podía ver a mujeres con dos leyendas diferentes. La primera con la frase “Las mujeres fuertes toman las riendas de sus vidas”, la otra con la consigna “las débiles culpan de sus problemas al patriarcado”. Arriba había una mujer sonriente con uniforme de trabajo, abajo un grupo de manifestantes con carteles mostrando las tetas”.</w:t>
      </w:r>
      <w:r w:rsidRPr="0018044B">
        <w:rPr>
          <w:rFonts w:ascii="Georgia" w:eastAsia="Times New Roman" w:hAnsi="Georgia" w:cs="Times New Roman"/>
          <w:color w:val="453320"/>
          <w:lang w:eastAsia="es-CO"/>
        </w:rPr>
        <w:t> Precisamente por estas fechas en Argentina </w:t>
      </w:r>
      <w:r w:rsidRPr="0018044B">
        <w:rPr>
          <w:rFonts w:ascii="Georgia" w:eastAsia="Times New Roman" w:hAnsi="Georgia" w:cs="Times New Roman"/>
          <w:b/>
          <w:bCs/>
          <w:color w:val="453320"/>
          <w:lang w:eastAsia="es-CO"/>
        </w:rPr>
        <w:t xml:space="preserve">hay una oleada de movilizaciones feministas a pecho descubierto bautizadas como </w:t>
      </w:r>
      <w:r w:rsidRPr="0018044B">
        <w:rPr>
          <w:rFonts w:ascii="Georgia" w:eastAsia="Times New Roman" w:hAnsi="Georgia" w:cs="Times New Roman"/>
          <w:b/>
          <w:bCs/>
          <w:color w:val="453320"/>
          <w:lang w:eastAsia="es-CO"/>
        </w:rPr>
        <w:lastRenderedPageBreak/>
        <w:t>“tetazos”</w:t>
      </w:r>
      <w:r w:rsidRPr="0018044B">
        <w:rPr>
          <w:rFonts w:ascii="Georgia" w:eastAsia="Times New Roman" w:hAnsi="Georgia" w:cs="Times New Roman"/>
          <w:color w:val="453320"/>
          <w:lang w:eastAsia="es-CO"/>
        </w:rPr>
        <w:t>contra la prohibición del topless playero y la lactancia materna en lugares públicos. </w:t>
      </w:r>
      <w:r w:rsidRPr="0018044B">
        <w:rPr>
          <w:rFonts w:ascii="Times New Roman" w:eastAsia="Times New Roman" w:hAnsi="Times New Roman" w:cs="Times New Roman"/>
          <w:b/>
          <w:bCs/>
          <w:i/>
          <w:iCs/>
          <w:color w:val="453320"/>
          <w:spacing w:val="5"/>
          <w:sz w:val="26"/>
          <w:szCs w:val="26"/>
          <w:lang w:eastAsia="es-CO"/>
        </w:rPr>
        <w:t>“Estamos hartas de la intervención de la iglesia en las decisiones sobre nuestros cuerpos”,</w:t>
      </w:r>
      <w:r w:rsidRPr="0018044B">
        <w:rPr>
          <w:rFonts w:ascii="Times New Roman" w:eastAsia="Times New Roman" w:hAnsi="Times New Roman" w:cs="Times New Roman"/>
          <w:i/>
          <w:iCs/>
          <w:color w:val="453320"/>
          <w:spacing w:val="5"/>
          <w:sz w:val="26"/>
          <w:szCs w:val="26"/>
          <w:lang w:eastAsia="es-CO"/>
        </w:rPr>
        <w:t> </w:t>
      </w:r>
      <w:r w:rsidRPr="0018044B">
        <w:rPr>
          <w:rFonts w:ascii="Georgia" w:eastAsia="Times New Roman" w:hAnsi="Georgia" w:cs="Times New Roman"/>
          <w:color w:val="453320"/>
          <w:lang w:eastAsia="es-CO"/>
        </w:rPr>
        <w:t>afirman las convocantes del Paro Internacional de Mujeres. </w:t>
      </w:r>
      <w:r w:rsidRPr="0018044B">
        <w:rPr>
          <w:rFonts w:ascii="Times New Roman" w:eastAsia="Times New Roman" w:hAnsi="Times New Roman" w:cs="Times New Roman"/>
          <w:i/>
          <w:iCs/>
          <w:color w:val="453320"/>
          <w:spacing w:val="5"/>
          <w:sz w:val="26"/>
          <w:szCs w:val="26"/>
          <w:lang w:eastAsia="es-CO"/>
        </w:rPr>
        <w:t>“Estamos hartas de la misoginia y el discurso contra lo que llaman “ideología de género”.</w:t>
      </w:r>
    </w:p>
    <w:p w:rsidR="0018044B" w:rsidRPr="0018044B" w:rsidRDefault="0018044B" w:rsidP="0018044B">
      <w:pPr>
        <w:shd w:val="clear" w:color="auto" w:fill="F4D0A8"/>
        <w:spacing w:after="0" w:line="480" w:lineRule="atLeast"/>
        <w:outlineLvl w:val="2"/>
        <w:rPr>
          <w:rFonts w:ascii="Georgia" w:eastAsia="Times New Roman" w:hAnsi="Georgia" w:cs="Times New Roman"/>
          <w:b/>
          <w:bCs/>
          <w:color w:val="644527"/>
          <w:sz w:val="31"/>
          <w:szCs w:val="31"/>
          <w:lang w:eastAsia="es-CO"/>
        </w:rPr>
      </w:pPr>
      <w:r w:rsidRPr="0018044B">
        <w:rPr>
          <w:rFonts w:ascii="Georgia" w:eastAsia="Times New Roman" w:hAnsi="Georgia" w:cs="Times New Roman"/>
          <w:b/>
          <w:noProof/>
          <w:color w:val="644527"/>
          <w:sz w:val="31"/>
          <w:szCs w:val="31"/>
          <w:lang w:val="es-UY" w:eastAsia="es-UY"/>
        </w:rPr>
        <w:drawing>
          <wp:inline distT="0" distB="0" distL="0" distR="0" wp14:anchorId="73C115F2" wp14:editId="5173CEF0">
            <wp:extent cx="3333750" cy="3352800"/>
            <wp:effectExtent l="0" t="0" r="0" b="0"/>
            <wp:docPr id="17" name="Imagen 17" descr="captura-de-pantalla-2017-02-01-a-las-17-2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captura-de-pantalla-2017-02-01-a-las-17-26-1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333750" cy="3352800"/>
                    </a:xfrm>
                    <a:prstGeom prst="rect">
                      <a:avLst/>
                    </a:prstGeom>
                    <a:noFill/>
                    <a:ln>
                      <a:noFill/>
                    </a:ln>
                  </pic:spPr>
                </pic:pic>
              </a:graphicData>
            </a:graphic>
          </wp:inline>
        </w:drawing>
      </w:r>
    </w:p>
    <w:p w:rsidR="0018044B" w:rsidRPr="0018044B" w:rsidRDefault="0018044B" w:rsidP="0018044B">
      <w:pPr>
        <w:shd w:val="clear" w:color="auto" w:fill="F4D0A8"/>
        <w:spacing w:after="0" w:line="480" w:lineRule="atLeast"/>
        <w:outlineLvl w:val="2"/>
        <w:rPr>
          <w:rFonts w:ascii="Georgia" w:eastAsia="Times New Roman" w:hAnsi="Georgia" w:cs="Times New Roman"/>
          <w:b/>
          <w:bCs/>
          <w:color w:val="644527"/>
          <w:sz w:val="31"/>
          <w:szCs w:val="31"/>
          <w:lang w:eastAsia="es-CO"/>
        </w:rPr>
      </w:pPr>
      <w:r w:rsidRPr="0018044B">
        <w:rPr>
          <w:rFonts w:ascii="Georgia" w:eastAsia="Times New Roman" w:hAnsi="Georgia" w:cs="Times New Roman"/>
          <w:b/>
          <w:bCs/>
          <w:color w:val="644527"/>
          <w:sz w:val="31"/>
          <w:szCs w:val="31"/>
          <w:lang w:eastAsia="es-CO"/>
        </w:rPr>
        <w:t>Derechos de las mujeres, derechos humanos</w:t>
      </w:r>
    </w:p>
    <w:p w:rsidR="0018044B" w:rsidRPr="0018044B" w:rsidRDefault="0018044B" w:rsidP="0018044B">
      <w:pPr>
        <w:shd w:val="clear" w:color="auto" w:fill="F4D0A8"/>
        <w:spacing w:after="0" w:line="480" w:lineRule="atLeast"/>
        <w:outlineLvl w:val="2"/>
        <w:rPr>
          <w:rFonts w:ascii="Georgia" w:eastAsia="Times New Roman" w:hAnsi="Georgia" w:cs="Times New Roman"/>
          <w:b/>
          <w:bCs/>
          <w:color w:val="644527"/>
          <w:sz w:val="31"/>
          <w:szCs w:val="31"/>
          <w:lang w:eastAsia="es-CO"/>
        </w:rPr>
      </w:pPr>
    </w:p>
    <w:p w:rsidR="0018044B" w:rsidRPr="0018044B" w:rsidRDefault="0018044B" w:rsidP="0018044B">
      <w:pPr>
        <w:shd w:val="clear" w:color="auto" w:fill="F4D0A8"/>
        <w:spacing w:after="0" w:line="240" w:lineRule="auto"/>
        <w:rPr>
          <w:rFonts w:ascii="Georgia" w:eastAsia="Times New Roman" w:hAnsi="Georgia" w:cs="Times New Roman"/>
          <w:color w:val="453320"/>
          <w:lang w:eastAsia="es-CO"/>
        </w:rPr>
      </w:pPr>
      <w:r w:rsidRPr="0018044B">
        <w:rPr>
          <w:rFonts w:ascii="Georgia" w:eastAsia="Times New Roman" w:hAnsi="Georgia" w:cs="Times New Roman"/>
          <w:color w:val="453320"/>
          <w:lang w:val="en-US" w:eastAsia="es-CO"/>
        </w:rPr>
        <w:t>En definitiva, </w:t>
      </w:r>
      <w:r w:rsidRPr="0018044B">
        <w:rPr>
          <w:rFonts w:ascii="Times New Roman" w:eastAsia="Times New Roman" w:hAnsi="Times New Roman" w:cs="Times New Roman"/>
          <w:i/>
          <w:iCs/>
          <w:color w:val="453320"/>
          <w:spacing w:val="5"/>
          <w:sz w:val="26"/>
          <w:szCs w:val="26"/>
          <w:lang w:val="en-US" w:eastAsia="es-CO"/>
        </w:rPr>
        <w:t>“Women´s rights are human rights”. </w:t>
      </w:r>
      <w:r w:rsidRPr="0018044B">
        <w:rPr>
          <w:rFonts w:ascii="Georgia" w:eastAsia="Times New Roman" w:hAnsi="Georgia" w:cs="Times New Roman"/>
          <w:color w:val="453320"/>
          <w:lang w:eastAsia="es-CO"/>
        </w:rPr>
        <w:t>Éste es uno de los principales lemas que se escucharon </w:t>
      </w:r>
      <w:hyperlink r:id="rId82" w:tgtFrame="_blank" w:history="1">
        <w:r w:rsidRPr="0018044B">
          <w:rPr>
            <w:rFonts w:ascii="Georgia" w:hAnsi="Georgia"/>
            <w:color w:val="000000"/>
            <w:u w:val="single"/>
          </w:rPr>
          <w:t>en enero en Washington.</w:t>
        </w:r>
      </w:hyperlink>
      <w:r w:rsidRPr="0018044B">
        <w:rPr>
          <w:rFonts w:ascii="Georgia" w:eastAsia="Times New Roman" w:hAnsi="Georgia" w:cs="Times New Roman"/>
          <w:color w:val="453320"/>
          <w:lang w:eastAsia="es-CO"/>
        </w:rPr>
        <w:t> Las redacciones de los periódicos reseñaron principalmente la presencia en el estrado de </w:t>
      </w:r>
      <w:r w:rsidRPr="0018044B">
        <w:rPr>
          <w:rFonts w:ascii="Georgia" w:eastAsia="Times New Roman" w:hAnsi="Georgia" w:cs="Times New Roman"/>
          <w:b/>
          <w:bCs/>
          <w:color w:val="453320"/>
          <w:lang w:eastAsia="es-CO"/>
        </w:rPr>
        <w:t>estrellas como Madonna o Scarlett Johanson,</w:t>
      </w:r>
      <w:r w:rsidRPr="0018044B">
        <w:rPr>
          <w:rFonts w:ascii="Georgia" w:eastAsia="Times New Roman" w:hAnsi="Georgia" w:cs="Times New Roman"/>
          <w:color w:val="453320"/>
          <w:lang w:eastAsia="es-CO"/>
        </w:rPr>
        <w:t> si bien hubo personalidades históricas de los movimientos feministas y pro derechos civiles que también participaron en una marcha que tuvo un fuerte componente </w:t>
      </w:r>
      <w:r w:rsidRPr="0018044B">
        <w:rPr>
          <w:rFonts w:ascii="Georgia" w:eastAsia="Times New Roman" w:hAnsi="Georgia" w:cs="Times New Roman"/>
          <w:b/>
          <w:bCs/>
          <w:color w:val="453320"/>
          <w:lang w:eastAsia="es-CO"/>
        </w:rPr>
        <w:t>antirracista y contra la xenofobia,</w:t>
      </w:r>
      <w:r w:rsidRPr="0018044B">
        <w:rPr>
          <w:rFonts w:ascii="Georgia" w:eastAsia="Times New Roman" w:hAnsi="Georgia" w:cs="Times New Roman"/>
          <w:color w:val="453320"/>
          <w:lang w:eastAsia="es-CO"/>
        </w:rPr>
        <w:t> dadas las amenazas de la presidencia Trump. Grandes veteranas como </w:t>
      </w:r>
      <w:hyperlink r:id="rId83" w:tgtFrame="_blank" w:history="1">
        <w:r w:rsidRPr="0018044B">
          <w:rPr>
            <w:rFonts w:ascii="Georgia" w:hAnsi="Georgia"/>
            <w:b/>
            <w:bCs/>
            <w:color w:val="000000"/>
            <w:u w:val="single"/>
          </w:rPr>
          <w:t>Gloria Steinem</w:t>
        </w:r>
      </w:hyperlink>
      <w:r w:rsidRPr="0018044B">
        <w:rPr>
          <w:rFonts w:ascii="Georgia" w:eastAsia="Times New Roman" w:hAnsi="Georgia" w:cs="Times New Roman"/>
          <w:color w:val="453320"/>
          <w:lang w:eastAsia="es-CO"/>
        </w:rPr>
        <w:t> –quien recordó a las polacas de negro en su discurso– o la profesora </w:t>
      </w:r>
      <w:hyperlink r:id="rId84" w:tgtFrame="_blank" w:history="1">
        <w:r w:rsidRPr="0018044B">
          <w:rPr>
            <w:rFonts w:ascii="Georgia" w:hAnsi="Georgia"/>
            <w:b/>
            <w:bCs/>
            <w:color w:val="000000"/>
            <w:u w:val="single"/>
          </w:rPr>
          <w:t>Angela Davis</w:t>
        </w:r>
      </w:hyperlink>
      <w:r w:rsidRPr="0018044B">
        <w:rPr>
          <w:rFonts w:ascii="Georgia" w:eastAsia="Times New Roman" w:hAnsi="Georgia" w:cs="Times New Roman"/>
          <w:color w:val="453320"/>
          <w:lang w:eastAsia="es-CO"/>
        </w:rPr>
        <w:t> (filósofa, activista y miembro del partido comunista) hablaron a la multitud tocada con los llamativos gorros de lana rosa, los “</w:t>
      </w:r>
      <w:r w:rsidRPr="0018044B">
        <w:rPr>
          <w:rFonts w:ascii="Georgia" w:eastAsia="Times New Roman" w:hAnsi="Georgia" w:cs="Times New Roman"/>
          <w:b/>
          <w:bCs/>
          <w:color w:val="453320"/>
          <w:lang w:eastAsia="es-CO"/>
        </w:rPr>
        <w:t>pussyhats” que tejieron miles de mujeres en irónica respuesta a las despectivas y machistas expresiones del nuevo presidente.</w:t>
      </w:r>
      <w:r w:rsidRPr="0018044B">
        <w:rPr>
          <w:rFonts w:ascii="Georgia" w:eastAsia="Times New Roman" w:hAnsi="Georgia" w:cs="Times New Roman"/>
          <w:color w:val="453320"/>
          <w:lang w:eastAsia="es-CO"/>
        </w:rPr>
        <w:t> “</w:t>
      </w:r>
      <w:r w:rsidRPr="0018044B">
        <w:rPr>
          <w:rFonts w:ascii="Times New Roman" w:eastAsia="Times New Roman" w:hAnsi="Times New Roman" w:cs="Times New Roman"/>
          <w:i/>
          <w:iCs/>
          <w:color w:val="453320"/>
          <w:spacing w:val="5"/>
          <w:sz w:val="26"/>
          <w:szCs w:val="26"/>
          <w:lang w:eastAsia="es-CO"/>
        </w:rPr>
        <w:t>Esta marcha de mujeres representa la promesa del feminismo contra los poderes perniciosos de la violencia estatal”,</w:t>
      </w:r>
      <w:r w:rsidRPr="0018044B">
        <w:rPr>
          <w:rFonts w:ascii="Georgia" w:eastAsia="Times New Roman" w:hAnsi="Georgia" w:cs="Times New Roman"/>
          <w:color w:val="453320"/>
          <w:lang w:eastAsia="es-CO"/>
        </w:rPr>
        <w:t> dijo la señora Davis. “</w:t>
      </w:r>
      <w:r w:rsidRPr="0018044B">
        <w:rPr>
          <w:rFonts w:ascii="Times New Roman" w:eastAsia="Times New Roman" w:hAnsi="Times New Roman" w:cs="Times New Roman"/>
          <w:i/>
          <w:iCs/>
          <w:color w:val="453320"/>
          <w:spacing w:val="5"/>
          <w:sz w:val="26"/>
          <w:szCs w:val="26"/>
          <w:lang w:eastAsia="es-CO"/>
        </w:rPr>
        <w:t>Los derechos de la mujer son derechos humanos en todo el planeta”.</w:t>
      </w:r>
    </w:p>
    <w:p w:rsidR="0018044B" w:rsidRPr="0018044B" w:rsidRDefault="0018044B" w:rsidP="0018044B">
      <w:pPr>
        <w:shd w:val="clear" w:color="auto" w:fill="F4D0A8"/>
        <w:spacing w:after="288" w:line="240" w:lineRule="auto"/>
        <w:jc w:val="center"/>
        <w:rPr>
          <w:rFonts w:ascii="Georgia" w:eastAsia="Times New Roman" w:hAnsi="Georgia" w:cs="Times New Roman"/>
          <w:color w:val="453320"/>
          <w:lang w:eastAsia="es-CO"/>
        </w:rPr>
      </w:pPr>
      <w:r w:rsidRPr="0018044B">
        <w:rPr>
          <w:rFonts w:ascii="Georgia" w:eastAsia="Times New Roman" w:hAnsi="Georgia" w:cs="Times New Roman"/>
          <w:noProof/>
          <w:color w:val="453320"/>
          <w:lang w:val="es-UY" w:eastAsia="es-UY"/>
        </w:rPr>
        <w:lastRenderedPageBreak/>
        <w:drawing>
          <wp:inline distT="0" distB="0" distL="0" distR="0" wp14:anchorId="62D6A7ED" wp14:editId="5FF507A9">
            <wp:extent cx="3648075" cy="2133600"/>
            <wp:effectExtent l="0" t="0" r="9525" b="0"/>
            <wp:docPr id="16" name="Imagen 16" descr="Captura de pantalla 2017-02-14 a las 12.1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Captura de pantalla 2017-02-14 a las 12.13.08.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648075" cy="2133600"/>
                    </a:xfrm>
                    <a:prstGeom prst="rect">
                      <a:avLst/>
                    </a:prstGeom>
                    <a:noFill/>
                    <a:ln>
                      <a:noFill/>
                    </a:ln>
                  </pic:spPr>
                </pic:pic>
              </a:graphicData>
            </a:graphic>
          </wp:inline>
        </w:drawing>
      </w:r>
    </w:p>
    <w:p w:rsidR="0018044B" w:rsidRPr="0018044B" w:rsidRDefault="0018044B" w:rsidP="0018044B">
      <w:pPr>
        <w:shd w:val="clear" w:color="auto" w:fill="F4D0A8"/>
        <w:spacing w:before="45" w:line="264" w:lineRule="atLeast"/>
        <w:jc w:val="center"/>
        <w:rPr>
          <w:rFonts w:ascii="Times New Roman" w:eastAsia="Times New Roman" w:hAnsi="Times New Roman" w:cs="Times New Roman"/>
          <w:i/>
          <w:iCs/>
          <w:color w:val="584D3F"/>
          <w:sz w:val="26"/>
          <w:szCs w:val="26"/>
          <w:lang w:eastAsia="es-CO"/>
        </w:rPr>
      </w:pPr>
      <w:r w:rsidRPr="0018044B">
        <w:rPr>
          <w:rFonts w:ascii="Times New Roman" w:eastAsia="Times New Roman" w:hAnsi="Times New Roman" w:cs="Times New Roman"/>
          <w:i/>
          <w:iCs/>
          <w:color w:val="584D3F"/>
          <w:sz w:val="26"/>
          <w:szCs w:val="26"/>
          <w:lang w:eastAsia="es-CO"/>
        </w:rPr>
        <w:t>Intervención de Gloria Steinem en la Women’s March. 21 de enero de 2017.</w:t>
      </w:r>
    </w:p>
    <w:p w:rsidR="0018044B" w:rsidRPr="0018044B" w:rsidRDefault="0018044B" w:rsidP="0018044B">
      <w:pPr>
        <w:shd w:val="clear" w:color="auto" w:fill="F4D0A8"/>
        <w:spacing w:after="288" w:line="240" w:lineRule="auto"/>
        <w:rPr>
          <w:rFonts w:ascii="Georgia" w:eastAsia="Times New Roman" w:hAnsi="Georgia" w:cs="Times New Roman"/>
          <w:color w:val="453320"/>
          <w:lang w:eastAsia="es-CO"/>
        </w:rPr>
      </w:pPr>
      <w:r w:rsidRPr="0018044B">
        <w:rPr>
          <w:rFonts w:ascii="Georgia" w:eastAsia="Times New Roman" w:hAnsi="Georgia" w:cs="Times New Roman"/>
          <w:color w:val="453320"/>
          <w:lang w:eastAsia="es-CO"/>
        </w:rPr>
        <w:t> </w:t>
      </w:r>
    </w:p>
    <w:p w:rsidR="0018044B" w:rsidRPr="0018044B" w:rsidRDefault="0018044B" w:rsidP="0018044B">
      <w:pPr>
        <w:shd w:val="clear" w:color="auto" w:fill="F4D0A8"/>
        <w:spacing w:after="288" w:line="240" w:lineRule="auto"/>
        <w:jc w:val="center"/>
        <w:rPr>
          <w:rFonts w:ascii="Georgia" w:eastAsia="Times New Roman" w:hAnsi="Georgia" w:cs="Times New Roman"/>
          <w:color w:val="453320"/>
          <w:lang w:eastAsia="es-CO"/>
        </w:rPr>
      </w:pPr>
      <w:r w:rsidRPr="0018044B">
        <w:rPr>
          <w:rFonts w:ascii="Georgia" w:eastAsia="Times New Roman" w:hAnsi="Georgia" w:cs="Times New Roman"/>
          <w:noProof/>
          <w:color w:val="453320"/>
          <w:lang w:val="es-UY" w:eastAsia="es-UY"/>
        </w:rPr>
        <w:drawing>
          <wp:inline distT="0" distB="0" distL="0" distR="0" wp14:anchorId="5633D30F" wp14:editId="1D34B92C">
            <wp:extent cx="3228975" cy="4838700"/>
            <wp:effectExtent l="0" t="0" r="9525" b="0"/>
            <wp:docPr id="15" name="Imagen 15" descr="womens_march_on_washing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womens_march_on_washington"/>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228975" cy="4838700"/>
                    </a:xfrm>
                    <a:prstGeom prst="rect">
                      <a:avLst/>
                    </a:prstGeom>
                    <a:noFill/>
                    <a:ln>
                      <a:noFill/>
                    </a:ln>
                  </pic:spPr>
                </pic:pic>
              </a:graphicData>
            </a:graphic>
          </wp:inline>
        </w:drawing>
      </w:r>
    </w:p>
    <w:p w:rsidR="0018044B" w:rsidRPr="0018044B" w:rsidRDefault="0018044B" w:rsidP="0018044B">
      <w:pPr>
        <w:shd w:val="clear" w:color="auto" w:fill="F4D0A8"/>
        <w:spacing w:before="45" w:line="264" w:lineRule="atLeast"/>
        <w:jc w:val="center"/>
        <w:rPr>
          <w:rFonts w:ascii="Times New Roman" w:eastAsia="Times New Roman" w:hAnsi="Times New Roman" w:cs="Times New Roman"/>
          <w:i/>
          <w:iCs/>
          <w:color w:val="584D3F"/>
          <w:sz w:val="26"/>
          <w:szCs w:val="26"/>
          <w:lang w:eastAsia="es-CO"/>
        </w:rPr>
      </w:pPr>
      <w:r w:rsidRPr="0018044B">
        <w:rPr>
          <w:rFonts w:ascii="Times New Roman" w:eastAsia="Times New Roman" w:hAnsi="Times New Roman" w:cs="Times New Roman"/>
          <w:i/>
          <w:iCs/>
          <w:color w:val="584D3F"/>
          <w:sz w:val="26"/>
          <w:szCs w:val="26"/>
          <w:lang w:eastAsia="es-CO"/>
        </w:rPr>
        <w:lastRenderedPageBreak/>
        <w:t>Marcha de las Mujeres en Washington. 21 de enero de 2017. Daniel Gagnon, JTF-DC. Creative Commons.</w:t>
      </w:r>
    </w:p>
    <w:p w:rsidR="0018044B" w:rsidRPr="0018044B" w:rsidRDefault="0018044B" w:rsidP="0018044B">
      <w:pPr>
        <w:shd w:val="clear" w:color="auto" w:fill="F4D0A8"/>
        <w:spacing w:after="0" w:line="240" w:lineRule="auto"/>
        <w:rPr>
          <w:rFonts w:ascii="Georgia" w:eastAsia="Times New Roman" w:hAnsi="Georgia" w:cs="Times New Roman"/>
          <w:color w:val="453320"/>
          <w:lang w:eastAsia="es-CO"/>
        </w:rPr>
      </w:pPr>
      <w:r w:rsidRPr="0018044B">
        <w:rPr>
          <w:rFonts w:ascii="Georgia" w:eastAsia="Times New Roman" w:hAnsi="Georgia" w:cs="Times New Roman"/>
          <w:color w:val="453320"/>
          <w:lang w:eastAsia="es-CO"/>
        </w:rPr>
        <w:t>Las dimensiones y la capacidad organizativa de lo ocurrido en Washington suponen, no obstante, un giro cualitativo respecto a las recientes marchas en ciudades suramericanas o europeas. Hubo allí un escenario, equipos técnicos, mayores medios de los que cabe esperar obtener con pequeñas colectas en internet. </w:t>
      </w:r>
      <w:r w:rsidRPr="0018044B">
        <w:rPr>
          <w:rFonts w:ascii="Georgia" w:eastAsia="Times New Roman" w:hAnsi="Georgia" w:cs="Times New Roman"/>
          <w:b/>
          <w:bCs/>
          <w:color w:val="453320"/>
          <w:lang w:eastAsia="es-CO"/>
        </w:rPr>
        <w:t>Las norteamericanas contaron con colaboraciones económicas</w:t>
      </w:r>
      <w:r w:rsidRPr="0018044B">
        <w:rPr>
          <w:rFonts w:ascii="Georgia" w:eastAsia="Times New Roman" w:hAnsi="Georgia" w:cs="Times New Roman"/>
          <w:color w:val="453320"/>
          <w:lang w:eastAsia="es-CO"/>
        </w:rPr>
        <w:t> que no han pasado desapercibidas para la prensa estadounidense. Así, en el New York Times se han publicado artículos apuntando las conexiones entre los donantes de la Women´s March –teóricamente, un acto pro derechos humanos no partidista– y el entorno del Partido Demócrata, extremo que estos socios (partners) niegan y afirman ser puramente filantrópicos. Por otra parte, en el debate público tras la Marcha de Washington </w:t>
      </w:r>
      <w:r w:rsidRPr="0018044B">
        <w:rPr>
          <w:rFonts w:ascii="Georgia" w:eastAsia="Times New Roman" w:hAnsi="Georgia" w:cs="Times New Roman"/>
          <w:b/>
          <w:bCs/>
          <w:color w:val="453320"/>
          <w:lang w:eastAsia="es-CO"/>
        </w:rPr>
        <w:t>han aflorado de nuevo las divergencias en las posiciones</w:t>
      </w:r>
      <w:r w:rsidRPr="0018044B">
        <w:rPr>
          <w:rFonts w:ascii="Georgia" w:eastAsia="Times New Roman" w:hAnsi="Georgia" w:cs="Times New Roman"/>
          <w:color w:val="453320"/>
          <w:lang w:eastAsia="es-CO"/>
        </w:rPr>
        <w:t> pro-trabajo sexual (en ese sentido se entienden las discusiones sobre el grito “pussy power”) frente a las abolicionistas, o las ideas acerca del uso del velo entre las mujeres musulmanas (una de las principales figuras de la marcha es </w:t>
      </w:r>
      <w:r w:rsidRPr="0018044B">
        <w:rPr>
          <w:rFonts w:ascii="Georgia" w:eastAsia="Times New Roman" w:hAnsi="Georgia" w:cs="Times New Roman"/>
          <w:b/>
          <w:bCs/>
          <w:color w:val="453320"/>
          <w:lang w:eastAsia="es-CO"/>
        </w:rPr>
        <w:t>Linda Sarsour,</w:t>
      </w:r>
      <w:r w:rsidRPr="0018044B">
        <w:rPr>
          <w:rFonts w:ascii="Georgia" w:eastAsia="Times New Roman" w:hAnsi="Georgia" w:cs="Times New Roman"/>
          <w:color w:val="453320"/>
          <w:lang w:eastAsia="es-CO"/>
        </w:rPr>
        <w:t> una activista cercana a Michelle Obama que dirige la oficina femenina de la Asociación Árabe-Americana de Nueva York y cubre su cabeza con el velo). No dejan de ser, finalmente, las mismas cuestiones que dividen a las activistas en todo el mundo y sobre las que el Paro Internacional de Mujeres </w:t>
      </w:r>
      <w:r w:rsidRPr="0018044B">
        <w:rPr>
          <w:rFonts w:ascii="Georgia" w:eastAsia="Times New Roman" w:hAnsi="Georgia" w:cs="Times New Roman"/>
          <w:b/>
          <w:bCs/>
          <w:color w:val="453320"/>
          <w:lang w:eastAsia="es-CO"/>
        </w:rPr>
        <w:t>no ha fijado una posición en ningún documento. </w:t>
      </w:r>
      <w:r w:rsidRPr="0018044B">
        <w:rPr>
          <w:rFonts w:ascii="Times New Roman" w:eastAsia="Times New Roman" w:hAnsi="Times New Roman" w:cs="Times New Roman"/>
          <w:b/>
          <w:bCs/>
          <w:i/>
          <w:iCs/>
          <w:color w:val="453320"/>
          <w:spacing w:val="5"/>
          <w:sz w:val="26"/>
          <w:szCs w:val="26"/>
          <w:lang w:eastAsia="es-CO"/>
        </w:rPr>
        <w:t>“Luchamos ahora por algo común e internacional muy básico”,</w:t>
      </w:r>
      <w:r w:rsidRPr="0018044B">
        <w:rPr>
          <w:rFonts w:ascii="Times New Roman" w:eastAsia="Times New Roman" w:hAnsi="Times New Roman" w:cs="Times New Roman"/>
          <w:i/>
          <w:iCs/>
          <w:color w:val="453320"/>
          <w:spacing w:val="5"/>
          <w:sz w:val="26"/>
          <w:szCs w:val="26"/>
          <w:lang w:eastAsia="es-CO"/>
        </w:rPr>
        <w:t> </w:t>
      </w:r>
      <w:r w:rsidRPr="0018044B">
        <w:rPr>
          <w:rFonts w:ascii="Georgia" w:eastAsia="Times New Roman" w:hAnsi="Georgia" w:cs="Times New Roman"/>
          <w:color w:val="453320"/>
          <w:lang w:eastAsia="es-CO"/>
        </w:rPr>
        <w:t>por la libertad y la seguridad de la mitad de la población mundial, apunta en este sentido Klementyna Suchanow.</w:t>
      </w:r>
    </w:p>
    <w:p w:rsidR="0018044B" w:rsidRPr="0018044B" w:rsidRDefault="0018044B" w:rsidP="0018044B">
      <w:pPr>
        <w:shd w:val="clear" w:color="auto" w:fill="F4D0A8"/>
        <w:spacing w:after="288" w:line="240" w:lineRule="auto"/>
        <w:jc w:val="center"/>
        <w:rPr>
          <w:rFonts w:ascii="Georgia" w:eastAsia="Times New Roman" w:hAnsi="Georgia" w:cs="Times New Roman"/>
          <w:color w:val="453320"/>
          <w:lang w:eastAsia="es-CO"/>
        </w:rPr>
      </w:pPr>
      <w:r w:rsidRPr="0018044B">
        <w:rPr>
          <w:rFonts w:ascii="Georgia" w:eastAsia="Times New Roman" w:hAnsi="Georgia" w:cs="Times New Roman"/>
          <w:noProof/>
          <w:color w:val="453320"/>
          <w:lang w:val="es-UY" w:eastAsia="es-UY"/>
        </w:rPr>
        <w:drawing>
          <wp:inline distT="0" distB="0" distL="0" distR="0" wp14:anchorId="0AB094D8" wp14:editId="334ADD5D">
            <wp:extent cx="3219450" cy="2609850"/>
            <wp:effectExtent l="0" t="0" r="0" b="0"/>
            <wp:docPr id="14" name="Imagen 14" descr="womens_march_washington_dc_usa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womens_march_washington_dc_usa_3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219450" cy="2609850"/>
                    </a:xfrm>
                    <a:prstGeom prst="rect">
                      <a:avLst/>
                    </a:prstGeom>
                    <a:noFill/>
                    <a:ln>
                      <a:noFill/>
                    </a:ln>
                  </pic:spPr>
                </pic:pic>
              </a:graphicData>
            </a:graphic>
          </wp:inline>
        </w:drawing>
      </w:r>
    </w:p>
    <w:p w:rsidR="0018044B" w:rsidRPr="0018044B" w:rsidRDefault="0018044B" w:rsidP="0018044B">
      <w:pPr>
        <w:shd w:val="clear" w:color="auto" w:fill="F4D0A8"/>
        <w:spacing w:before="45" w:line="264" w:lineRule="atLeast"/>
        <w:jc w:val="center"/>
        <w:rPr>
          <w:rFonts w:ascii="Times New Roman" w:eastAsia="Times New Roman" w:hAnsi="Times New Roman" w:cs="Times New Roman"/>
          <w:i/>
          <w:iCs/>
          <w:color w:val="584D3F"/>
          <w:sz w:val="26"/>
          <w:szCs w:val="26"/>
          <w:lang w:eastAsia="es-CO"/>
        </w:rPr>
      </w:pPr>
      <w:r w:rsidRPr="0018044B">
        <w:rPr>
          <w:rFonts w:ascii="Times New Roman" w:eastAsia="Times New Roman" w:hAnsi="Times New Roman" w:cs="Times New Roman"/>
          <w:i/>
          <w:iCs/>
          <w:color w:val="584D3F"/>
          <w:sz w:val="26"/>
          <w:szCs w:val="26"/>
          <w:lang w:eastAsia="es-CO"/>
        </w:rPr>
        <w:t>Marcha de las Mujeres en Washington. 21 de enero de 2017. Ted Eytan. Creative Commons.</w:t>
      </w:r>
    </w:p>
    <w:p w:rsidR="0018044B" w:rsidRPr="0018044B" w:rsidRDefault="0018044B" w:rsidP="0018044B">
      <w:pPr>
        <w:shd w:val="clear" w:color="auto" w:fill="F4D0A8"/>
        <w:spacing w:after="0" w:line="480" w:lineRule="atLeast"/>
        <w:outlineLvl w:val="2"/>
        <w:rPr>
          <w:rFonts w:ascii="Georgia" w:eastAsia="Times New Roman" w:hAnsi="Georgia" w:cs="Times New Roman"/>
          <w:b/>
          <w:bCs/>
          <w:color w:val="644527"/>
          <w:sz w:val="31"/>
          <w:szCs w:val="31"/>
          <w:lang w:eastAsia="es-CO"/>
        </w:rPr>
      </w:pPr>
      <w:r w:rsidRPr="0018044B">
        <w:rPr>
          <w:rFonts w:ascii="Georgia" w:eastAsia="Times New Roman" w:hAnsi="Georgia" w:cs="Times New Roman"/>
          <w:b/>
          <w:bCs/>
          <w:color w:val="644527"/>
          <w:sz w:val="31"/>
          <w:szCs w:val="31"/>
          <w:lang w:eastAsia="es-CO"/>
        </w:rPr>
        <w:t>Pero, ¿hubo alguna vez una huelga de mujeres que sirviera para algo?</w:t>
      </w:r>
    </w:p>
    <w:p w:rsidR="0018044B" w:rsidRPr="0018044B" w:rsidRDefault="0018044B" w:rsidP="0018044B">
      <w:pPr>
        <w:shd w:val="clear" w:color="auto" w:fill="F4D0A8"/>
        <w:spacing w:after="0" w:line="240" w:lineRule="auto"/>
        <w:rPr>
          <w:rFonts w:ascii="Georgia" w:eastAsia="Times New Roman" w:hAnsi="Georgia" w:cs="Times New Roman"/>
          <w:color w:val="453320"/>
          <w:lang w:eastAsia="es-CO"/>
        </w:rPr>
      </w:pPr>
      <w:r w:rsidRPr="0018044B">
        <w:rPr>
          <w:rFonts w:ascii="Georgia" w:eastAsia="Times New Roman" w:hAnsi="Georgia" w:cs="Times New Roman"/>
          <w:color w:val="453320"/>
          <w:lang w:eastAsia="es-CO"/>
        </w:rPr>
        <w:t>Es sorprendente comprobar cómo </w:t>
      </w:r>
      <w:r w:rsidRPr="0018044B">
        <w:rPr>
          <w:rFonts w:ascii="Georgia" w:eastAsia="Times New Roman" w:hAnsi="Georgia" w:cs="Times New Roman"/>
          <w:b/>
          <w:bCs/>
          <w:color w:val="453320"/>
          <w:lang w:eastAsia="es-CO"/>
        </w:rPr>
        <w:t>los logros reales de acciones</w:t>
      </w:r>
      <w:r w:rsidRPr="0018044B">
        <w:rPr>
          <w:rFonts w:ascii="Georgia" w:eastAsia="Times New Roman" w:hAnsi="Georgia" w:cs="Times New Roman"/>
          <w:color w:val="453320"/>
          <w:lang w:eastAsia="es-CO"/>
        </w:rPr>
        <w:t xml:space="preserve"> de esta clase son ignorados por la mayoría, pese a su rotundidad. Una vez más, la historia de los hechos protagonizados por mujeres desaparece pronto del relato común y hay que hacer el esfuerzo de buscarla. La del próximo 8 de marzo será la primera convocatoria </w:t>
      </w:r>
      <w:r w:rsidRPr="0018044B">
        <w:rPr>
          <w:rFonts w:ascii="Georgia" w:eastAsia="Times New Roman" w:hAnsi="Georgia" w:cs="Times New Roman"/>
          <w:color w:val="453320"/>
          <w:lang w:eastAsia="es-CO"/>
        </w:rPr>
        <w:lastRenderedPageBreak/>
        <w:t>internacional pero no la primera vez que las mujeres han usado la huelga, la herramienta insignia del movimiento obrero y de la lucha de clases, en defensa de sus derechos. </w:t>
      </w:r>
      <w:r w:rsidRPr="0018044B">
        <w:rPr>
          <w:rFonts w:ascii="Georgia" w:eastAsia="Times New Roman" w:hAnsi="Georgia" w:cs="Times New Roman"/>
          <w:b/>
          <w:bCs/>
          <w:color w:val="453320"/>
          <w:lang w:eastAsia="es-CO"/>
        </w:rPr>
        <w:t>Si hoy se levantan y hablan en las asambleas argentinas y polacas, hace ya más de un siglo que la joven judía de 23 años </w:t>
      </w:r>
      <w:hyperlink r:id="rId88" w:tgtFrame="_blank" w:history="1">
        <w:r w:rsidRPr="0018044B">
          <w:rPr>
            <w:rFonts w:ascii="Georgia" w:hAnsi="Georgia"/>
            <w:b/>
            <w:bCs/>
            <w:color w:val="000000"/>
            <w:u w:val="single"/>
          </w:rPr>
          <w:t>Clara Lemlich</w:t>
        </w:r>
      </w:hyperlink>
      <w:r w:rsidRPr="0018044B">
        <w:rPr>
          <w:rFonts w:ascii="Georgia" w:eastAsia="Times New Roman" w:hAnsi="Georgia" w:cs="Times New Roman"/>
          <w:b/>
          <w:bCs/>
          <w:color w:val="453320"/>
          <w:lang w:eastAsia="es-CO"/>
        </w:rPr>
        <w:t> pidió la palabra en otra asamblea para llamar a la huelga.</w:t>
      </w:r>
      <w:r w:rsidRPr="0018044B">
        <w:rPr>
          <w:rFonts w:ascii="Georgia" w:eastAsia="Times New Roman" w:hAnsi="Georgia" w:cs="Times New Roman"/>
          <w:color w:val="453320"/>
          <w:lang w:eastAsia="es-CO"/>
        </w:rPr>
        <w:t> En 1909 Lemlich habló y para el asombro de sus compañeros varones se convirtió en la líder del histórico </w:t>
      </w:r>
      <w:r w:rsidRPr="0018044B">
        <w:rPr>
          <w:rFonts w:ascii="Georgia" w:eastAsia="Times New Roman" w:hAnsi="Georgia" w:cs="Times New Roman"/>
          <w:b/>
          <w:bCs/>
          <w:color w:val="453320"/>
          <w:lang w:eastAsia="es-CO"/>
        </w:rPr>
        <w:t>“Levantamiento de las 20.000”,</w:t>
      </w:r>
      <w:r w:rsidRPr="0018044B">
        <w:rPr>
          <w:rFonts w:ascii="Georgia" w:eastAsia="Times New Roman" w:hAnsi="Georgia" w:cs="Times New Roman"/>
          <w:color w:val="453320"/>
          <w:lang w:eastAsia="es-CO"/>
        </w:rPr>
        <w:t> la huelga de las camiseras de Nueva York de 1909. Las huelguistas –en su mayoría mujeres emigrantes, judías procedentes de la Europa del Este– fueron </w:t>
      </w:r>
      <w:r w:rsidRPr="0018044B">
        <w:rPr>
          <w:rFonts w:ascii="Georgia" w:eastAsia="Times New Roman" w:hAnsi="Georgia" w:cs="Times New Roman"/>
          <w:b/>
          <w:bCs/>
          <w:color w:val="453320"/>
          <w:lang w:eastAsia="es-CO"/>
        </w:rPr>
        <w:t>fuertemente reprimidas</w:t>
      </w:r>
      <w:r w:rsidRPr="0018044B">
        <w:rPr>
          <w:rFonts w:ascii="Georgia" w:eastAsia="Times New Roman" w:hAnsi="Georgia" w:cs="Times New Roman"/>
          <w:color w:val="453320"/>
          <w:lang w:eastAsia="es-CO"/>
        </w:rPr>
        <w:t> por el poder y menospreciadas en su capacidad de organización por sus iguales varones, sin embargo, su lucha acabó convirtiendo la industria de la confección en uno de los oficios mejor regulados de los Estados Unidos de América.</w:t>
      </w:r>
    </w:p>
    <w:p w:rsidR="0018044B" w:rsidRPr="0018044B" w:rsidRDefault="0018044B" w:rsidP="0018044B">
      <w:pPr>
        <w:shd w:val="clear" w:color="auto" w:fill="F4D0A8"/>
        <w:spacing w:after="288" w:line="240" w:lineRule="auto"/>
        <w:jc w:val="center"/>
        <w:rPr>
          <w:rFonts w:ascii="Georgia" w:eastAsia="Times New Roman" w:hAnsi="Georgia" w:cs="Times New Roman"/>
          <w:color w:val="453320"/>
          <w:lang w:eastAsia="es-CO"/>
        </w:rPr>
      </w:pPr>
      <w:r w:rsidRPr="0018044B">
        <w:rPr>
          <w:rFonts w:ascii="Georgia" w:eastAsia="Times New Roman" w:hAnsi="Georgia" w:cs="Times New Roman"/>
          <w:noProof/>
          <w:color w:val="453320"/>
          <w:lang w:val="es-UY" w:eastAsia="es-UY"/>
        </w:rPr>
        <w:drawing>
          <wp:inline distT="0" distB="0" distL="0" distR="0" wp14:anchorId="5A1B09C8" wp14:editId="5A53250E">
            <wp:extent cx="3324225" cy="2257425"/>
            <wp:effectExtent l="0" t="0" r="9525" b="9525"/>
            <wp:docPr id="13" name="Imagen 13" descr="women_pledge_to_strike_5780pb32f26dp70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women_pledge_to_strike_5780pb32f26dp700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324225" cy="2257425"/>
                    </a:xfrm>
                    <a:prstGeom prst="rect">
                      <a:avLst/>
                    </a:prstGeom>
                    <a:noFill/>
                    <a:ln>
                      <a:noFill/>
                    </a:ln>
                  </pic:spPr>
                </pic:pic>
              </a:graphicData>
            </a:graphic>
          </wp:inline>
        </w:drawing>
      </w:r>
    </w:p>
    <w:p w:rsidR="0018044B" w:rsidRPr="0018044B" w:rsidRDefault="0018044B" w:rsidP="0018044B">
      <w:pPr>
        <w:shd w:val="clear" w:color="auto" w:fill="F4D0A8"/>
        <w:spacing w:before="45" w:line="264" w:lineRule="atLeast"/>
        <w:jc w:val="center"/>
        <w:rPr>
          <w:rFonts w:ascii="Times New Roman" w:eastAsia="Times New Roman" w:hAnsi="Times New Roman" w:cs="Times New Roman"/>
          <w:i/>
          <w:iCs/>
          <w:color w:val="584D3F"/>
          <w:sz w:val="26"/>
          <w:szCs w:val="26"/>
          <w:lang w:val="en-US" w:eastAsia="es-CO"/>
        </w:rPr>
      </w:pPr>
      <w:r w:rsidRPr="0018044B">
        <w:rPr>
          <w:rFonts w:ascii="Times New Roman" w:eastAsia="Times New Roman" w:hAnsi="Times New Roman" w:cs="Times New Roman"/>
          <w:i/>
          <w:iCs/>
          <w:color w:val="584D3F"/>
          <w:sz w:val="26"/>
          <w:szCs w:val="26"/>
          <w:lang w:eastAsia="es-CO"/>
        </w:rPr>
        <w:t xml:space="preserve">Las costureras de Nueva York levantan sus manos por la huelga durante el “Levantamiento de las 20.000” en 1909. </w:t>
      </w:r>
      <w:r w:rsidRPr="0018044B">
        <w:rPr>
          <w:rFonts w:ascii="Times New Roman" w:eastAsia="Times New Roman" w:hAnsi="Times New Roman" w:cs="Times New Roman"/>
          <w:i/>
          <w:iCs/>
          <w:color w:val="584D3F"/>
          <w:sz w:val="26"/>
          <w:szCs w:val="26"/>
          <w:lang w:val="en-US" w:eastAsia="es-CO"/>
        </w:rPr>
        <w:t>International Ladies Garment Workers Union Archives, Kheel Center, Cornell University.</w:t>
      </w:r>
    </w:p>
    <w:p w:rsidR="0018044B" w:rsidRPr="0018044B" w:rsidRDefault="0018044B" w:rsidP="0018044B">
      <w:pPr>
        <w:shd w:val="clear" w:color="auto" w:fill="F4D0A8"/>
        <w:spacing w:after="288" w:line="240" w:lineRule="auto"/>
        <w:jc w:val="center"/>
        <w:rPr>
          <w:rFonts w:ascii="Georgia" w:eastAsia="Times New Roman" w:hAnsi="Georgia" w:cs="Times New Roman"/>
          <w:color w:val="453320"/>
          <w:lang w:eastAsia="es-CO"/>
        </w:rPr>
      </w:pPr>
      <w:r w:rsidRPr="0018044B">
        <w:rPr>
          <w:rFonts w:ascii="Georgia" w:eastAsia="Times New Roman" w:hAnsi="Georgia" w:cs="Times New Roman"/>
          <w:noProof/>
          <w:color w:val="453320"/>
          <w:lang w:val="es-UY" w:eastAsia="es-UY"/>
        </w:rPr>
        <w:lastRenderedPageBreak/>
        <w:drawing>
          <wp:inline distT="0" distB="0" distL="0" distR="0" wp14:anchorId="42C17D67" wp14:editId="13F4A0CD">
            <wp:extent cx="3495675" cy="4857750"/>
            <wp:effectExtent l="0" t="0" r="9525" b="0"/>
            <wp:docPr id="12" name="Imagen 12" descr="clara_lemlich_5780pb18f3aap700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clara_lemlich_5780pb18f3aap700g-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495675" cy="4857750"/>
                    </a:xfrm>
                    <a:prstGeom prst="rect">
                      <a:avLst/>
                    </a:prstGeom>
                    <a:noFill/>
                    <a:ln>
                      <a:noFill/>
                    </a:ln>
                  </pic:spPr>
                </pic:pic>
              </a:graphicData>
            </a:graphic>
          </wp:inline>
        </w:drawing>
      </w:r>
    </w:p>
    <w:p w:rsidR="0018044B" w:rsidRPr="0018044B" w:rsidRDefault="0018044B" w:rsidP="0018044B">
      <w:pPr>
        <w:shd w:val="clear" w:color="auto" w:fill="F4D0A8"/>
        <w:spacing w:before="45" w:line="264" w:lineRule="atLeast"/>
        <w:jc w:val="center"/>
        <w:rPr>
          <w:rFonts w:ascii="Times New Roman" w:eastAsia="Times New Roman" w:hAnsi="Times New Roman" w:cs="Times New Roman"/>
          <w:i/>
          <w:iCs/>
          <w:color w:val="584D3F"/>
          <w:sz w:val="26"/>
          <w:szCs w:val="26"/>
          <w:lang w:eastAsia="es-CO"/>
        </w:rPr>
      </w:pPr>
      <w:r w:rsidRPr="0018044B">
        <w:rPr>
          <w:rFonts w:ascii="Times New Roman" w:eastAsia="Times New Roman" w:hAnsi="Times New Roman" w:cs="Times New Roman"/>
          <w:i/>
          <w:iCs/>
          <w:color w:val="584D3F"/>
          <w:sz w:val="26"/>
          <w:szCs w:val="26"/>
          <w:lang w:val="en-US" w:eastAsia="es-CO"/>
        </w:rPr>
        <w:t xml:space="preserve">Clara Lemlich (1886-1982), alrededor de 1910. International Ladies’ Garment Workers’ Union Archives. </w:t>
      </w:r>
      <w:r w:rsidRPr="0018044B">
        <w:rPr>
          <w:rFonts w:ascii="Times New Roman" w:eastAsia="Times New Roman" w:hAnsi="Times New Roman" w:cs="Times New Roman"/>
          <w:i/>
          <w:iCs/>
          <w:color w:val="584D3F"/>
          <w:sz w:val="26"/>
          <w:szCs w:val="26"/>
          <w:lang w:eastAsia="es-CO"/>
        </w:rPr>
        <w:t>Kheel Center, Cornell University.</w:t>
      </w:r>
    </w:p>
    <w:p w:rsidR="0018044B" w:rsidRPr="0018044B" w:rsidRDefault="0018044B" w:rsidP="0018044B">
      <w:pPr>
        <w:shd w:val="clear" w:color="auto" w:fill="F4D0A8"/>
        <w:spacing w:after="288" w:line="240" w:lineRule="auto"/>
        <w:jc w:val="center"/>
        <w:rPr>
          <w:rFonts w:ascii="Georgia" w:eastAsia="Times New Roman" w:hAnsi="Georgia" w:cs="Times New Roman"/>
          <w:color w:val="453320"/>
          <w:lang w:eastAsia="es-CO"/>
        </w:rPr>
      </w:pPr>
      <w:r w:rsidRPr="0018044B">
        <w:rPr>
          <w:rFonts w:ascii="Georgia" w:eastAsia="Times New Roman" w:hAnsi="Georgia" w:cs="Times New Roman"/>
          <w:noProof/>
          <w:color w:val="453320"/>
          <w:lang w:val="es-UY" w:eastAsia="es-UY"/>
        </w:rPr>
        <w:drawing>
          <wp:inline distT="0" distB="0" distL="0" distR="0" wp14:anchorId="2AC99DC8" wp14:editId="13B6DC2C">
            <wp:extent cx="3524250" cy="2286000"/>
            <wp:effectExtent l="0" t="0" r="0" b="0"/>
            <wp:docPr id="11" name="Imagen 11" descr="ladies_tailors_stri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adies_tailors_strikers"/>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524250" cy="2286000"/>
                    </a:xfrm>
                    <a:prstGeom prst="rect">
                      <a:avLst/>
                    </a:prstGeom>
                    <a:noFill/>
                    <a:ln>
                      <a:noFill/>
                    </a:ln>
                  </pic:spPr>
                </pic:pic>
              </a:graphicData>
            </a:graphic>
          </wp:inline>
        </w:drawing>
      </w:r>
    </w:p>
    <w:p w:rsidR="0018044B" w:rsidRPr="0018044B" w:rsidRDefault="0018044B" w:rsidP="0018044B">
      <w:pPr>
        <w:shd w:val="clear" w:color="auto" w:fill="F4D0A8"/>
        <w:spacing w:before="45" w:line="264" w:lineRule="atLeast"/>
        <w:jc w:val="center"/>
        <w:rPr>
          <w:rFonts w:ascii="Times New Roman" w:eastAsia="Times New Roman" w:hAnsi="Times New Roman" w:cs="Times New Roman"/>
          <w:i/>
          <w:iCs/>
          <w:color w:val="584D3F"/>
          <w:sz w:val="26"/>
          <w:szCs w:val="26"/>
          <w:lang w:eastAsia="es-CO"/>
        </w:rPr>
      </w:pPr>
      <w:r w:rsidRPr="0018044B">
        <w:rPr>
          <w:rFonts w:ascii="Times New Roman" w:eastAsia="Times New Roman" w:hAnsi="Times New Roman" w:cs="Times New Roman"/>
          <w:i/>
          <w:iCs/>
          <w:color w:val="584D3F"/>
          <w:sz w:val="26"/>
          <w:szCs w:val="26"/>
          <w:lang w:eastAsia="es-CO"/>
        </w:rPr>
        <w:lastRenderedPageBreak/>
        <w:t>Trabajadoras con delanteros a medida durante el “Levantamiento de las 20.000”. Biblioteca del Congreso de los Estados Unidos.</w:t>
      </w:r>
    </w:p>
    <w:p w:rsidR="0018044B" w:rsidRPr="0018044B" w:rsidRDefault="0018044B" w:rsidP="0018044B">
      <w:pPr>
        <w:shd w:val="clear" w:color="auto" w:fill="F4D0A8"/>
        <w:spacing w:after="0" w:line="240" w:lineRule="auto"/>
        <w:rPr>
          <w:rFonts w:ascii="Georgia" w:eastAsia="Times New Roman" w:hAnsi="Georgia" w:cs="Times New Roman"/>
          <w:color w:val="453320"/>
          <w:lang w:eastAsia="es-CO"/>
        </w:rPr>
      </w:pPr>
      <w:r w:rsidRPr="0018044B">
        <w:rPr>
          <w:rFonts w:ascii="Georgia" w:eastAsia="Times New Roman" w:hAnsi="Georgia" w:cs="Times New Roman"/>
          <w:color w:val="453320"/>
          <w:lang w:eastAsia="es-CO"/>
        </w:rPr>
        <w:t>Las promotoras del International Women´s Strike conocen sin duda la historia de Clara Lemlich y también habrán visto </w:t>
      </w:r>
      <w:r w:rsidRPr="0018044B">
        <w:rPr>
          <w:rFonts w:ascii="Georgia" w:eastAsia="Times New Roman" w:hAnsi="Georgia" w:cs="Times New Roman"/>
          <w:b/>
          <w:bCs/>
          <w:color w:val="453320"/>
          <w:lang w:eastAsia="es-CO"/>
        </w:rPr>
        <w:t>las viejas fotografías de la huelga de las mujeres de Islandia de 1975, secundada por el 90% de las trabajadoras. De hecho, la inspiración directa de Marta Lempart para llamar a sus compatriotas al “lunes negro” polaco del pasado 3 de octubre es esta huelga islandesa. </w:t>
      </w:r>
      <w:r w:rsidRPr="0018044B">
        <w:rPr>
          <w:rFonts w:ascii="Georgia" w:eastAsia="Times New Roman" w:hAnsi="Georgia" w:cs="Times New Roman"/>
          <w:color w:val="453320"/>
          <w:lang w:eastAsia="es-CO"/>
        </w:rPr>
        <w:t>El 24 de octubre de 1975 las islandesas paralizaron, literalmente, el país, en una jornada en la que hicieron huelga laboral y de cuidados y que fue </w:t>
      </w:r>
      <w:r w:rsidRPr="0018044B">
        <w:rPr>
          <w:rFonts w:ascii="Georgia" w:eastAsia="Times New Roman" w:hAnsi="Georgia" w:cs="Times New Roman"/>
          <w:b/>
          <w:bCs/>
          <w:color w:val="453320"/>
          <w:lang w:eastAsia="es-CO"/>
        </w:rPr>
        <w:t>descrita por los hombres como el “viernes largo”, pues tuvieron que ir al trabajo y llevarse a los niños con ellos:</w:t>
      </w:r>
      <w:r w:rsidRPr="0018044B">
        <w:rPr>
          <w:rFonts w:ascii="Georgia" w:eastAsia="Times New Roman" w:hAnsi="Georgia" w:cs="Times New Roman"/>
          <w:color w:val="453320"/>
          <w:lang w:eastAsia="es-CO"/>
        </w:rPr>
        <w:t> las madres y las abuelas estaban de huelga ese día. En esa fecha, había solamente tres mujeres diputadas en Islandia, el 5% del Parlamento. </w:t>
      </w:r>
      <w:r w:rsidRPr="0018044B">
        <w:rPr>
          <w:rFonts w:ascii="Georgia" w:eastAsia="Times New Roman" w:hAnsi="Georgia" w:cs="Times New Roman"/>
          <w:b/>
          <w:bCs/>
          <w:color w:val="453320"/>
          <w:lang w:eastAsia="es-CO"/>
        </w:rPr>
        <w:t>Cinco años después, en 1980, Islandia tenía la primera mujer presidenta en Europa y la primera jefa de Estado elegida democráticamente, Vigdis Finnbogadottir. Ocupó el cargo durante 16 años.</w:t>
      </w:r>
      <w:r w:rsidRPr="0018044B">
        <w:rPr>
          <w:rFonts w:ascii="Georgia" w:eastAsia="Times New Roman" w:hAnsi="Georgia" w:cs="Times New Roman"/>
          <w:color w:val="453320"/>
          <w:lang w:eastAsia="es-CO"/>
        </w:rPr>
        <w:t> Según ella misma explicó a la BBC, nunca hubiera llegado a la presidencia de no haber sido por la huelga de mujeres, </w:t>
      </w:r>
      <w:r w:rsidRPr="0018044B">
        <w:rPr>
          <w:rFonts w:ascii="Georgia" w:eastAsia="Times New Roman" w:hAnsi="Georgia" w:cs="Times New Roman"/>
          <w:b/>
          <w:bCs/>
          <w:color w:val="453320"/>
          <w:lang w:eastAsia="es-CO"/>
        </w:rPr>
        <w:t>el día que </w:t>
      </w:r>
      <w:r w:rsidRPr="0018044B">
        <w:rPr>
          <w:rFonts w:ascii="Times New Roman" w:eastAsia="Times New Roman" w:hAnsi="Times New Roman" w:cs="Times New Roman"/>
          <w:i/>
          <w:iCs/>
          <w:color w:val="453320"/>
          <w:spacing w:val="5"/>
          <w:sz w:val="26"/>
          <w:szCs w:val="26"/>
          <w:lang w:eastAsia="es-CO"/>
        </w:rPr>
        <w:t>“abrió los ojos de muchos hombres”.</w:t>
      </w:r>
    </w:p>
    <w:p w:rsidR="0018044B" w:rsidRPr="0018044B" w:rsidRDefault="0018044B" w:rsidP="0018044B">
      <w:pPr>
        <w:shd w:val="clear" w:color="auto" w:fill="F4D0A8"/>
        <w:spacing w:after="288" w:line="240" w:lineRule="auto"/>
        <w:jc w:val="center"/>
        <w:rPr>
          <w:rFonts w:ascii="Georgia" w:eastAsia="Times New Roman" w:hAnsi="Georgia" w:cs="Times New Roman"/>
          <w:color w:val="453320"/>
          <w:lang w:eastAsia="es-CO"/>
        </w:rPr>
      </w:pPr>
      <w:r w:rsidRPr="0018044B">
        <w:rPr>
          <w:rFonts w:ascii="Georgia" w:eastAsia="Times New Roman" w:hAnsi="Georgia" w:cs="Times New Roman"/>
          <w:noProof/>
          <w:color w:val="453320"/>
          <w:lang w:val="es-UY" w:eastAsia="es-UY"/>
        </w:rPr>
        <w:drawing>
          <wp:inline distT="0" distB="0" distL="0" distR="0" wp14:anchorId="692947A4" wp14:editId="6FAE5F9A">
            <wp:extent cx="3314700" cy="4419600"/>
            <wp:effectExtent l="0" t="0" r="0" b="0"/>
            <wp:docPr id="10" name="Imagen 10" descr="the-amplifier-foundation-lizadonovan-hearourvoic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the-amplifier-foundation-lizadonovan-hearourvoice-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314700" cy="4419600"/>
                    </a:xfrm>
                    <a:prstGeom prst="rect">
                      <a:avLst/>
                    </a:prstGeom>
                    <a:noFill/>
                    <a:ln>
                      <a:noFill/>
                    </a:ln>
                  </pic:spPr>
                </pic:pic>
              </a:graphicData>
            </a:graphic>
          </wp:inline>
        </w:drawing>
      </w:r>
    </w:p>
    <w:p w:rsidR="0018044B" w:rsidRPr="0018044B" w:rsidRDefault="0018044B" w:rsidP="0018044B">
      <w:pPr>
        <w:shd w:val="clear" w:color="auto" w:fill="F4D0A8"/>
        <w:spacing w:before="45" w:line="264" w:lineRule="atLeast"/>
        <w:jc w:val="center"/>
        <w:rPr>
          <w:rFonts w:ascii="Times New Roman" w:eastAsia="Times New Roman" w:hAnsi="Times New Roman" w:cs="Times New Roman"/>
          <w:i/>
          <w:iCs/>
          <w:color w:val="584D3F"/>
          <w:sz w:val="26"/>
          <w:szCs w:val="26"/>
          <w:lang w:val="en-US" w:eastAsia="es-CO"/>
        </w:rPr>
      </w:pPr>
      <w:r w:rsidRPr="0018044B">
        <w:rPr>
          <w:rFonts w:ascii="Times New Roman" w:eastAsia="Times New Roman" w:hAnsi="Times New Roman" w:cs="Times New Roman"/>
          <w:i/>
          <w:iCs/>
          <w:color w:val="584D3F"/>
          <w:sz w:val="26"/>
          <w:szCs w:val="26"/>
          <w:lang w:val="en-US" w:eastAsia="es-CO"/>
        </w:rPr>
        <w:t>Liza Donovan-Hear Our Voice. Women’s March. The Amplifier Foundation.</w:t>
      </w:r>
    </w:p>
    <w:p w:rsidR="0018044B" w:rsidRPr="0018044B" w:rsidRDefault="0018044B" w:rsidP="0018044B">
      <w:pPr>
        <w:shd w:val="clear" w:color="auto" w:fill="F4D0A8"/>
        <w:spacing w:after="0" w:line="240" w:lineRule="auto"/>
        <w:rPr>
          <w:rFonts w:ascii="Georgia" w:eastAsia="Times New Roman" w:hAnsi="Georgia" w:cs="Times New Roman"/>
          <w:color w:val="453320"/>
          <w:lang w:eastAsia="es-CO"/>
        </w:rPr>
      </w:pPr>
      <w:r w:rsidRPr="0018044B">
        <w:rPr>
          <w:rFonts w:ascii="Times New Roman" w:eastAsia="Times New Roman" w:hAnsi="Times New Roman" w:cs="Times New Roman"/>
          <w:i/>
          <w:iCs/>
          <w:color w:val="453320"/>
          <w:spacing w:val="5"/>
          <w:sz w:val="26"/>
          <w:szCs w:val="26"/>
          <w:lang w:eastAsia="es-CO"/>
        </w:rPr>
        <w:t>“Creo que sí, que tras el 8 de marzo el movimiento va a tener continuidad”,</w:t>
      </w:r>
      <w:r w:rsidRPr="0018044B">
        <w:rPr>
          <w:rFonts w:ascii="Georgia" w:eastAsia="Times New Roman" w:hAnsi="Georgia" w:cs="Times New Roman"/>
          <w:b/>
          <w:bCs/>
          <w:color w:val="453320"/>
          <w:lang w:eastAsia="es-CO"/>
        </w:rPr>
        <w:t> </w:t>
      </w:r>
      <w:r w:rsidRPr="0018044B">
        <w:rPr>
          <w:rFonts w:ascii="Georgia" w:eastAsia="Times New Roman" w:hAnsi="Georgia" w:cs="Times New Roman"/>
          <w:color w:val="453320"/>
          <w:lang w:eastAsia="es-CO"/>
        </w:rPr>
        <w:t>dice Klementyna Suchanow, </w:t>
      </w:r>
      <w:r w:rsidRPr="0018044B">
        <w:rPr>
          <w:rFonts w:ascii="Times New Roman" w:eastAsia="Times New Roman" w:hAnsi="Times New Roman" w:cs="Times New Roman"/>
          <w:i/>
          <w:iCs/>
          <w:color w:val="453320"/>
          <w:spacing w:val="5"/>
          <w:sz w:val="26"/>
          <w:szCs w:val="26"/>
          <w:lang w:eastAsia="es-CO"/>
        </w:rPr>
        <w:t xml:space="preserve">“porque las mujeres sienten que hay sobre ellas una </w:t>
      </w:r>
      <w:r w:rsidRPr="0018044B">
        <w:rPr>
          <w:rFonts w:ascii="Times New Roman" w:eastAsia="Times New Roman" w:hAnsi="Times New Roman" w:cs="Times New Roman"/>
          <w:i/>
          <w:iCs/>
          <w:color w:val="453320"/>
          <w:spacing w:val="5"/>
          <w:sz w:val="26"/>
          <w:szCs w:val="26"/>
          <w:lang w:eastAsia="es-CO"/>
        </w:rPr>
        <w:lastRenderedPageBreak/>
        <w:t>amenaza física”.</w:t>
      </w:r>
      <w:r w:rsidRPr="0018044B">
        <w:rPr>
          <w:rFonts w:ascii="Georgia" w:eastAsia="Times New Roman" w:hAnsi="Georgia" w:cs="Times New Roman"/>
          <w:color w:val="453320"/>
          <w:lang w:eastAsia="es-CO"/>
        </w:rPr>
        <w:t> Desde Islandia en 1975 a Polonia y Argentina en 2016, la Marcha Global contra Trump del 21 de enero y la convocatoria para marzo de 2017 pueden ser </w:t>
      </w:r>
      <w:r w:rsidRPr="0018044B">
        <w:rPr>
          <w:rFonts w:ascii="Georgia" w:eastAsia="Times New Roman" w:hAnsi="Georgia" w:cs="Times New Roman"/>
          <w:b/>
          <w:bCs/>
          <w:color w:val="453320"/>
          <w:lang w:eastAsia="es-CO"/>
        </w:rPr>
        <w:t>los primeros pasos de una nueva internacional en la que nos agrupemos todas; esta vez, una internacional de mujeres es la que está en marcha.</w:t>
      </w:r>
    </w:p>
    <w:p w:rsidR="0018044B" w:rsidRPr="0018044B" w:rsidRDefault="0018044B" w:rsidP="0018044B">
      <w:pPr>
        <w:shd w:val="clear" w:color="auto" w:fill="F4D0A8"/>
        <w:spacing w:after="0" w:line="240" w:lineRule="auto"/>
        <w:rPr>
          <w:rFonts w:ascii="Georgia" w:eastAsia="Times New Roman" w:hAnsi="Georgia" w:cs="Times New Roman"/>
          <w:color w:val="453320"/>
          <w:lang w:eastAsia="es-CO"/>
        </w:rPr>
      </w:pPr>
      <w:hyperlink r:id="rId93" w:history="1">
        <w:r w:rsidRPr="0018044B">
          <w:rPr>
            <w:rFonts w:ascii="Georgia" w:hAnsi="Georgia"/>
            <w:color w:val="000000"/>
            <w:u w:val="single"/>
          </w:rPr>
          <w:t>https://artemisiarevista.wordpress.com/2017/02/13/8m-la-huelga-mundial-de-mujeres-esta-en-marcha/</w:t>
        </w:r>
      </w:hyperlink>
    </w:p>
    <w:p w:rsidR="0018044B" w:rsidRPr="0018044B" w:rsidRDefault="0018044B" w:rsidP="0018044B">
      <w:pPr>
        <w:shd w:val="clear" w:color="auto" w:fill="F4D0A8"/>
        <w:spacing w:after="0" w:line="0" w:lineRule="auto"/>
        <w:rPr>
          <w:rFonts w:ascii="Georgia" w:eastAsia="Times New Roman" w:hAnsi="Georgia" w:cs="Times New Roman"/>
          <w:color w:val="453320"/>
          <w:lang w:eastAsia="es-CO"/>
        </w:rPr>
      </w:pPr>
      <w:r w:rsidRPr="0018044B">
        <w:rPr>
          <w:rFonts w:ascii="Georgia" w:eastAsia="Times New Roman" w:hAnsi="Georgia" w:cs="Times New Roman"/>
          <w:color w:val="453320"/>
          <w:lang w:eastAsia="es-CO"/>
        </w:rPr>
        <w:t>Anuncios</w:t>
      </w:r>
    </w:p>
    <w:p w:rsidR="0018044B" w:rsidRPr="0018044B" w:rsidRDefault="0018044B" w:rsidP="0018044B">
      <w:pPr>
        <w:shd w:val="clear" w:color="auto" w:fill="F4D0A8"/>
        <w:spacing w:after="240" w:line="240" w:lineRule="auto"/>
        <w:outlineLvl w:val="2"/>
        <w:rPr>
          <w:rFonts w:ascii="Georgia" w:eastAsia="Times New Roman" w:hAnsi="Georgia" w:cs="Times New Roman"/>
          <w:b/>
          <w:bCs/>
          <w:color w:val="644527"/>
          <w:sz w:val="18"/>
          <w:szCs w:val="18"/>
          <w:lang w:eastAsia="es-CO"/>
        </w:rPr>
      </w:pPr>
      <w:r w:rsidRPr="0018044B">
        <w:rPr>
          <w:rFonts w:ascii="Georgia" w:eastAsia="Times New Roman" w:hAnsi="Georgia" w:cs="Times New Roman"/>
          <w:b/>
          <w:bCs/>
          <w:color w:val="644527"/>
          <w:sz w:val="18"/>
          <w:szCs w:val="18"/>
          <w:lang w:eastAsia="es-CO"/>
        </w:rPr>
        <w:t>Compártelo:</w:t>
      </w:r>
    </w:p>
    <w:p w:rsidR="0018044B" w:rsidRPr="0018044B" w:rsidRDefault="0018044B" w:rsidP="0018044B">
      <w:pPr>
        <w:shd w:val="clear" w:color="auto" w:fill="F4D0A8"/>
        <w:spacing w:before="100" w:beforeAutospacing="1" w:after="100" w:afterAutospacing="1" w:line="268" w:lineRule="atLeast"/>
        <w:ind w:left="720"/>
        <w:rPr>
          <w:rFonts w:ascii="Georgia" w:eastAsia="Times New Roman" w:hAnsi="Georgia" w:cs="Times New Roman"/>
          <w:color w:val="453320"/>
          <w:lang w:eastAsia="es-CO"/>
        </w:rPr>
      </w:pPr>
    </w:p>
    <w:p w:rsidR="0018044B" w:rsidRPr="0018044B" w:rsidRDefault="0018044B" w:rsidP="0018044B">
      <w:pPr>
        <w:shd w:val="clear" w:color="auto" w:fill="F4D0A8"/>
        <w:spacing w:after="0" w:line="300" w:lineRule="atLeast"/>
        <w:rPr>
          <w:rFonts w:ascii="Georgia" w:eastAsia="Times New Roman" w:hAnsi="Georgia" w:cs="Times New Roman"/>
          <w:color w:val="453320"/>
          <w:sz w:val="21"/>
          <w:szCs w:val="21"/>
          <w:lang w:eastAsia="es-CO"/>
        </w:rPr>
      </w:pPr>
      <w:hyperlink r:id="rId94" w:tooltip="Homilía para el 3er domingo de Cuaresma: Agitación y protesta: SILVIA ANTONIA BRANDON PÉREZ&#10;&#10;&amp;nbsp; 08Domingomar 2015 &amp;nbsp; Hoy es el tercer domingo de Cuaresma y también el día internacional de la mujer. Vemos a Jesús el sabio judío errante en un ataque" w:history="1">
        <w:r w:rsidRPr="0018044B">
          <w:rPr>
            <w:rFonts w:ascii="Georgia" w:hAnsi="Georgia"/>
            <w:color w:val="000000"/>
            <w:sz w:val="21"/>
            <w:szCs w:val="21"/>
            <w:u w:val="single"/>
          </w:rPr>
          <w:t>Homilía para el 3er domingo de Cuaresma: Agitación y protesta: SILVIA ANTONIA BRANDON PÉREZ</w:t>
        </w:r>
      </w:hyperlink>
      <w:r w:rsidRPr="0018044B">
        <w:rPr>
          <w:rFonts w:ascii="Georgia" w:eastAsia="Times New Roman" w:hAnsi="Georgia" w:cs="Times New Roman"/>
          <w:color w:val="453320"/>
          <w:sz w:val="21"/>
          <w:szCs w:val="21"/>
          <w:lang w:eastAsia="es-CO"/>
        </w:rPr>
        <w:t>En "Espiritualidad"</w:t>
      </w:r>
    </w:p>
    <w:p w:rsidR="0018044B" w:rsidRPr="0018044B" w:rsidRDefault="0018044B" w:rsidP="0018044B">
      <w:pPr>
        <w:shd w:val="clear" w:color="auto" w:fill="F4D0A8"/>
        <w:spacing w:after="0" w:line="300" w:lineRule="atLeast"/>
        <w:rPr>
          <w:rFonts w:ascii="Georgia" w:eastAsia="Times New Roman" w:hAnsi="Georgia" w:cs="Times New Roman"/>
          <w:color w:val="453320"/>
          <w:sz w:val="21"/>
          <w:szCs w:val="21"/>
          <w:lang w:eastAsia="es-CO"/>
        </w:rPr>
      </w:pPr>
      <w:hyperlink r:id="rId95" w:tooltip="SOLIDARIDAD: Huelga internacional de mujeres el 8 de marzo contra la violencia machista&#10;&#10;Redacción Tribuna La revista de información que te cuenta lo que otros no creen importante Tras la multitudinaria marcha del pasado octubre que movilizó en Argentina " w:history="1">
        <w:r w:rsidRPr="0018044B">
          <w:rPr>
            <w:rFonts w:ascii="Georgia" w:hAnsi="Georgia"/>
            <w:color w:val="000000"/>
            <w:sz w:val="21"/>
            <w:szCs w:val="21"/>
            <w:u w:val="single"/>
          </w:rPr>
          <w:t>SOLIDARIDAD: Huelga internacional de mujeres el 8 de marzo contra la violencia machista</w:t>
        </w:r>
      </w:hyperlink>
      <w:r w:rsidRPr="0018044B">
        <w:rPr>
          <w:rFonts w:ascii="Georgia" w:eastAsia="Times New Roman" w:hAnsi="Georgia" w:cs="Times New Roman"/>
          <w:color w:val="453320"/>
          <w:sz w:val="21"/>
          <w:szCs w:val="21"/>
          <w:lang w:eastAsia="es-CO"/>
        </w:rPr>
        <w:t>En "Cultura"</w:t>
      </w:r>
    </w:p>
    <w:p w:rsidR="0018044B" w:rsidRPr="0018044B" w:rsidRDefault="0018044B" w:rsidP="0018044B">
      <w:pPr>
        <w:shd w:val="clear" w:color="auto" w:fill="F4D0A8"/>
        <w:spacing w:line="300" w:lineRule="atLeast"/>
        <w:rPr>
          <w:rFonts w:ascii="Georgia" w:eastAsia="Times New Roman" w:hAnsi="Georgia" w:cs="Times New Roman"/>
          <w:color w:val="453320"/>
          <w:sz w:val="21"/>
          <w:szCs w:val="21"/>
          <w:lang w:eastAsia="es-CO"/>
        </w:rPr>
      </w:pPr>
      <w:hyperlink r:id="rId96" w:tooltip="Indígenas marchan 800 km para sumarse a huelga contra Correa&#10;&#10;Al grito de &quot;Fuera Correa fuera&quot;, los indígenas empezaron a marchar para sumarse a la huelga convocada para el 13 de agosto Rafael Correa está en su peor momento desde que llegó al poder en el " w:history="1">
        <w:r w:rsidRPr="0018044B">
          <w:rPr>
            <w:rFonts w:ascii="Georgia" w:hAnsi="Georgia"/>
            <w:color w:val="000000"/>
            <w:sz w:val="21"/>
            <w:szCs w:val="21"/>
            <w:u w:val="single"/>
          </w:rPr>
          <w:t>Indígenas marchan 800 km para sumarse a huelga contra Correa</w:t>
        </w:r>
      </w:hyperlink>
      <w:r w:rsidRPr="0018044B">
        <w:rPr>
          <w:rFonts w:ascii="Georgia" w:eastAsia="Times New Roman" w:hAnsi="Georgia" w:cs="Times New Roman"/>
          <w:color w:val="453320"/>
          <w:sz w:val="21"/>
          <w:szCs w:val="21"/>
          <w:lang w:eastAsia="es-CO"/>
        </w:rPr>
        <w:t>En "Articulo de Opinion"</w:t>
      </w:r>
    </w:p>
    <w:p w:rsidR="0018044B" w:rsidRPr="0018044B" w:rsidRDefault="0018044B" w:rsidP="0018044B">
      <w:pPr>
        <w:spacing w:line="259" w:lineRule="auto"/>
      </w:pPr>
    </w:p>
    <w:p w:rsidR="0018044B" w:rsidRPr="0018044B" w:rsidRDefault="0018044B" w:rsidP="0018044B">
      <w:pPr>
        <w:shd w:val="clear" w:color="auto" w:fill="FFFFFF" w:themeFill="background1"/>
      </w:pPr>
    </w:p>
    <w:sectPr w:rsidR="0018044B" w:rsidRPr="0018044B">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inherit">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073AA1"/>
    <w:multiLevelType w:val="hybridMultilevel"/>
    <w:tmpl w:val="0CBE1FD2"/>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 w15:restartNumberingAfterBreak="0">
    <w:nsid w:val="39733E46"/>
    <w:multiLevelType w:val="multilevel"/>
    <w:tmpl w:val="91FE4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EBD7929"/>
    <w:multiLevelType w:val="hybridMultilevel"/>
    <w:tmpl w:val="84C613BE"/>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710B"/>
    <w:rsid w:val="0018044B"/>
    <w:rsid w:val="001C751E"/>
    <w:rsid w:val="0053710B"/>
    <w:rsid w:val="005B6B61"/>
    <w:rsid w:val="00D61C2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1DC863"/>
  <w15:chartTrackingRefBased/>
  <w15:docId w15:val="{83DF72C6-D242-4943-ADDC-77D2A5156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53710B"/>
    <w:pPr>
      <w:spacing w:line="256" w:lineRule="auto"/>
    </w:pPr>
  </w:style>
  <w:style w:type="paragraph" w:styleId="Ttulo1">
    <w:name w:val="heading 1"/>
    <w:basedOn w:val="Normal"/>
    <w:link w:val="Ttulo1Car"/>
    <w:uiPriority w:val="9"/>
    <w:qFormat/>
    <w:rsid w:val="0053710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3710B"/>
    <w:rPr>
      <w:rFonts w:ascii="Times New Roman" w:eastAsia="Times New Roman" w:hAnsi="Times New Roman" w:cs="Times New Roman"/>
      <w:b/>
      <w:bCs/>
      <w:kern w:val="36"/>
      <w:sz w:val="48"/>
      <w:szCs w:val="48"/>
      <w:lang w:eastAsia="es-CO"/>
    </w:rPr>
  </w:style>
  <w:style w:type="character" w:styleId="Hipervnculo">
    <w:name w:val="Hyperlink"/>
    <w:basedOn w:val="Fuentedeprrafopredeter"/>
    <w:uiPriority w:val="99"/>
    <w:semiHidden/>
    <w:unhideWhenUsed/>
    <w:rsid w:val="0053710B"/>
    <w:rPr>
      <w:color w:val="0000FF"/>
      <w:u w:val="single"/>
    </w:rPr>
  </w:style>
  <w:style w:type="paragraph" w:styleId="Prrafodelista">
    <w:name w:val="List Paragraph"/>
    <w:basedOn w:val="Normal"/>
    <w:uiPriority w:val="34"/>
    <w:qFormat/>
    <w:rsid w:val="0053710B"/>
    <w:pPr>
      <w:ind w:left="720"/>
      <w:contextualSpacing/>
    </w:pPr>
  </w:style>
  <w:style w:type="paragraph" w:styleId="Ttulo">
    <w:name w:val="Title"/>
    <w:basedOn w:val="Normal"/>
    <w:next w:val="Normal"/>
    <w:link w:val="TtuloCar"/>
    <w:uiPriority w:val="10"/>
    <w:qFormat/>
    <w:rsid w:val="0018044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18044B"/>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0770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vangelizadorasdelosapostoles.wordpress.com/2017/02/21/8m-la-huelga-mundial-de-mujeres-esta-en-marcha/" TargetMode="External"/><Relationship Id="rId21" Type="http://schemas.openxmlformats.org/officeDocument/2006/relationships/image" Target="media/image3.jpeg"/><Relationship Id="rId34" Type="http://schemas.openxmlformats.org/officeDocument/2006/relationships/hyperlink" Target="http://parodemujeres.com/" TargetMode="External"/><Relationship Id="rId42" Type="http://schemas.openxmlformats.org/officeDocument/2006/relationships/image" Target="media/image11.jpeg"/><Relationship Id="rId47" Type="http://schemas.openxmlformats.org/officeDocument/2006/relationships/hyperlink" Target="http://zenitespanol.cmail20.com/t/d-l-htuijdk-htuyikudu-x/" TargetMode="External"/><Relationship Id="rId50" Type="http://schemas.openxmlformats.org/officeDocument/2006/relationships/hyperlink" Target="http://elpais.com/tag/c/15148420ba519668342b7a63149cad97" TargetMode="External"/><Relationship Id="rId55" Type="http://schemas.openxmlformats.org/officeDocument/2006/relationships/hyperlink" Target="http://elpais.com/internacional/2017/02/15/actualidad/1487185132_033116.html" TargetMode="External"/><Relationship Id="rId63" Type="http://schemas.openxmlformats.org/officeDocument/2006/relationships/image" Target="media/image13.png"/><Relationship Id="rId68" Type="http://schemas.openxmlformats.org/officeDocument/2006/relationships/hyperlink" Target="http://zenitespanol.cmail20.com/t/d-l-hthtkdl-htuyikudu-c/" TargetMode="External"/><Relationship Id="rId76" Type="http://schemas.openxmlformats.org/officeDocument/2006/relationships/image" Target="media/image20.jpeg"/><Relationship Id="rId84" Type="http://schemas.openxmlformats.org/officeDocument/2006/relationships/hyperlink" Target="https://www.youtube.com/watch?v=TTB-m2NxWzA" TargetMode="External"/><Relationship Id="rId89" Type="http://schemas.openxmlformats.org/officeDocument/2006/relationships/image" Target="media/image26.jpeg"/><Relationship Id="rId97" Type="http://schemas.openxmlformats.org/officeDocument/2006/relationships/fontTable" Target="fontTable.xml"/><Relationship Id="rId7" Type="http://schemas.openxmlformats.org/officeDocument/2006/relationships/hyperlink" Target="http://zenitespanol.cmail20.com/t/d-l-htuijdk-htuyikudu-x/" TargetMode="External"/><Relationship Id="rId71" Type="http://schemas.openxmlformats.org/officeDocument/2006/relationships/hyperlink" Target="https://www.facebook.com/klementyna.suchanow?fref=ufi" TargetMode="External"/><Relationship Id="rId92"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hyperlink" Target="http://zenitespanol.cmail19.com/t/d-l-htirlld-htuyikudu-yk/" TargetMode="External"/><Relationship Id="rId29" Type="http://schemas.openxmlformats.org/officeDocument/2006/relationships/hyperlink" Target="https://evangelizadorasdelosapostoles.wordpress.com/category/uncategorized/mujeres-y-genero/" TargetMode="External"/><Relationship Id="rId11" Type="http://schemas.openxmlformats.org/officeDocument/2006/relationships/image" Target="media/image1.jpeg"/><Relationship Id="rId24" Type="http://schemas.openxmlformats.org/officeDocument/2006/relationships/image" Target="media/image4.jpeg"/><Relationship Id="rId32" Type="http://schemas.openxmlformats.org/officeDocument/2006/relationships/hyperlink" Target="https://artemisiarevista.wordpress.com/author/anadeblasgomez/" TargetMode="External"/><Relationship Id="rId37" Type="http://schemas.openxmlformats.org/officeDocument/2006/relationships/hyperlink" Target="http://parodemujeres.com/" TargetMode="External"/><Relationship Id="rId40" Type="http://schemas.openxmlformats.org/officeDocument/2006/relationships/image" Target="media/image9.png"/><Relationship Id="rId45" Type="http://schemas.openxmlformats.org/officeDocument/2006/relationships/hyperlink" Target="http://www.johnshelbyspong.es/" TargetMode="External"/><Relationship Id="rId53" Type="http://schemas.openxmlformats.org/officeDocument/2006/relationships/hyperlink" Target="http://elpais.com/tag/francisco_i/a" TargetMode="External"/><Relationship Id="rId58" Type="http://schemas.openxmlformats.org/officeDocument/2006/relationships/hyperlink" Target="http://www.redescristianas.net/carta-abierta-a-los-obisposchilenos-reunidos-en-romajuan-carlos-claret-pool/" TargetMode="External"/><Relationship Id="rId66" Type="http://schemas.openxmlformats.org/officeDocument/2006/relationships/hyperlink" Target="http://zenitespanol.cmail20.com/t/d-l-htghhk-htuyikudu-m/" TargetMode="External"/><Relationship Id="rId74" Type="http://schemas.openxmlformats.org/officeDocument/2006/relationships/image" Target="media/image19.jpeg"/><Relationship Id="rId79" Type="http://schemas.openxmlformats.org/officeDocument/2006/relationships/hyperlink" Target="https://www.pagina12.com.ar/18281-para-que-la-tierra-tiemble" TargetMode="External"/><Relationship Id="rId87" Type="http://schemas.openxmlformats.org/officeDocument/2006/relationships/image" Target="media/image25.jpeg"/><Relationship Id="rId5" Type="http://schemas.openxmlformats.org/officeDocument/2006/relationships/hyperlink" Target="http://zenitespanol.cmail19.com/t/d-l-htirlld-htuyikudu-yk/" TargetMode="External"/><Relationship Id="rId61" Type="http://schemas.openxmlformats.org/officeDocument/2006/relationships/hyperlink" Target="http://www.redescristianas.net/category/revista-de-prensa/noticias-de-iglesia-catolica/" TargetMode="External"/><Relationship Id="rId82" Type="http://schemas.openxmlformats.org/officeDocument/2006/relationships/hyperlink" Target="https://www.womensmarch.com/" TargetMode="External"/><Relationship Id="rId90" Type="http://schemas.openxmlformats.org/officeDocument/2006/relationships/image" Target="media/image27.jpeg"/><Relationship Id="rId95" Type="http://schemas.openxmlformats.org/officeDocument/2006/relationships/hyperlink" Target="https://evangelizadorasdelosapostoles.wordpress.com/2017/01/25/solidaridad-huelga-internacional-de-mujeres-el-8-de-marzo-contra-la-violencia-machista/" TargetMode="External"/><Relationship Id="rId19" Type="http://schemas.openxmlformats.org/officeDocument/2006/relationships/hyperlink" Target="http://elpais.com/autor/juan_jose_tamayo/a/" TargetMode="External"/><Relationship Id="rId14" Type="http://schemas.openxmlformats.org/officeDocument/2006/relationships/hyperlink" Target="https://www.theguardian.com/science/2017/feb/16/woolly-mammoth-resurrection-scientists" TargetMode="External"/><Relationship Id="rId22" Type="http://schemas.openxmlformats.org/officeDocument/2006/relationships/hyperlink" Target="http://www.catedra.com/libro.php?codigo_comercial=164124" TargetMode="External"/><Relationship Id="rId27" Type="http://schemas.openxmlformats.org/officeDocument/2006/relationships/hyperlink" Target="https://evangelizadorasdelosapostoles.wordpress.com/2017/02/21/8m-la-huelga-mundial-de-mujeres-esta-en-marcha/" TargetMode="External"/><Relationship Id="rId30" Type="http://schemas.openxmlformats.org/officeDocument/2006/relationships/hyperlink" Target="https://evangelizadorasdelosapostoles.wordpress.com/category/paz/" TargetMode="External"/><Relationship Id="rId35" Type="http://schemas.openxmlformats.org/officeDocument/2006/relationships/image" Target="media/image7.jpeg"/><Relationship Id="rId43" Type="http://schemas.openxmlformats.org/officeDocument/2006/relationships/hyperlink" Target="http://www.revistautopia.org/?cat=132" TargetMode="External"/><Relationship Id="rId48" Type="http://schemas.openxmlformats.org/officeDocument/2006/relationships/hyperlink" Target="http://zenitespanol.cmail20.com/t/d-l-htuijdk-htuyikudu-m/" TargetMode="External"/><Relationship Id="rId56" Type="http://schemas.openxmlformats.org/officeDocument/2006/relationships/hyperlink" Target="http://elpais.com/internacional/2017/01/25/actualidad/1485337024_697181.html" TargetMode="External"/><Relationship Id="rId64" Type="http://schemas.openxmlformats.org/officeDocument/2006/relationships/hyperlink" Target="http://www.reflexionyliberacion.cl/ryl/2017/02/20/los-obispos-chilenos-tuvieron-audiencia-de-tres-horas-con-el-papa/" TargetMode="External"/><Relationship Id="rId69" Type="http://schemas.openxmlformats.org/officeDocument/2006/relationships/image" Target="media/image16.jpeg"/><Relationship Id="rId77" Type="http://schemas.openxmlformats.org/officeDocument/2006/relationships/hyperlink" Target="http://niunamenos.com.ar/" TargetMode="External"/><Relationship Id="rId8" Type="http://schemas.openxmlformats.org/officeDocument/2006/relationships/hyperlink" Target="http://zenitespanol.cmail20.com/t/d-l-htuijdk-htuyikudu-m/" TargetMode="External"/><Relationship Id="rId51" Type="http://schemas.openxmlformats.org/officeDocument/2006/relationships/hyperlink" Target="http://elpais.com/tag/fecha/20170223" TargetMode="External"/><Relationship Id="rId72" Type="http://schemas.openxmlformats.org/officeDocument/2006/relationships/image" Target="media/image18.jpeg"/><Relationship Id="rId80" Type="http://schemas.openxmlformats.org/officeDocument/2006/relationships/hyperlink" Target="https://www.pagina12.com.ar/18281-para-que-la-tierra-tiemble" TargetMode="External"/><Relationship Id="rId85" Type="http://schemas.openxmlformats.org/officeDocument/2006/relationships/image" Target="media/image23.png"/><Relationship Id="rId93" Type="http://schemas.openxmlformats.org/officeDocument/2006/relationships/hyperlink" Target="https://artemisiarevista.wordpress.com/2017/02/13/8m-la-huelga-mundial-de-mujeres-esta-en-marcha/" TargetMode="External"/><Relationship Id="rId98"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elmicrolector.files.wordpress.com/2017/02/f-46.jpg" TargetMode="External"/><Relationship Id="rId17" Type="http://schemas.openxmlformats.org/officeDocument/2006/relationships/hyperlink" Target="http://zenitespanol.cmail19.com/t/d-l-htirlld-htuyikudu-yu/" TargetMode="External"/><Relationship Id="rId25" Type="http://schemas.openxmlformats.org/officeDocument/2006/relationships/image" Target="media/image5.jpeg"/><Relationship Id="rId33" Type="http://schemas.openxmlformats.org/officeDocument/2006/relationships/image" Target="media/image6.jpeg"/><Relationship Id="rId38" Type="http://schemas.openxmlformats.org/officeDocument/2006/relationships/hyperlink" Target="https://www.facebook.com/events/1043905282422378/" TargetMode="External"/><Relationship Id="rId46" Type="http://schemas.openxmlformats.org/officeDocument/2006/relationships/hyperlink" Target="http://zenitespanol.cmail20.com/t/d-l-htuijdk-htuyikudu-c/" TargetMode="External"/><Relationship Id="rId59" Type="http://schemas.openxmlformats.org/officeDocument/2006/relationships/hyperlink" Target="http://www.redescristianas.net/carta-abierta-a-los-obisposchilenos-reunidos-en-romajuan-carlos-claret-pool/" TargetMode="External"/><Relationship Id="rId67" Type="http://schemas.openxmlformats.org/officeDocument/2006/relationships/image" Target="media/image15.jpeg"/><Relationship Id="rId20" Type="http://schemas.openxmlformats.org/officeDocument/2006/relationships/hyperlink" Target="http://elpais.com/tag/fecha/20170221" TargetMode="External"/><Relationship Id="rId41" Type="http://schemas.openxmlformats.org/officeDocument/2006/relationships/image" Target="media/image10.png"/><Relationship Id="rId54" Type="http://schemas.openxmlformats.org/officeDocument/2006/relationships/hyperlink" Target="http://elpais.com/internacional/2017/01/21/actualidad/1485022162_846725.html" TargetMode="External"/><Relationship Id="rId62" Type="http://schemas.openxmlformats.org/officeDocument/2006/relationships/hyperlink" Target="http://www.reflexionyliberacion.cl/ryl" TargetMode="External"/><Relationship Id="rId70" Type="http://schemas.openxmlformats.org/officeDocument/2006/relationships/image" Target="media/image17.jpeg"/><Relationship Id="rId75" Type="http://schemas.openxmlformats.org/officeDocument/2006/relationships/hyperlink" Target="https://www.womensmarch.com/" TargetMode="External"/><Relationship Id="rId83" Type="http://schemas.openxmlformats.org/officeDocument/2006/relationships/hyperlink" Target="http://www.gloriasteinem.com/" TargetMode="External"/><Relationship Id="rId88" Type="http://schemas.openxmlformats.org/officeDocument/2006/relationships/hyperlink" Target="https://jwa.org/encyclopedia/article/shavelson-clara-lemlich" TargetMode="External"/><Relationship Id="rId91" Type="http://schemas.openxmlformats.org/officeDocument/2006/relationships/image" Target="media/image28.jpeg"/><Relationship Id="rId96" Type="http://schemas.openxmlformats.org/officeDocument/2006/relationships/hyperlink" Target="https://evangelizadorasdelosapostoles.wordpress.com/2015/08/02/indigenas-marchan-800-km-para-sumarse-a-huelga-contra-correa/" TargetMode="External"/><Relationship Id="rId1" Type="http://schemas.openxmlformats.org/officeDocument/2006/relationships/numbering" Target="numbering.xml"/><Relationship Id="rId6" Type="http://schemas.openxmlformats.org/officeDocument/2006/relationships/hyperlink" Target="http://zenitespanol.cmail20.com/t/d-l-htuijdk-htuyikudu-c/" TargetMode="External"/><Relationship Id="rId15" Type="http://schemas.openxmlformats.org/officeDocument/2006/relationships/hyperlink" Target="https://m.youtube.com/watch?v=gVM4KqynQJQ" TargetMode="External"/><Relationship Id="rId23" Type="http://schemas.openxmlformats.org/officeDocument/2006/relationships/hyperlink" Target="http://www.editorialfundamentos.es/index.php?producto=1632723&amp;section=catalogo&amp;pagina=producto&amp;idioma=es" TargetMode="External"/><Relationship Id="rId28" Type="http://schemas.openxmlformats.org/officeDocument/2006/relationships/hyperlink" Target="https://evangelizadorasdelosapostoles.wordpress.com/author/evangelizadorasdelosapostoles/" TargetMode="External"/><Relationship Id="rId36" Type="http://schemas.openxmlformats.org/officeDocument/2006/relationships/hyperlink" Target="https://www.facebook.com/events/1043905282422378/" TargetMode="External"/><Relationship Id="rId49" Type="http://schemas.openxmlformats.org/officeDocument/2006/relationships/hyperlink" Target="http://elpais.com/" TargetMode="External"/><Relationship Id="rId57" Type="http://schemas.openxmlformats.org/officeDocument/2006/relationships/hyperlink" Target="http://internacional.elpais.com/internacional/2017/01/21/actualidad/1485022488_976168.html" TargetMode="External"/><Relationship Id="rId10" Type="http://schemas.openxmlformats.org/officeDocument/2006/relationships/hyperlink" Target="https://elmicrolector.files.wordpress.com/2017/02/f-1111.jpg" TargetMode="External"/><Relationship Id="rId31" Type="http://schemas.openxmlformats.org/officeDocument/2006/relationships/hyperlink" Target="https://artemisiarevista.wordpress.com/2017/02/13/8m-la-huelga-mundial-de-mujeres-esta-en-marcha/" TargetMode="External"/><Relationship Id="rId44" Type="http://schemas.openxmlformats.org/officeDocument/2006/relationships/hyperlink" Target="http://www.revistautopia.org/?cat=136" TargetMode="External"/><Relationship Id="rId52" Type="http://schemas.openxmlformats.org/officeDocument/2006/relationships/image" Target="media/image12.jpeg"/><Relationship Id="rId60" Type="http://schemas.openxmlformats.org/officeDocument/2006/relationships/hyperlink" Target="http://www.redescristianas.net/category/revista-de-prensa/america-latina/" TargetMode="External"/><Relationship Id="rId65" Type="http://schemas.openxmlformats.org/officeDocument/2006/relationships/image" Target="media/image14.jpeg"/><Relationship Id="rId73" Type="http://schemas.openxmlformats.org/officeDocument/2006/relationships/hyperlink" Target="http://www.transnational-strike.info/" TargetMode="External"/><Relationship Id="rId78" Type="http://schemas.openxmlformats.org/officeDocument/2006/relationships/image" Target="media/image21.jpeg"/><Relationship Id="rId81" Type="http://schemas.openxmlformats.org/officeDocument/2006/relationships/image" Target="media/image22.png"/><Relationship Id="rId86" Type="http://schemas.openxmlformats.org/officeDocument/2006/relationships/image" Target="media/image24.jpeg"/><Relationship Id="rId94" Type="http://schemas.openxmlformats.org/officeDocument/2006/relationships/hyperlink" Target="https://evangelizadorasdelosapostoles.wordpress.com/2015/03/12/homilia-para-el-3er-domingo-de-cuaresma-agitacion-y-protesta-silvia-antonia-brandon-perez/" TargetMode="External"/><Relationship Id="rId4" Type="http://schemas.openxmlformats.org/officeDocument/2006/relationships/webSettings" Target="webSettings.xml"/><Relationship Id="rId9" Type="http://schemas.openxmlformats.org/officeDocument/2006/relationships/hyperlink" Target="http://www.redescristianas.net/carta-abierta-a-los-obisposchilenos-reunidos-en-romajuan-carlos-claret-pool/" TargetMode="External"/><Relationship Id="rId13" Type="http://schemas.openxmlformats.org/officeDocument/2006/relationships/image" Target="media/image2.jpeg"/><Relationship Id="rId18" Type="http://schemas.openxmlformats.org/officeDocument/2006/relationships/hyperlink" Target="http://zenitespanol.cmail20.com/t/d-l-hthtkdl-htuyikudu-x/" TargetMode="External"/><Relationship Id="rId39"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70</Pages>
  <Words>20194</Words>
  <Characters>111067</Characters>
  <Application>Microsoft Office Word</Application>
  <DocSecurity>0</DocSecurity>
  <Lines>925</Lines>
  <Paragraphs>261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131000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hector</dc:creator>
  <cp:keywords/>
  <dc:description/>
  <cp:lastModifiedBy>Rosario Hermano</cp:lastModifiedBy>
  <cp:revision>2</cp:revision>
  <dcterms:created xsi:type="dcterms:W3CDTF">2017-03-01T20:43:00Z</dcterms:created>
  <dcterms:modified xsi:type="dcterms:W3CDTF">2017-03-01T20:43:00Z</dcterms:modified>
</cp:coreProperties>
</file>