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F9" w:rsidRPr="009C06F9" w:rsidRDefault="009C06F9" w:rsidP="009C06F9">
      <w:pPr>
        <w:shd w:val="clear" w:color="auto" w:fill="FFFFFF"/>
        <w:jc w:val="left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</w:pPr>
      <w:r w:rsidRPr="009C06F9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>GRACIAS por su apoyo en la difusión:</w:t>
      </w:r>
    </w:p>
    <w:p w:rsidR="009C06F9" w:rsidRPr="009C06F9" w:rsidRDefault="009C06F9" w:rsidP="009C06F9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1"/>
          <w:szCs w:val="11"/>
          <w:lang w:eastAsia="es-UY"/>
        </w:rPr>
      </w:pPr>
      <w:hyperlink r:id="rId4" w:tgtFrame="_blank" w:history="1">
        <w:r w:rsidRPr="009C06F9">
          <w:rPr>
            <w:rFonts w:ascii="Arial" w:eastAsia="Times New Roman" w:hAnsi="Arial" w:cs="Arial"/>
            <w:color w:val="1155CC"/>
            <w:sz w:val="11"/>
            <w:u w:val="single"/>
            <w:lang w:eastAsia="es-UY"/>
          </w:rPr>
          <w:t>http://redamazonica.org/2017/03/siga-directo-la-audiencia-cidh-derecho-al-territorio-comunidades-indigenas-campesinas-la-amazonia/</w:t>
        </w:r>
      </w:hyperlink>
      <w:r w:rsidRPr="009C06F9">
        <w:rPr>
          <w:rFonts w:ascii="Arial" w:eastAsia="Times New Roman" w:hAnsi="Arial" w:cs="Arial"/>
          <w:color w:val="222222"/>
          <w:sz w:val="11"/>
          <w:szCs w:val="11"/>
          <w:lang w:eastAsia="es-UY"/>
        </w:rPr>
        <w:t> </w:t>
      </w:r>
    </w:p>
    <w:p w:rsidR="009C06F9" w:rsidRPr="009C06F9" w:rsidRDefault="009C06F9" w:rsidP="009C06F9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1"/>
          <w:szCs w:val="11"/>
          <w:lang w:eastAsia="es-UY"/>
        </w:rPr>
      </w:pPr>
    </w:p>
    <w:p w:rsidR="009C06F9" w:rsidRPr="009C06F9" w:rsidRDefault="009C06F9" w:rsidP="009C06F9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1"/>
          <w:szCs w:val="11"/>
          <w:lang w:eastAsia="es-UY"/>
        </w:rPr>
      </w:pPr>
    </w:p>
    <w:p w:rsidR="009C06F9" w:rsidRPr="009C06F9" w:rsidRDefault="009C06F9" w:rsidP="009C06F9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C06F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Siga en directo la Audiencia CIDH sobre el Derecho al Territorio de comunidades indígenas y campesinas de la Amazonía  </w:t>
      </w:r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9C06F9" w:rsidRPr="009C06F9" w:rsidRDefault="009C06F9" w:rsidP="009C06F9">
      <w:pPr>
        <w:shd w:val="clear" w:color="auto" w:fill="FFFFFF"/>
        <w:spacing w:line="127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9C06F9" w:rsidRPr="009C06F9" w:rsidRDefault="009C06F9" w:rsidP="009C06F9">
      <w:pPr>
        <w:shd w:val="clear" w:color="auto" w:fill="FFFFFF"/>
        <w:spacing w:line="127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El próximo viernes 17 de marzo a las 12:15 (hora de Washington) 11:15 (hora de Quito), en la Comisión Interamericana de Derechos Humanos, CIDH, tendrá lugar la audiencia sobre El Derecho al Territorio de las Comunidades Indígenas y Campesinas en la </w:t>
      </w:r>
      <w:proofErr w:type="spellStart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Panamazonía</w:t>
      </w:r>
      <w:proofErr w:type="spellEnd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</w:t>
      </w:r>
    </w:p>
    <w:p w:rsidR="009C06F9" w:rsidRPr="009C06F9" w:rsidRDefault="009C06F9" w:rsidP="009C06F9">
      <w:pPr>
        <w:shd w:val="clear" w:color="auto" w:fill="FFFFFF"/>
        <w:spacing w:line="127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9C06F9" w:rsidRPr="009C06F9" w:rsidRDefault="009C06F9" w:rsidP="009C06F9">
      <w:pPr>
        <w:shd w:val="clear" w:color="auto" w:fill="FFFFFF"/>
        <w:spacing w:line="127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La audiencia solicitada por organizaciones de la sociedad civil es abierta al público. Participarán líderes indígenas, miembros de la Red Eclesial </w:t>
      </w:r>
      <w:proofErr w:type="spellStart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Panamazónica</w:t>
      </w:r>
      <w:proofErr w:type="spellEnd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– REPAM, del Consejo Episcopal Latinoamericano (CELAM), de la Confederación Latinoamericana de Religiosos y Religiosas (CLAR), de </w:t>
      </w:r>
      <w:proofErr w:type="spellStart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Cáritas</w:t>
      </w:r>
      <w:proofErr w:type="spellEnd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América Latina y el Caribe, de la Conferencia Episcopal de Estados Unidos, entre otras.</w:t>
      </w:r>
    </w:p>
    <w:p w:rsidR="009C06F9" w:rsidRPr="009C06F9" w:rsidRDefault="009C06F9" w:rsidP="009C06F9">
      <w:pPr>
        <w:shd w:val="clear" w:color="auto" w:fill="FFFFFF"/>
        <w:spacing w:line="127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9C06F9" w:rsidRPr="009C06F9" w:rsidRDefault="009C06F9" w:rsidP="009C06F9">
      <w:pPr>
        <w:shd w:val="clear" w:color="auto" w:fill="FFFFFF"/>
        <w:spacing w:line="127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La audiencia ordinaria número 601, se desarrollará en el Edificio de la Secretaría General de la OEA, Piso TL, Salón </w:t>
      </w:r>
      <w:proofErr w:type="spellStart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Padilha</w:t>
      </w:r>
      <w:proofErr w:type="spellEnd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Vidal. Será transmitida al mundo en la web: </w:t>
      </w:r>
      <w:hyperlink r:id="rId5" w:tgtFrame="_blank" w:history="1">
        <w:r w:rsidRPr="009C06F9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UY"/>
          </w:rPr>
          <w:t>www.cidh.org</w:t>
        </w:r>
      </w:hyperlink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Igualmente, podrá seguirla vía </w:t>
      </w:r>
      <w:hyperlink r:id="rId6" w:tgtFrame="_blank" w:history="1">
        <w:r w:rsidRPr="009C06F9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UY"/>
          </w:rPr>
          <w:t>www.twitter.com/CIDH</w:t>
        </w:r>
      </w:hyperlink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y en el canal: </w:t>
      </w:r>
      <w:hyperlink r:id="rId7" w:tgtFrame="_blank" w:history="1">
        <w:r w:rsidRPr="009C06F9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UY"/>
          </w:rPr>
          <w:t>www.youtube.com/CIDH</w:t>
        </w:r>
      </w:hyperlink>
    </w:p>
    <w:p w:rsidR="009C06F9" w:rsidRPr="009C06F9" w:rsidRDefault="009C06F9" w:rsidP="009C06F9">
      <w:pPr>
        <w:shd w:val="clear" w:color="auto" w:fill="FFFFFF"/>
        <w:spacing w:line="127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C06F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9C06F9" w:rsidRPr="009C06F9" w:rsidRDefault="009C06F9" w:rsidP="009C06F9">
      <w:pPr>
        <w:shd w:val="clear" w:color="auto" w:fill="FFFFFF"/>
        <w:spacing w:line="127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Esta actividad es parte de un proceso de Formación en Promoción, Defensa y Exigibilidad de Derechos Humanos que la REPAM acompaña en los países amazónicos. Monseñor Pedro Barreto, Vicepresidente de REPAM y representante del CELAM iniciará la intervención de los oradores.</w:t>
      </w:r>
    </w:p>
    <w:p w:rsidR="009C06F9" w:rsidRPr="009C06F9" w:rsidRDefault="009C06F9" w:rsidP="009C06F9">
      <w:pPr>
        <w:shd w:val="clear" w:color="auto" w:fill="FFFFFF"/>
        <w:spacing w:line="127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9C06F9" w:rsidRPr="009C06F9" w:rsidRDefault="009C06F9" w:rsidP="009C06F9">
      <w:pPr>
        <w:shd w:val="clear" w:color="auto" w:fill="FFFFFF"/>
        <w:spacing w:line="127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Luego, desde Brasil, participarán representantes de la comunidad campesina de </w:t>
      </w:r>
      <w:proofErr w:type="spellStart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Buriticupú</w:t>
      </w:r>
      <w:proofErr w:type="spellEnd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(MA), a quienes les afecta la concesión de sus tierras a la actividad ferroviaria para la extracción de minerales. De la Amazonía ecuatoriana llegan indígenas y campesinos de </w:t>
      </w:r>
      <w:proofErr w:type="spellStart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Tundayme</w:t>
      </w:r>
      <w:proofErr w:type="spellEnd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afectados por los intereses de empresas mineras de oro y cobre que les ha provocado contaminación de ríos y desalojos forzosos de sus lugares de vivienda. Igualmente, presentarán su caso, las comunidades indígenas </w:t>
      </w:r>
      <w:proofErr w:type="spellStart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Awajún</w:t>
      </w:r>
      <w:proofErr w:type="spellEnd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y </w:t>
      </w:r>
      <w:proofErr w:type="spellStart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Wampís</w:t>
      </w:r>
      <w:proofErr w:type="spellEnd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del departamento de Amazonas en Perú, a quienes se pretende despojar de parte de su territorio. El pueblo indígena </w:t>
      </w:r>
      <w:proofErr w:type="spellStart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Jaminawa</w:t>
      </w:r>
      <w:proofErr w:type="spellEnd"/>
      <w:r w:rsidRPr="009C06F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Arará, ubicado en el estado de Acre al noroeste de Brasil reclama con urgencia la demarcación de sus territorios, para poder vivir con seguridad y no ser víctimas de saqueo o invasión de sus tierras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9C06F9"/>
    <w:rsid w:val="00221703"/>
    <w:rsid w:val="00627DE9"/>
    <w:rsid w:val="009C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C06F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C06F9"/>
  </w:style>
  <w:style w:type="character" w:customStyle="1" w:styleId="m-5660829067953201157gmail-apple-converted-space">
    <w:name w:val="m_-5660829067953201157gmail-apple-converted-space"/>
    <w:basedOn w:val="Fuentedeprrafopredeter"/>
    <w:rsid w:val="009C0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CI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witter.com/CIDH" TargetMode="External"/><Relationship Id="rId5" Type="http://schemas.openxmlformats.org/officeDocument/2006/relationships/hyperlink" Target="http://www.cidh.org/" TargetMode="External"/><Relationship Id="rId4" Type="http://schemas.openxmlformats.org/officeDocument/2006/relationships/hyperlink" Target="http://redamazonica.org/2017/03/siga-directo-la-audiencia-cidh-derecho-al-territorio-comunidades-indigenas-campesinas-la-amazoni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2017-03-14T16:20:00Z</dcterms:created>
  <dcterms:modified xsi:type="dcterms:W3CDTF">2017-03-14T16:21:00Z</dcterms:modified>
</cp:coreProperties>
</file>