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A0" w:rsidRPr="00810EA0" w:rsidRDefault="00810EA0" w:rsidP="00810EA0">
      <w:pPr>
        <w:jc w:val="left"/>
        <w:textAlignment w:val="baseline"/>
        <w:rPr>
          <w:rFonts w:ascii="Times New Roman" w:eastAsia="Times New Roman" w:hAnsi="Times New Roman" w:cs="Times New Roman"/>
          <w:sz w:val="11"/>
          <w:szCs w:val="11"/>
          <w:lang w:eastAsia="es-UY"/>
        </w:rPr>
      </w:pPr>
      <w:r>
        <w:rPr>
          <w:rFonts w:ascii="Times New Roman" w:eastAsia="Times New Roman" w:hAnsi="Times New Roman" w:cs="Times New Roman"/>
          <w:noProof/>
          <w:sz w:val="11"/>
          <w:szCs w:val="11"/>
          <w:lang w:eastAsia="es-UY"/>
        </w:rPr>
        <w:drawing>
          <wp:inline distT="0" distB="0" distL="0" distR="0">
            <wp:extent cx="5333365" cy="2666365"/>
            <wp:effectExtent l="19050" t="0" r="635" b="0"/>
            <wp:docPr id="1" name="Imagen 1" descr="http://www.periodistadigital.com/imagenes/2017/03/12/francisco-un-lider-global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3/12/francisco-un-lider-global_560x280.jpg"/>
                    <pic:cNvPicPr>
                      <a:picLocks noChangeAspect="1" noChangeArrowheads="1"/>
                    </pic:cNvPicPr>
                  </pic:nvPicPr>
                  <pic:blipFill>
                    <a:blip r:embed="rId5"/>
                    <a:srcRect/>
                    <a:stretch>
                      <a:fillRect/>
                    </a:stretch>
                  </pic:blipFill>
                  <pic:spPr bwMode="auto">
                    <a:xfrm>
                      <a:off x="0" y="0"/>
                      <a:ext cx="5333365" cy="2666365"/>
                    </a:xfrm>
                    <a:prstGeom prst="rect">
                      <a:avLst/>
                    </a:prstGeom>
                    <a:noFill/>
                    <a:ln w="9525">
                      <a:noFill/>
                      <a:miter lim="800000"/>
                      <a:headEnd/>
                      <a:tailEnd/>
                    </a:ln>
                  </pic:spPr>
                </pic:pic>
              </a:graphicData>
            </a:graphic>
          </wp:inline>
        </w:drawing>
      </w:r>
    </w:p>
    <w:p w:rsidR="00810EA0" w:rsidRPr="00810EA0" w:rsidRDefault="00810EA0" w:rsidP="00810EA0">
      <w:pPr>
        <w:spacing w:before="39" w:after="98"/>
        <w:jc w:val="left"/>
        <w:textAlignment w:val="baseline"/>
        <w:rPr>
          <w:rFonts w:ascii="Times New Roman" w:eastAsia="Times New Roman" w:hAnsi="Times New Roman" w:cs="Times New Roman"/>
          <w:color w:val="003366"/>
          <w:sz w:val="10"/>
          <w:szCs w:val="10"/>
          <w:lang w:eastAsia="es-UY"/>
        </w:rPr>
      </w:pPr>
      <w:r w:rsidRPr="00810EA0">
        <w:rPr>
          <w:rFonts w:ascii="Times New Roman" w:eastAsia="Times New Roman" w:hAnsi="Times New Roman" w:cs="Times New Roman"/>
          <w:color w:val="003366"/>
          <w:sz w:val="10"/>
          <w:szCs w:val="10"/>
          <w:lang w:eastAsia="es-UY"/>
        </w:rPr>
        <w:t>Francisco, un líder global</w:t>
      </w:r>
    </w:p>
    <w:p w:rsidR="00810EA0" w:rsidRPr="00810EA0" w:rsidRDefault="00810EA0" w:rsidP="00810EA0">
      <w:pPr>
        <w:spacing w:before="39" w:after="98"/>
        <w:jc w:val="right"/>
        <w:textAlignment w:val="baseline"/>
        <w:rPr>
          <w:rFonts w:ascii="Times New Roman" w:eastAsia="Times New Roman" w:hAnsi="Times New Roman" w:cs="Times New Roman"/>
          <w:color w:val="ABABAB"/>
          <w:sz w:val="9"/>
          <w:szCs w:val="9"/>
          <w:lang w:eastAsia="es-UY"/>
        </w:rPr>
      </w:pPr>
      <w:r w:rsidRPr="00810EA0">
        <w:rPr>
          <w:rFonts w:ascii="Times New Roman" w:eastAsia="Times New Roman" w:hAnsi="Times New Roman" w:cs="Times New Roman"/>
          <w:color w:val="ABABAB"/>
          <w:sz w:val="9"/>
          <w:szCs w:val="9"/>
          <w:lang w:eastAsia="es-UY"/>
        </w:rPr>
        <w:t>Agencias</w:t>
      </w:r>
    </w:p>
    <w:p w:rsidR="00810EA0" w:rsidRPr="00810EA0" w:rsidRDefault="00810EA0" w:rsidP="00810EA0">
      <w:pPr>
        <w:spacing w:before="17" w:after="17" w:line="264" w:lineRule="atLeast"/>
        <w:textAlignment w:val="baseline"/>
        <w:outlineLvl w:val="2"/>
        <w:rPr>
          <w:rFonts w:ascii="Trebuchet MS" w:eastAsia="Times New Roman" w:hAnsi="Trebuchet MS" w:cs="Times New Roman"/>
          <w:b/>
          <w:bCs/>
          <w:color w:val="666666"/>
          <w:sz w:val="24"/>
          <w:szCs w:val="24"/>
          <w:lang w:eastAsia="es-UY"/>
        </w:rPr>
      </w:pPr>
      <w:r w:rsidRPr="00810EA0">
        <w:rPr>
          <w:rFonts w:ascii="Trebuchet MS" w:eastAsia="Times New Roman" w:hAnsi="Trebuchet MS" w:cs="Times New Roman"/>
          <w:b/>
          <w:bCs/>
          <w:color w:val="666666"/>
          <w:sz w:val="24"/>
          <w:szCs w:val="24"/>
          <w:lang w:eastAsia="es-UY"/>
        </w:rPr>
        <w:t>La autenticidad del Papa de la Misericordia</w:t>
      </w:r>
    </w:p>
    <w:p w:rsidR="00810EA0" w:rsidRPr="00810EA0" w:rsidRDefault="00810EA0" w:rsidP="00810EA0">
      <w:pPr>
        <w:spacing w:before="86" w:after="86" w:line="264" w:lineRule="atLeast"/>
        <w:textAlignment w:val="baseline"/>
        <w:outlineLvl w:val="1"/>
        <w:rPr>
          <w:rFonts w:ascii="Times New Roman" w:eastAsia="Times New Roman" w:hAnsi="Times New Roman" w:cs="Times New Roman"/>
          <w:b/>
          <w:color w:val="B07300"/>
          <w:sz w:val="40"/>
          <w:szCs w:val="40"/>
          <w:lang w:eastAsia="es-UY"/>
        </w:rPr>
      </w:pPr>
      <w:r w:rsidRPr="00810EA0">
        <w:rPr>
          <w:rFonts w:ascii="Times New Roman" w:eastAsia="Times New Roman" w:hAnsi="Times New Roman" w:cs="Times New Roman"/>
          <w:b/>
          <w:color w:val="B07300"/>
          <w:sz w:val="40"/>
          <w:szCs w:val="40"/>
          <w:lang w:eastAsia="es-UY"/>
        </w:rPr>
        <w:t>Francisco, cuatro años a la cabeza de la Iglesia</w:t>
      </w:r>
    </w:p>
    <w:p w:rsidR="00810EA0" w:rsidRPr="00810EA0" w:rsidRDefault="00810EA0" w:rsidP="00810EA0">
      <w:pPr>
        <w:spacing w:before="17" w:after="17" w:line="264" w:lineRule="atLeast"/>
        <w:textAlignment w:val="baseline"/>
        <w:outlineLvl w:val="3"/>
        <w:rPr>
          <w:rFonts w:ascii="Trebuchet MS" w:eastAsia="Times New Roman" w:hAnsi="Trebuchet MS" w:cs="Times New Roman"/>
          <w:b/>
          <w:bCs/>
          <w:color w:val="666666"/>
          <w:sz w:val="24"/>
          <w:szCs w:val="24"/>
          <w:lang w:eastAsia="es-UY"/>
        </w:rPr>
      </w:pPr>
      <w:r w:rsidRPr="00810EA0">
        <w:rPr>
          <w:rFonts w:ascii="Trebuchet MS" w:eastAsia="Times New Roman" w:hAnsi="Trebuchet MS" w:cs="Times New Roman"/>
          <w:b/>
          <w:bCs/>
          <w:color w:val="666666"/>
          <w:sz w:val="24"/>
          <w:szCs w:val="24"/>
          <w:lang w:eastAsia="es-UY"/>
        </w:rPr>
        <w:t xml:space="preserve">"Su temple y su fuerza marcan un </w:t>
      </w:r>
      <w:proofErr w:type="spellStart"/>
      <w:r w:rsidRPr="00810EA0">
        <w:rPr>
          <w:rFonts w:ascii="Trebuchet MS" w:eastAsia="Times New Roman" w:hAnsi="Trebuchet MS" w:cs="Times New Roman"/>
          <w:b/>
          <w:bCs/>
          <w:color w:val="666666"/>
          <w:sz w:val="24"/>
          <w:szCs w:val="24"/>
          <w:lang w:eastAsia="es-UY"/>
        </w:rPr>
        <w:t>kairós</w:t>
      </w:r>
      <w:proofErr w:type="spellEnd"/>
      <w:r w:rsidRPr="00810EA0">
        <w:rPr>
          <w:rFonts w:ascii="Trebuchet MS" w:eastAsia="Times New Roman" w:hAnsi="Trebuchet MS" w:cs="Times New Roman"/>
          <w:b/>
          <w:bCs/>
          <w:color w:val="666666"/>
          <w:sz w:val="24"/>
          <w:szCs w:val="24"/>
          <w:lang w:eastAsia="es-UY"/>
        </w:rPr>
        <w:t xml:space="preserve"> de la historia"</w:t>
      </w:r>
    </w:p>
    <w:p w:rsidR="00810EA0" w:rsidRDefault="00810EA0" w:rsidP="00810EA0">
      <w:pPr>
        <w:jc w:val="right"/>
        <w:textAlignment w:val="baseline"/>
        <w:rPr>
          <w:rFonts w:ascii="Times New Roman" w:eastAsia="Times New Roman" w:hAnsi="Times New Roman" w:cs="Times New Roman"/>
          <w:color w:val="000000" w:themeColor="text1"/>
          <w:sz w:val="24"/>
          <w:szCs w:val="24"/>
          <w:lang w:eastAsia="es-UY"/>
        </w:rPr>
      </w:pPr>
      <w:r w:rsidRPr="00810EA0">
        <w:rPr>
          <w:rFonts w:ascii="Times New Roman" w:eastAsia="Times New Roman" w:hAnsi="Times New Roman" w:cs="Times New Roman"/>
          <w:b/>
          <w:color w:val="000000" w:themeColor="text1"/>
          <w:sz w:val="24"/>
          <w:szCs w:val="24"/>
          <w:lang w:eastAsia="es-UY"/>
        </w:rPr>
        <w:t>Marco Antonio Velásquez Uribe</w:t>
      </w:r>
      <w:r w:rsidRPr="00810EA0">
        <w:rPr>
          <w:rFonts w:ascii="Times New Roman" w:eastAsia="Times New Roman" w:hAnsi="Times New Roman" w:cs="Times New Roman"/>
          <w:color w:val="000000" w:themeColor="text1"/>
          <w:sz w:val="24"/>
          <w:szCs w:val="24"/>
          <w:lang w:eastAsia="es-UY"/>
        </w:rPr>
        <w:t xml:space="preserve">, </w:t>
      </w:r>
    </w:p>
    <w:p w:rsidR="00810EA0" w:rsidRPr="00810EA0" w:rsidRDefault="00810EA0" w:rsidP="00810EA0">
      <w:pPr>
        <w:jc w:val="right"/>
        <w:textAlignment w:val="baseline"/>
        <w:rPr>
          <w:rFonts w:ascii="Times New Roman" w:eastAsia="Times New Roman" w:hAnsi="Times New Roman" w:cs="Times New Roman"/>
          <w:color w:val="000000" w:themeColor="text1"/>
          <w:sz w:val="24"/>
          <w:szCs w:val="24"/>
          <w:lang w:eastAsia="es-UY"/>
        </w:rPr>
      </w:pPr>
      <w:r w:rsidRPr="00810EA0">
        <w:rPr>
          <w:rFonts w:ascii="Times New Roman" w:eastAsia="Times New Roman" w:hAnsi="Times New Roman" w:cs="Times New Roman"/>
          <w:color w:val="000000" w:themeColor="text1"/>
          <w:sz w:val="24"/>
          <w:szCs w:val="24"/>
          <w:lang w:eastAsia="es-UY"/>
        </w:rPr>
        <w:t>13 de marzo de 2017 a las 09:58</w:t>
      </w:r>
    </w:p>
    <w:p w:rsidR="00810EA0" w:rsidRPr="00810EA0" w:rsidRDefault="00810EA0" w:rsidP="00810EA0">
      <w:pPr>
        <w:shd w:val="clear" w:color="auto" w:fill="F5ECD0"/>
        <w:spacing w:line="336" w:lineRule="atLeast"/>
        <w:textAlignment w:val="baseline"/>
        <w:rPr>
          <w:rFonts w:ascii="Trebuchet MS" w:eastAsia="Times New Roman" w:hAnsi="Trebuchet MS" w:cs="Times New Roman"/>
          <w:color w:val="334455"/>
          <w:sz w:val="24"/>
          <w:szCs w:val="24"/>
          <w:lang w:eastAsia="es-UY"/>
        </w:rPr>
      </w:pPr>
      <w:r w:rsidRPr="00810EA0">
        <w:rPr>
          <w:rFonts w:ascii="Trebuchet MS" w:eastAsia="Times New Roman" w:hAnsi="Trebuchet MS" w:cs="Times New Roman"/>
          <w:color w:val="334455"/>
          <w:sz w:val="24"/>
          <w:szCs w:val="24"/>
          <w:lang w:eastAsia="es-UY"/>
        </w:rPr>
        <w:t xml:space="preserve">Francisco no ha cesado de movilizar a la Iglesia en la dirección de tres ejes </w:t>
      </w:r>
      <w:proofErr w:type="gramStart"/>
      <w:r w:rsidRPr="00810EA0">
        <w:rPr>
          <w:rFonts w:ascii="Trebuchet MS" w:eastAsia="Times New Roman" w:hAnsi="Trebuchet MS" w:cs="Times New Roman"/>
          <w:color w:val="334455"/>
          <w:sz w:val="24"/>
          <w:szCs w:val="24"/>
          <w:lang w:eastAsia="es-UY"/>
        </w:rPr>
        <w:t>estratégicos</w:t>
      </w:r>
      <w:proofErr w:type="gramEnd"/>
      <w:r w:rsidRPr="00810EA0">
        <w:rPr>
          <w:rFonts w:ascii="Trebuchet MS" w:eastAsia="Times New Roman" w:hAnsi="Trebuchet MS" w:cs="Times New Roman"/>
          <w:color w:val="334455"/>
          <w:sz w:val="24"/>
          <w:szCs w:val="24"/>
          <w:lang w:eastAsia="es-UY"/>
        </w:rPr>
        <w:t xml:space="preserve">: la reforma de la curia, el </w:t>
      </w:r>
      <w:proofErr w:type="spellStart"/>
      <w:r w:rsidRPr="00810EA0">
        <w:rPr>
          <w:rFonts w:ascii="Trebuchet MS" w:eastAsia="Times New Roman" w:hAnsi="Trebuchet MS" w:cs="Times New Roman"/>
          <w:color w:val="334455"/>
          <w:sz w:val="24"/>
          <w:szCs w:val="24"/>
          <w:lang w:eastAsia="es-UY"/>
        </w:rPr>
        <w:t>aggiornamento</w:t>
      </w:r>
      <w:proofErr w:type="spellEnd"/>
      <w:r w:rsidRPr="00810EA0">
        <w:rPr>
          <w:rFonts w:ascii="Trebuchet MS" w:eastAsia="Times New Roman" w:hAnsi="Trebuchet MS" w:cs="Times New Roman"/>
          <w:color w:val="334455"/>
          <w:sz w:val="24"/>
          <w:szCs w:val="24"/>
          <w:lang w:eastAsia="es-UY"/>
        </w:rPr>
        <w:t xml:space="preserve"> y la atención a los signos de los tiempos</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 xml:space="preserve"> (</w:t>
      </w:r>
      <w:r w:rsidRPr="00810EA0">
        <w:rPr>
          <w:rFonts w:ascii="Times New Roman" w:eastAsia="Times New Roman" w:hAnsi="Times New Roman" w:cs="Times New Roman"/>
          <w:i/>
          <w:iCs/>
          <w:sz w:val="24"/>
          <w:szCs w:val="24"/>
          <w:bdr w:val="none" w:sz="0" w:space="0" w:color="auto" w:frame="1"/>
          <w:lang w:eastAsia="es-UY"/>
        </w:rPr>
        <w:t>Marco Antonio Velásquez Uribe</w:t>
      </w:r>
      <w:r w:rsidRPr="00810EA0">
        <w:rPr>
          <w:rFonts w:ascii="Times New Roman" w:eastAsia="Times New Roman" w:hAnsi="Times New Roman" w:cs="Times New Roman"/>
          <w:sz w:val="24"/>
          <w:szCs w:val="24"/>
          <w:lang w:eastAsia="es-UY"/>
        </w:rPr>
        <w:t>).- </w:t>
      </w:r>
      <w:r w:rsidRPr="00810EA0">
        <w:rPr>
          <w:rFonts w:ascii="Times New Roman" w:eastAsia="Times New Roman" w:hAnsi="Times New Roman" w:cs="Times New Roman"/>
          <w:b/>
          <w:bCs/>
          <w:sz w:val="24"/>
          <w:szCs w:val="24"/>
          <w:bdr w:val="none" w:sz="0" w:space="0" w:color="auto" w:frame="1"/>
          <w:lang w:eastAsia="es-UY"/>
        </w:rPr>
        <w:t>Cualquier evaluación de los cuatro años de Francisco</w:t>
      </w:r>
      <w:r w:rsidRPr="00810EA0">
        <w:rPr>
          <w:rFonts w:ascii="Times New Roman" w:eastAsia="Times New Roman" w:hAnsi="Times New Roman" w:cs="Times New Roman"/>
          <w:sz w:val="24"/>
          <w:szCs w:val="24"/>
          <w:lang w:eastAsia="es-UY"/>
        </w:rPr>
        <w:t> a la cabeza de la Iglesia, ha de comenzar por recordar la crisis profunda que ésta vivía en los últimos días del papado de Benedicto XVI.</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En esos días era público el desprestigio de una curia vaticana asediada por graves escándalos, que incluían la violación de la correspondencia personal del Papa; camarillas de poder enquistadas en torno a las oscuras finanzas del Instituto de Obras para la Religión y eficientes redes de protección a pederastas y cómplices. </w:t>
      </w:r>
      <w:r w:rsidRPr="00810EA0">
        <w:rPr>
          <w:rFonts w:ascii="Times New Roman" w:eastAsia="Times New Roman" w:hAnsi="Times New Roman" w:cs="Times New Roman"/>
          <w:b/>
          <w:bCs/>
          <w:sz w:val="24"/>
          <w:szCs w:val="24"/>
          <w:bdr w:val="none" w:sz="0" w:space="0" w:color="auto" w:frame="1"/>
          <w:lang w:eastAsia="es-UY"/>
        </w:rPr>
        <w:t>La imagen pública de la Iglesia aparecía llena de contradicciones</w:t>
      </w:r>
      <w:r w:rsidRPr="00810EA0">
        <w:rPr>
          <w:rFonts w:ascii="Times New Roman" w:eastAsia="Times New Roman" w:hAnsi="Times New Roman" w:cs="Times New Roman"/>
          <w:sz w:val="24"/>
          <w:szCs w:val="24"/>
          <w:lang w:eastAsia="es-UY"/>
        </w:rPr>
        <w:t> a su naturaleza y misión esencial.</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En la esfera social, </w:t>
      </w:r>
      <w:r w:rsidRPr="00810EA0">
        <w:rPr>
          <w:rFonts w:ascii="Times New Roman" w:eastAsia="Times New Roman" w:hAnsi="Times New Roman" w:cs="Times New Roman"/>
          <w:b/>
          <w:bCs/>
          <w:sz w:val="24"/>
          <w:szCs w:val="24"/>
          <w:bdr w:val="none" w:sz="0" w:space="0" w:color="auto" w:frame="1"/>
          <w:lang w:eastAsia="es-UY"/>
        </w:rPr>
        <w:t>la crisis de credibilidad y confianza era severa</w:t>
      </w:r>
      <w:r w:rsidRPr="00810EA0">
        <w:rPr>
          <w:rFonts w:ascii="Times New Roman" w:eastAsia="Times New Roman" w:hAnsi="Times New Roman" w:cs="Times New Roman"/>
          <w:sz w:val="24"/>
          <w:szCs w:val="24"/>
          <w:lang w:eastAsia="es-UY"/>
        </w:rPr>
        <w:t>, refrendada por una acelerada y aguda pérdida de feligresía. El magisterio era majadero en condenar los males del mundo, sin reparar en los propios defectos. La dictadura del relativismo era señalada como la causa de los males ajenos; mientras la increencia y el silencio de Dios caracterizaban la cultura occidental. </w:t>
      </w:r>
      <w:r w:rsidRPr="00810EA0">
        <w:rPr>
          <w:rFonts w:ascii="Times New Roman" w:eastAsia="Times New Roman" w:hAnsi="Times New Roman" w:cs="Times New Roman"/>
          <w:b/>
          <w:bCs/>
          <w:sz w:val="24"/>
          <w:szCs w:val="24"/>
          <w:bdr w:val="none" w:sz="0" w:space="0" w:color="auto" w:frame="1"/>
          <w:lang w:eastAsia="es-UY"/>
        </w:rPr>
        <w:t>El magisterio era pudorosamente moralizante</w:t>
      </w:r>
      <w:r w:rsidRPr="00810EA0">
        <w:rPr>
          <w:rFonts w:ascii="Times New Roman" w:eastAsia="Times New Roman" w:hAnsi="Times New Roman" w:cs="Times New Roman"/>
          <w:sz w:val="24"/>
          <w:szCs w:val="24"/>
          <w:lang w:eastAsia="es-UY"/>
        </w:rPr>
        <w:t xml:space="preserve"> y los documentos eclesiales se multiplicaban a raudales, marcando pautas, conductas y verdades irrefutables. Cundían persecuciones, amenazas, censuras e investigaciones </w:t>
      </w:r>
      <w:r w:rsidRPr="00810EA0">
        <w:rPr>
          <w:rFonts w:ascii="Times New Roman" w:eastAsia="Times New Roman" w:hAnsi="Times New Roman" w:cs="Times New Roman"/>
          <w:sz w:val="24"/>
          <w:szCs w:val="24"/>
          <w:lang w:eastAsia="es-UY"/>
        </w:rPr>
        <w:lastRenderedPageBreak/>
        <w:t>canónicas contra hombres y mujeres libres de espíritu. Eran habituales las reducciones al estado laical y profusas las excomuniones.</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En ese contexto, </w:t>
      </w:r>
      <w:r w:rsidRPr="00810EA0">
        <w:rPr>
          <w:rFonts w:ascii="Times New Roman" w:eastAsia="Times New Roman" w:hAnsi="Times New Roman" w:cs="Times New Roman"/>
          <w:b/>
          <w:bCs/>
          <w:sz w:val="24"/>
          <w:szCs w:val="24"/>
          <w:bdr w:val="none" w:sz="0" w:space="0" w:color="auto" w:frame="1"/>
          <w:lang w:eastAsia="es-UY"/>
        </w:rPr>
        <w:t>la renuncia de Benedicto XVI fue desconcertante</w:t>
      </w:r>
      <w:r w:rsidRPr="00810EA0">
        <w:rPr>
          <w:rFonts w:ascii="Times New Roman" w:eastAsia="Times New Roman" w:hAnsi="Times New Roman" w:cs="Times New Roman"/>
          <w:sz w:val="24"/>
          <w:szCs w:val="24"/>
          <w:lang w:eastAsia="es-UY"/>
        </w:rPr>
        <w:t>. Un acto de desprendimiento y de generosidad sin parangón en la historia de la Iglesia.</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 xml:space="preserve">Tan sorprendente como la renuncia de Benedicto XVI fue la elección del cardenal </w:t>
      </w:r>
      <w:proofErr w:type="spellStart"/>
      <w:r w:rsidRPr="00810EA0">
        <w:rPr>
          <w:rFonts w:ascii="Times New Roman" w:eastAsia="Times New Roman" w:hAnsi="Times New Roman" w:cs="Times New Roman"/>
          <w:sz w:val="24"/>
          <w:szCs w:val="24"/>
          <w:lang w:eastAsia="es-UY"/>
        </w:rPr>
        <w:t>Bergoglio</w:t>
      </w:r>
      <w:proofErr w:type="spellEnd"/>
      <w:r w:rsidRPr="00810EA0">
        <w:rPr>
          <w:rFonts w:ascii="Times New Roman" w:eastAsia="Times New Roman" w:hAnsi="Times New Roman" w:cs="Times New Roman"/>
          <w:sz w:val="24"/>
          <w:szCs w:val="24"/>
          <w:lang w:eastAsia="es-UY"/>
        </w:rPr>
        <w:t>, quien desde su primera aparición pública marcó un cambio de estilo, caracterizado por </w:t>
      </w:r>
      <w:r w:rsidRPr="00810EA0">
        <w:rPr>
          <w:rFonts w:ascii="Times New Roman" w:eastAsia="Times New Roman" w:hAnsi="Times New Roman" w:cs="Times New Roman"/>
          <w:b/>
          <w:bCs/>
          <w:sz w:val="24"/>
          <w:szCs w:val="24"/>
          <w:bdr w:val="none" w:sz="0" w:space="0" w:color="auto" w:frame="1"/>
          <w:lang w:eastAsia="es-UY"/>
        </w:rPr>
        <w:t>la desacralización y humanización del papado</w:t>
      </w:r>
      <w:r w:rsidRPr="00810EA0">
        <w:rPr>
          <w:rFonts w:ascii="Times New Roman" w:eastAsia="Times New Roman" w:hAnsi="Times New Roman" w:cs="Times New Roman"/>
          <w:sz w:val="24"/>
          <w:szCs w:val="24"/>
          <w:lang w:eastAsia="es-UY"/>
        </w:rPr>
        <w:t xml:space="preserve">. Bastó el sencillo saludo de un Papa con la cabeza gacha, para derribar siglos de pompa y </w:t>
      </w:r>
      <w:proofErr w:type="spellStart"/>
      <w:r w:rsidRPr="00810EA0">
        <w:rPr>
          <w:rFonts w:ascii="Times New Roman" w:eastAsia="Times New Roman" w:hAnsi="Times New Roman" w:cs="Times New Roman"/>
          <w:sz w:val="24"/>
          <w:szCs w:val="24"/>
          <w:lang w:eastAsia="es-UY"/>
        </w:rPr>
        <w:t>papolatría</w:t>
      </w:r>
      <w:proofErr w:type="spellEnd"/>
      <w:r w:rsidRPr="00810EA0">
        <w:rPr>
          <w:rFonts w:ascii="Times New Roman" w:eastAsia="Times New Roman" w:hAnsi="Times New Roman" w:cs="Times New Roman"/>
          <w:sz w:val="24"/>
          <w:szCs w:val="24"/>
          <w:lang w:eastAsia="es-UY"/>
        </w:rPr>
        <w:t>; gesto con el que Francisco se ganó las primeras desconfianzas curiales. Luego, a sólo quince días de regir como papa, las indignaciones subieron de tono, en aquel Jueves Santo, cuando vulneró los estrictos cánones litúrgicos </w:t>
      </w:r>
      <w:r w:rsidRPr="00810EA0">
        <w:rPr>
          <w:rFonts w:ascii="Times New Roman" w:eastAsia="Times New Roman" w:hAnsi="Times New Roman" w:cs="Times New Roman"/>
          <w:b/>
          <w:bCs/>
          <w:sz w:val="24"/>
          <w:szCs w:val="24"/>
          <w:bdr w:val="none" w:sz="0" w:space="0" w:color="auto" w:frame="1"/>
          <w:lang w:eastAsia="es-UY"/>
        </w:rPr>
        <w:t>al lavar los pies a mujeres</w:t>
      </w:r>
      <w:r w:rsidRPr="00810EA0">
        <w:rPr>
          <w:rFonts w:ascii="Times New Roman" w:eastAsia="Times New Roman" w:hAnsi="Times New Roman" w:cs="Times New Roman"/>
          <w:sz w:val="24"/>
          <w:szCs w:val="24"/>
          <w:lang w:eastAsia="es-UY"/>
        </w:rPr>
        <w:t>, entre ellas algunas musulmanas.</w:t>
      </w: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noProof/>
          <w:sz w:val="24"/>
          <w:szCs w:val="24"/>
          <w:lang w:eastAsia="es-UY"/>
        </w:rPr>
        <w:drawing>
          <wp:anchor distT="0" distB="0" distL="114300" distR="114300" simplePos="0" relativeHeight="251658240" behindDoc="1" locked="0" layoutInCell="1" allowOverlap="1">
            <wp:simplePos x="0" y="0"/>
            <wp:positionH relativeFrom="column">
              <wp:posOffset>17578</wp:posOffset>
            </wp:positionH>
            <wp:positionV relativeFrom="paragraph">
              <wp:posOffset>-797587</wp:posOffset>
            </wp:positionV>
            <wp:extent cx="3392155" cy="2173754"/>
            <wp:effectExtent l="19050" t="0" r="0" b="0"/>
            <wp:wrapTight wrapText="bothSides">
              <wp:wrapPolygon edited="0">
                <wp:start x="-121" y="0"/>
                <wp:lineTo x="-121" y="21390"/>
                <wp:lineTo x="21592" y="21390"/>
                <wp:lineTo x="21592" y="0"/>
                <wp:lineTo x="-121" y="0"/>
              </wp:wrapPolygon>
            </wp:wrapTight>
            <wp:docPr id="19" name="Imagen 19" descr="http://www.periodistadigital.com/imagenes/2017/03/13/francisco-en-el-balcon-de-san-pe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7/03/13/francisco-en-el-balcon-de-san-pedro.jpg"/>
                    <pic:cNvPicPr>
                      <a:picLocks noChangeAspect="1" noChangeArrowheads="1"/>
                    </pic:cNvPicPr>
                  </pic:nvPicPr>
                  <pic:blipFill>
                    <a:blip r:embed="rId6"/>
                    <a:srcRect/>
                    <a:stretch>
                      <a:fillRect/>
                    </a:stretch>
                  </pic:blipFill>
                  <pic:spPr bwMode="auto">
                    <a:xfrm>
                      <a:off x="0" y="0"/>
                      <a:ext cx="3392155" cy="2173754"/>
                    </a:xfrm>
                    <a:prstGeom prst="rect">
                      <a:avLst/>
                    </a:prstGeom>
                    <a:noFill/>
                    <a:ln w="9525">
                      <a:noFill/>
                      <a:miter lim="800000"/>
                      <a:headEnd/>
                      <a:tailEnd/>
                    </a:ln>
                  </pic:spPr>
                </pic:pic>
              </a:graphicData>
            </a:graphic>
          </wp:anchor>
        </w:drawing>
      </w:r>
      <w:r w:rsidRPr="00810EA0">
        <w:rPr>
          <w:rFonts w:ascii="Times New Roman" w:eastAsia="Times New Roman" w:hAnsi="Times New Roman" w:cs="Times New Roman"/>
          <w:sz w:val="24"/>
          <w:szCs w:val="24"/>
          <w:lang w:eastAsia="es-UY"/>
        </w:rPr>
        <w:t>En el corazón del mundo, y en breve tiempo, </w:t>
      </w:r>
      <w:r w:rsidRPr="00810EA0">
        <w:rPr>
          <w:rFonts w:ascii="Times New Roman" w:eastAsia="Times New Roman" w:hAnsi="Times New Roman" w:cs="Times New Roman"/>
          <w:b/>
          <w:bCs/>
          <w:sz w:val="24"/>
          <w:szCs w:val="24"/>
          <w:bdr w:val="none" w:sz="0" w:space="0" w:color="auto" w:frame="1"/>
          <w:lang w:eastAsia="es-UY"/>
        </w:rPr>
        <w:t>Francisco conquistaba el cariño incondicional de fieles, agnósticos y ateos</w:t>
      </w:r>
      <w:r w:rsidRPr="00810EA0">
        <w:rPr>
          <w:rFonts w:ascii="Times New Roman" w:eastAsia="Times New Roman" w:hAnsi="Times New Roman" w:cs="Times New Roman"/>
          <w:sz w:val="24"/>
          <w:szCs w:val="24"/>
          <w:lang w:eastAsia="es-UY"/>
        </w:rPr>
        <w:t>, incluyendo a los líderes de las naciones. Era el reencuentro de la Iglesia con el mundo, pero no era la Iglesia universal, era -ayer como hoy- la Iglesia personal de Francisco, ya que más allá de los aplausos episcopales, la conversión pastoral que ha promovido nunca ha llegado a ser universal.</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Hoy, como nunca, hay clara evidencia que las resistencias pastorales, y particularmente episcopales, han sido y serán la cruz de Francisco. Pero, más allá de los dolores y divisiones que ello provoca, esas resistencias son el signo inconfundible de </w:t>
      </w:r>
      <w:r w:rsidRPr="00810EA0">
        <w:rPr>
          <w:rFonts w:ascii="Times New Roman" w:eastAsia="Times New Roman" w:hAnsi="Times New Roman" w:cs="Times New Roman"/>
          <w:b/>
          <w:bCs/>
          <w:sz w:val="24"/>
          <w:szCs w:val="24"/>
          <w:bdr w:val="none" w:sz="0" w:space="0" w:color="auto" w:frame="1"/>
          <w:lang w:eastAsia="es-UY"/>
        </w:rPr>
        <w:t>la autenticidad de la misión apostólica del Papa de la Misericordia</w:t>
      </w:r>
      <w:r w:rsidRPr="00810EA0">
        <w:rPr>
          <w:rFonts w:ascii="Times New Roman" w:eastAsia="Times New Roman" w:hAnsi="Times New Roman" w:cs="Times New Roman"/>
          <w:sz w:val="24"/>
          <w:szCs w:val="24"/>
          <w:lang w:eastAsia="es-UY"/>
        </w:rPr>
        <w:t>.</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Mientras algunos quisieran detener la marcha de la Iglesia, Francisco no ha cesado de movilizarla en la dirección de tres ejes estratégicos: la reforma de la curia, el </w:t>
      </w:r>
      <w:proofErr w:type="spellStart"/>
      <w:r w:rsidRPr="00810EA0">
        <w:rPr>
          <w:rFonts w:ascii="Times New Roman" w:eastAsia="Times New Roman" w:hAnsi="Times New Roman" w:cs="Times New Roman"/>
          <w:i/>
          <w:iCs/>
          <w:sz w:val="24"/>
          <w:szCs w:val="24"/>
          <w:bdr w:val="none" w:sz="0" w:space="0" w:color="auto" w:frame="1"/>
          <w:lang w:eastAsia="es-UY"/>
        </w:rPr>
        <w:t>aggiornamento</w:t>
      </w:r>
      <w:proofErr w:type="spellEnd"/>
      <w:r w:rsidRPr="00810EA0">
        <w:rPr>
          <w:rFonts w:ascii="Times New Roman" w:eastAsia="Times New Roman" w:hAnsi="Times New Roman" w:cs="Times New Roman"/>
          <w:sz w:val="24"/>
          <w:szCs w:val="24"/>
          <w:lang w:eastAsia="es-UY"/>
        </w:rPr>
        <w:t> de la Iglesia y la atención a los signos de los tiempos.</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Con la reforma de la Iglesia Francisco trata de responder, con obediencia ignaciana, al mandato recibido en el cónclave, de </w:t>
      </w:r>
      <w:r w:rsidRPr="00810EA0">
        <w:rPr>
          <w:rFonts w:ascii="Times New Roman" w:eastAsia="Times New Roman" w:hAnsi="Times New Roman" w:cs="Times New Roman"/>
          <w:b/>
          <w:bCs/>
          <w:sz w:val="24"/>
          <w:szCs w:val="24"/>
          <w:bdr w:val="none" w:sz="0" w:space="0" w:color="auto" w:frame="1"/>
          <w:lang w:eastAsia="es-UY"/>
        </w:rPr>
        <w:t>ordenar la decadente estructura de la Iglesia</w:t>
      </w:r>
      <w:r w:rsidRPr="00810EA0">
        <w:rPr>
          <w:rFonts w:ascii="Times New Roman" w:eastAsia="Times New Roman" w:hAnsi="Times New Roman" w:cs="Times New Roman"/>
          <w:sz w:val="24"/>
          <w:szCs w:val="24"/>
          <w:lang w:eastAsia="es-UY"/>
        </w:rPr>
        <w:t xml:space="preserve">, precisamente porque ella se había tornado ingobernable. Lo que para los cardenales es </w:t>
      </w:r>
      <w:proofErr w:type="spellStart"/>
      <w:r w:rsidRPr="00810EA0">
        <w:rPr>
          <w:rFonts w:ascii="Times New Roman" w:eastAsia="Times New Roman" w:hAnsi="Times New Roman" w:cs="Times New Roman"/>
          <w:sz w:val="24"/>
          <w:szCs w:val="24"/>
          <w:lang w:eastAsia="es-UY"/>
        </w:rPr>
        <w:t>primodial</w:t>
      </w:r>
      <w:proofErr w:type="spellEnd"/>
      <w:r w:rsidRPr="00810EA0">
        <w:rPr>
          <w:rFonts w:ascii="Times New Roman" w:eastAsia="Times New Roman" w:hAnsi="Times New Roman" w:cs="Times New Roman"/>
          <w:sz w:val="24"/>
          <w:szCs w:val="24"/>
          <w:lang w:eastAsia="es-UY"/>
        </w:rPr>
        <w:t>, para los fieles es carente de todo interés.</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lastRenderedPageBreak/>
        <w:t>El </w:t>
      </w:r>
      <w:proofErr w:type="spellStart"/>
      <w:r w:rsidRPr="00810EA0">
        <w:rPr>
          <w:rFonts w:ascii="Times New Roman" w:eastAsia="Times New Roman" w:hAnsi="Times New Roman" w:cs="Times New Roman"/>
          <w:i/>
          <w:iCs/>
          <w:sz w:val="24"/>
          <w:szCs w:val="24"/>
          <w:bdr w:val="none" w:sz="0" w:space="0" w:color="auto" w:frame="1"/>
          <w:lang w:eastAsia="es-UY"/>
        </w:rPr>
        <w:t>aggiornamento</w:t>
      </w:r>
      <w:proofErr w:type="spellEnd"/>
      <w:r w:rsidRPr="00810EA0">
        <w:rPr>
          <w:rFonts w:ascii="Times New Roman" w:eastAsia="Times New Roman" w:hAnsi="Times New Roman" w:cs="Times New Roman"/>
          <w:sz w:val="24"/>
          <w:szCs w:val="24"/>
          <w:lang w:eastAsia="es-UY"/>
        </w:rPr>
        <w:t> conlleva el intento por </w:t>
      </w:r>
      <w:r w:rsidRPr="00810EA0">
        <w:rPr>
          <w:rFonts w:ascii="Times New Roman" w:eastAsia="Times New Roman" w:hAnsi="Times New Roman" w:cs="Times New Roman"/>
          <w:b/>
          <w:bCs/>
          <w:sz w:val="24"/>
          <w:szCs w:val="24"/>
          <w:bdr w:val="none" w:sz="0" w:space="0" w:color="auto" w:frame="1"/>
          <w:lang w:eastAsia="es-UY"/>
        </w:rPr>
        <w:t>recuperar el impulso del Concilio Vaticano II</w:t>
      </w:r>
      <w:r w:rsidRPr="00810EA0">
        <w:rPr>
          <w:rFonts w:ascii="Times New Roman" w:eastAsia="Times New Roman" w:hAnsi="Times New Roman" w:cs="Times New Roman"/>
          <w:sz w:val="24"/>
          <w:szCs w:val="24"/>
          <w:lang w:eastAsia="es-UY"/>
        </w:rPr>
        <w:t xml:space="preserve">, y como tal es una respuesta a esa Iglesia Pueblo de Dios que espera una renovación verdadera, no desde las estructuras, sino desde las comunidades de base. Es ahí donde la impronta liberadora de la Iglesia latinoamericana que formó a </w:t>
      </w:r>
      <w:proofErr w:type="spellStart"/>
      <w:r w:rsidRPr="00810EA0">
        <w:rPr>
          <w:rFonts w:ascii="Times New Roman" w:eastAsia="Times New Roman" w:hAnsi="Times New Roman" w:cs="Times New Roman"/>
          <w:sz w:val="24"/>
          <w:szCs w:val="24"/>
          <w:lang w:eastAsia="es-UY"/>
        </w:rPr>
        <w:t>Bergoglio</w:t>
      </w:r>
      <w:proofErr w:type="spellEnd"/>
      <w:r w:rsidRPr="00810EA0">
        <w:rPr>
          <w:rFonts w:ascii="Times New Roman" w:eastAsia="Times New Roman" w:hAnsi="Times New Roman" w:cs="Times New Roman"/>
          <w:sz w:val="24"/>
          <w:szCs w:val="24"/>
          <w:lang w:eastAsia="es-UY"/>
        </w:rPr>
        <w:t xml:space="preserve"> encuentra su mayor incidencia. El Papa sabe que la fuerza de la Iglesia está en el pueblo y no en las estructuras, precisamente porque en la Iglesia Pueblo de Dios la jerarquía se expresa en servicio.</w:t>
      </w: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noProof/>
          <w:sz w:val="24"/>
          <w:szCs w:val="24"/>
          <w:lang w:eastAsia="es-UY"/>
        </w:rPr>
        <w:drawing>
          <wp:anchor distT="0" distB="0" distL="114300" distR="114300" simplePos="0" relativeHeight="251659264" behindDoc="1" locked="0" layoutInCell="1" allowOverlap="1">
            <wp:simplePos x="0" y="0"/>
            <wp:positionH relativeFrom="column">
              <wp:posOffset>-59690</wp:posOffset>
            </wp:positionH>
            <wp:positionV relativeFrom="paragraph">
              <wp:posOffset>-676275</wp:posOffset>
            </wp:positionV>
            <wp:extent cx="3351530" cy="2036445"/>
            <wp:effectExtent l="19050" t="0" r="1270" b="0"/>
            <wp:wrapTight wrapText="bothSides">
              <wp:wrapPolygon edited="0">
                <wp:start x="-123" y="0"/>
                <wp:lineTo x="-123" y="21418"/>
                <wp:lineTo x="21608" y="21418"/>
                <wp:lineTo x="21608" y="0"/>
                <wp:lineTo x="-123" y="0"/>
              </wp:wrapPolygon>
            </wp:wrapTight>
            <wp:docPr id="20" name="Imagen 20" descr="http://www.periodistadigital.com/imagenes/2017/03/13/el-papa-francisco-rodeado-de-cardena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3/13/el-papa-francisco-rodeado-de-cardenales.jpg"/>
                    <pic:cNvPicPr>
                      <a:picLocks noChangeAspect="1" noChangeArrowheads="1"/>
                    </pic:cNvPicPr>
                  </pic:nvPicPr>
                  <pic:blipFill>
                    <a:blip r:embed="rId7"/>
                    <a:srcRect/>
                    <a:stretch>
                      <a:fillRect/>
                    </a:stretch>
                  </pic:blipFill>
                  <pic:spPr bwMode="auto">
                    <a:xfrm>
                      <a:off x="0" y="0"/>
                      <a:ext cx="3351530" cy="2036445"/>
                    </a:xfrm>
                    <a:prstGeom prst="rect">
                      <a:avLst/>
                    </a:prstGeom>
                    <a:noFill/>
                    <a:ln w="9525">
                      <a:noFill/>
                      <a:miter lim="800000"/>
                      <a:headEnd/>
                      <a:tailEnd/>
                    </a:ln>
                  </pic:spPr>
                </pic:pic>
              </a:graphicData>
            </a:graphic>
          </wp:anchor>
        </w:drawing>
      </w:r>
      <w:r w:rsidRPr="00810EA0">
        <w:rPr>
          <w:rFonts w:ascii="Times New Roman" w:eastAsia="Times New Roman" w:hAnsi="Times New Roman" w:cs="Times New Roman"/>
          <w:sz w:val="24"/>
          <w:szCs w:val="24"/>
          <w:lang w:eastAsia="es-UY"/>
        </w:rPr>
        <w:t>Un eje fundamental del pontificado de Francisco es que le ha tocado en suerte vivir y sufrir la conjunción de poderosos signos de los tiempos, que con una densidad de elementos se conjugan en torno a los mayores peligros del presente y del futuro para la humanidad entera.</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Ahí están ese fenómeno gigantesco de uno de los más grandes </w:t>
      </w:r>
      <w:r w:rsidRPr="00810EA0">
        <w:rPr>
          <w:rFonts w:ascii="Times New Roman" w:eastAsia="Times New Roman" w:hAnsi="Times New Roman" w:cs="Times New Roman"/>
          <w:b/>
          <w:bCs/>
          <w:sz w:val="24"/>
          <w:szCs w:val="24"/>
          <w:bdr w:val="none" w:sz="0" w:space="0" w:color="auto" w:frame="1"/>
          <w:lang w:eastAsia="es-UY"/>
        </w:rPr>
        <w:t>desplazamientos humanos</w:t>
      </w:r>
      <w:r w:rsidRPr="00810EA0">
        <w:rPr>
          <w:rFonts w:ascii="Times New Roman" w:eastAsia="Times New Roman" w:hAnsi="Times New Roman" w:cs="Times New Roman"/>
          <w:sz w:val="24"/>
          <w:szCs w:val="24"/>
          <w:lang w:eastAsia="es-UY"/>
        </w:rPr>
        <w:t> que tenga recuerdo la historia, donde enormes poblaciones humanas continentales migran escapando de la muerte, del terrorismo, del hambre y de la sequía, en busca de esperanza.</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Ahí está como nunca ese </w:t>
      </w:r>
      <w:r w:rsidRPr="00810EA0">
        <w:rPr>
          <w:rFonts w:ascii="Times New Roman" w:eastAsia="Times New Roman" w:hAnsi="Times New Roman" w:cs="Times New Roman"/>
          <w:b/>
          <w:bCs/>
          <w:sz w:val="24"/>
          <w:szCs w:val="24"/>
          <w:bdr w:val="none" w:sz="0" w:space="0" w:color="auto" w:frame="1"/>
          <w:lang w:eastAsia="es-UY"/>
        </w:rPr>
        <w:t>"grito de la tierra"</w:t>
      </w:r>
      <w:r w:rsidRPr="00810EA0">
        <w:rPr>
          <w:rFonts w:ascii="Times New Roman" w:eastAsia="Times New Roman" w:hAnsi="Times New Roman" w:cs="Times New Roman"/>
          <w:sz w:val="24"/>
          <w:szCs w:val="24"/>
          <w:lang w:eastAsia="es-UY"/>
        </w:rPr>
        <w:t>, que se expresa en el cambio climático que amenaza con signos apocalípticos a la sobrevivencia de todo el planeta.</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Ahí están el resurgimiento de esos </w:t>
      </w:r>
      <w:r w:rsidRPr="00810EA0">
        <w:rPr>
          <w:rFonts w:ascii="Times New Roman" w:eastAsia="Times New Roman" w:hAnsi="Times New Roman" w:cs="Times New Roman"/>
          <w:b/>
          <w:bCs/>
          <w:sz w:val="24"/>
          <w:szCs w:val="24"/>
          <w:bdr w:val="none" w:sz="0" w:space="0" w:color="auto" w:frame="1"/>
          <w:lang w:eastAsia="es-UY"/>
        </w:rPr>
        <w:t>nacionalismos y caudillismos desenfrenados</w:t>
      </w:r>
      <w:r w:rsidRPr="00810EA0">
        <w:rPr>
          <w:rFonts w:ascii="Times New Roman" w:eastAsia="Times New Roman" w:hAnsi="Times New Roman" w:cs="Times New Roman"/>
          <w:sz w:val="24"/>
          <w:szCs w:val="24"/>
          <w:lang w:eastAsia="es-UY"/>
        </w:rPr>
        <w:t xml:space="preserve">, que como una maldición de la historia vuelven a hacerse presente, después de dos grandes guerras mundiales. Hoy, es innegable el retorno renovado de la "banalidad del mal", como Hannah </w:t>
      </w:r>
      <w:proofErr w:type="spellStart"/>
      <w:r w:rsidRPr="00810EA0">
        <w:rPr>
          <w:rFonts w:ascii="Times New Roman" w:eastAsia="Times New Roman" w:hAnsi="Times New Roman" w:cs="Times New Roman"/>
          <w:sz w:val="24"/>
          <w:szCs w:val="24"/>
          <w:lang w:eastAsia="es-UY"/>
        </w:rPr>
        <w:t>Arendt</w:t>
      </w:r>
      <w:proofErr w:type="spellEnd"/>
      <w:r w:rsidRPr="00810EA0">
        <w:rPr>
          <w:rFonts w:ascii="Times New Roman" w:eastAsia="Times New Roman" w:hAnsi="Times New Roman" w:cs="Times New Roman"/>
          <w:sz w:val="24"/>
          <w:szCs w:val="24"/>
          <w:lang w:eastAsia="es-UY"/>
        </w:rPr>
        <w:t xml:space="preserve"> denominó la aberración del exterminio y del holocausto.</w:t>
      </w: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r>
        <w:rPr>
          <w:rFonts w:ascii="Times New Roman" w:eastAsia="Times New Roman" w:hAnsi="Times New Roman" w:cs="Times New Roman"/>
          <w:noProof/>
          <w:sz w:val="24"/>
          <w:szCs w:val="24"/>
          <w:lang w:eastAsia="es-UY"/>
        </w:rPr>
        <w:drawing>
          <wp:anchor distT="0" distB="0" distL="114300" distR="114300" simplePos="0" relativeHeight="251660288" behindDoc="1" locked="0" layoutInCell="1" allowOverlap="1">
            <wp:simplePos x="0" y="0"/>
            <wp:positionH relativeFrom="column">
              <wp:posOffset>2524760</wp:posOffset>
            </wp:positionH>
            <wp:positionV relativeFrom="paragraph">
              <wp:posOffset>92710</wp:posOffset>
            </wp:positionV>
            <wp:extent cx="3107055" cy="1746250"/>
            <wp:effectExtent l="19050" t="0" r="0" b="0"/>
            <wp:wrapTight wrapText="bothSides">
              <wp:wrapPolygon edited="0">
                <wp:start x="-132" y="0"/>
                <wp:lineTo x="-132" y="21443"/>
                <wp:lineTo x="21587" y="21443"/>
                <wp:lineTo x="21587" y="0"/>
                <wp:lineTo x="-132" y="0"/>
              </wp:wrapPolygon>
            </wp:wrapTight>
            <wp:docPr id="21" name="Imagen 21" descr="http://www.periodistadigital.com/imagenes/2017/03/13/cuatro-anos-del-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3/13/cuatro-anos-del-papa-francisco.jpg"/>
                    <pic:cNvPicPr>
                      <a:picLocks noChangeAspect="1" noChangeArrowheads="1"/>
                    </pic:cNvPicPr>
                  </pic:nvPicPr>
                  <pic:blipFill>
                    <a:blip r:embed="rId8"/>
                    <a:srcRect/>
                    <a:stretch>
                      <a:fillRect/>
                    </a:stretch>
                  </pic:blipFill>
                  <pic:spPr bwMode="auto">
                    <a:xfrm>
                      <a:off x="0" y="0"/>
                      <a:ext cx="3107055" cy="1746250"/>
                    </a:xfrm>
                    <a:prstGeom prst="rect">
                      <a:avLst/>
                    </a:prstGeom>
                    <a:noFill/>
                    <a:ln w="9525">
                      <a:noFill/>
                      <a:miter lim="800000"/>
                      <a:headEnd/>
                      <a:tailEnd/>
                    </a:ln>
                  </pic:spPr>
                </pic:pic>
              </a:graphicData>
            </a:graphic>
          </wp:anchor>
        </w:drawing>
      </w:r>
      <w:r w:rsidRPr="00810EA0">
        <w:rPr>
          <w:rFonts w:ascii="Times New Roman" w:eastAsia="Times New Roman" w:hAnsi="Times New Roman" w:cs="Times New Roman"/>
          <w:sz w:val="24"/>
          <w:szCs w:val="24"/>
          <w:lang w:eastAsia="es-UY"/>
        </w:rPr>
        <w:t>Y ahí está esa otra Bestia insaciable, ancestral y poderosa de la Codicia, que ha conseguido hacer endémica y sideral la Corrupción, un Demonio de múltiples nombres que destruye las frágiles democracias de los países emergentes.</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En la conjunción de todos estos males</w:t>
      </w:r>
      <w:r w:rsidRPr="00810EA0">
        <w:rPr>
          <w:rFonts w:ascii="Times New Roman" w:eastAsia="Times New Roman" w:hAnsi="Times New Roman" w:cs="Times New Roman"/>
          <w:b/>
          <w:bCs/>
          <w:sz w:val="24"/>
          <w:szCs w:val="24"/>
          <w:lang w:eastAsia="es-UY"/>
        </w:rPr>
        <w:t> </w:t>
      </w:r>
      <w:r w:rsidRPr="00810EA0">
        <w:rPr>
          <w:rFonts w:ascii="Times New Roman" w:eastAsia="Times New Roman" w:hAnsi="Times New Roman" w:cs="Times New Roman"/>
          <w:b/>
          <w:bCs/>
          <w:sz w:val="24"/>
          <w:szCs w:val="24"/>
          <w:bdr w:val="none" w:sz="0" w:space="0" w:color="auto" w:frame="1"/>
          <w:lang w:eastAsia="es-UY"/>
        </w:rPr>
        <w:t>se multiplica el poder de unos pocos y la pobreza de millones</w:t>
      </w:r>
      <w:r w:rsidRPr="00810EA0">
        <w:rPr>
          <w:rFonts w:ascii="Times New Roman" w:eastAsia="Times New Roman" w:hAnsi="Times New Roman" w:cs="Times New Roman"/>
          <w:sz w:val="24"/>
          <w:szCs w:val="24"/>
          <w:lang w:eastAsia="es-UY"/>
        </w:rPr>
        <w:t>, haciendo de la explotación la Ley natural de la sobrevivencia.</w:t>
      </w:r>
    </w:p>
    <w:p w:rsidR="00810EA0" w:rsidRPr="00810EA0" w:rsidRDefault="00810EA0" w:rsidP="00810EA0">
      <w:pPr>
        <w:spacing w:before="86" w:after="86" w:line="384" w:lineRule="atLeast"/>
        <w:jc w:val="left"/>
        <w:textAlignment w:val="baseline"/>
        <w:rPr>
          <w:rFonts w:ascii="Times New Roman" w:eastAsia="Times New Roman" w:hAnsi="Times New Roman" w:cs="Times New Roman"/>
          <w:sz w:val="12"/>
          <w:szCs w:val="12"/>
          <w:lang w:eastAsia="es-UY"/>
        </w:rPr>
      </w:pP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 xml:space="preserve">Son signos poderosos y elocuentes del tiempo presente que ensombrecen el horizonte del futuro, y que afloran en medio de un </w:t>
      </w:r>
      <w:proofErr w:type="spellStart"/>
      <w:r w:rsidRPr="00810EA0">
        <w:rPr>
          <w:rFonts w:ascii="Times New Roman" w:eastAsia="Times New Roman" w:hAnsi="Times New Roman" w:cs="Times New Roman"/>
          <w:sz w:val="24"/>
          <w:szCs w:val="24"/>
          <w:lang w:eastAsia="es-UY"/>
        </w:rPr>
        <w:t>kairós</w:t>
      </w:r>
      <w:proofErr w:type="spellEnd"/>
      <w:r w:rsidRPr="00810EA0">
        <w:rPr>
          <w:rFonts w:ascii="Times New Roman" w:eastAsia="Times New Roman" w:hAnsi="Times New Roman" w:cs="Times New Roman"/>
          <w:sz w:val="24"/>
          <w:szCs w:val="24"/>
          <w:lang w:eastAsia="es-UY"/>
        </w:rPr>
        <w:t xml:space="preserve"> de la historia, en el que Dios quiere comunicar la esperanza con el temple y la fuerza de un hombre llamado Francisco.</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Y con seguridad algunos verán en Francisco el rostro de no pocas contradicciones, especialmente en </w:t>
      </w:r>
      <w:r w:rsidRPr="00810EA0">
        <w:rPr>
          <w:rFonts w:ascii="Times New Roman" w:eastAsia="Times New Roman" w:hAnsi="Times New Roman" w:cs="Times New Roman"/>
          <w:b/>
          <w:bCs/>
          <w:sz w:val="24"/>
          <w:szCs w:val="24"/>
          <w:bdr w:val="none" w:sz="0" w:space="0" w:color="auto" w:frame="1"/>
          <w:lang w:eastAsia="es-UY"/>
        </w:rPr>
        <w:t>el doloroso tema de la lucha contra la pederastia</w:t>
      </w:r>
      <w:r w:rsidRPr="00810EA0">
        <w:rPr>
          <w:rFonts w:ascii="Times New Roman" w:eastAsia="Times New Roman" w:hAnsi="Times New Roman" w:cs="Times New Roman"/>
          <w:sz w:val="24"/>
          <w:szCs w:val="24"/>
          <w:lang w:eastAsia="es-UY"/>
        </w:rPr>
        <w:t>, contra sus responsables y cómplices.</w:t>
      </w:r>
    </w:p>
    <w:p w:rsidR="00810EA0" w:rsidRPr="00810EA0" w:rsidRDefault="00810EA0" w:rsidP="00810EA0">
      <w:pPr>
        <w:spacing w:before="86" w:after="86"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sz w:val="24"/>
          <w:szCs w:val="24"/>
          <w:lang w:eastAsia="es-UY"/>
        </w:rPr>
        <w:t>Y entonces, habrá que caer en la triste cuenta que la pederastia será la cruz de la Iglesia, la de Francisco y la de todos los cristianos, porque cualquier justicia siempre será insuficiente, precisamente porque Dios ha querido que la mugre y la pestilencia de la Iglesia sea visible y perceptible, para mantener una memoria viva que de tanto mirar la paja en ojos ajenos, la viga de las propias culpas traspasó la visión de una Iglesia que se había henchido con la desfachatez de una perfección y santidad que nunca tuvo.</w:t>
      </w:r>
    </w:p>
    <w:p w:rsidR="00810EA0" w:rsidRPr="00810EA0" w:rsidRDefault="00810EA0" w:rsidP="00810EA0">
      <w:pPr>
        <w:spacing w:line="384" w:lineRule="atLeast"/>
        <w:textAlignment w:val="baseline"/>
        <w:rPr>
          <w:rFonts w:ascii="Times New Roman" w:eastAsia="Times New Roman" w:hAnsi="Times New Roman" w:cs="Times New Roman"/>
          <w:sz w:val="24"/>
          <w:szCs w:val="24"/>
          <w:lang w:eastAsia="es-UY"/>
        </w:rPr>
      </w:pPr>
      <w:r w:rsidRPr="00810EA0">
        <w:rPr>
          <w:rFonts w:ascii="Times New Roman" w:eastAsia="Times New Roman" w:hAnsi="Times New Roman" w:cs="Times New Roman"/>
          <w:b/>
          <w:bCs/>
          <w:sz w:val="24"/>
          <w:szCs w:val="24"/>
          <w:bdr w:val="none" w:sz="0" w:space="0" w:color="auto" w:frame="1"/>
          <w:lang w:eastAsia="es-UY"/>
        </w:rPr>
        <w:t>Sólo así el corazón endurecido de la Iglesia podrá volver a palpitar con todos los sufrimientos humanos</w:t>
      </w:r>
      <w:r w:rsidRPr="00810EA0">
        <w:rPr>
          <w:rFonts w:ascii="Times New Roman" w:eastAsia="Times New Roman" w:hAnsi="Times New Roman" w:cs="Times New Roman"/>
          <w:sz w:val="24"/>
          <w:szCs w:val="24"/>
          <w:lang w:eastAsia="es-UY"/>
        </w:rPr>
        <w:t>, y la Iglesia ya no podrá revestirse de ese señorío ni de esa gloria propia de Dios, porque no supo cuidar aquel tesoro que el mismo Señor le confiara.</w:t>
      </w:r>
    </w:p>
    <w:p w:rsidR="00810EA0" w:rsidRPr="00810EA0" w:rsidRDefault="00810EA0" w:rsidP="00810EA0">
      <w:pPr>
        <w:spacing w:before="86" w:after="86" w:line="384" w:lineRule="atLeast"/>
        <w:jc w:val="left"/>
        <w:textAlignment w:val="baseline"/>
        <w:rPr>
          <w:rFonts w:ascii="Times New Roman" w:eastAsia="Times New Roman" w:hAnsi="Times New Roman" w:cs="Times New Roman"/>
          <w:sz w:val="12"/>
          <w:szCs w:val="12"/>
          <w:lang w:eastAsia="es-UY"/>
        </w:rPr>
      </w:pPr>
      <w:r>
        <w:rPr>
          <w:rFonts w:ascii="Times New Roman" w:eastAsia="Times New Roman" w:hAnsi="Times New Roman" w:cs="Times New Roman"/>
          <w:noProof/>
          <w:sz w:val="12"/>
          <w:szCs w:val="12"/>
          <w:lang w:eastAsia="es-UY"/>
        </w:rPr>
        <w:drawing>
          <wp:inline distT="0" distB="0" distL="0" distR="0">
            <wp:extent cx="5333365" cy="3531870"/>
            <wp:effectExtent l="19050" t="0" r="635" b="0"/>
            <wp:docPr id="22" name="Imagen 22" descr="http://www.periodistadigital.com/imagenes/2017/03/13/francisco-lider-mund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3/13/francisco-lider-mundial.jpg"/>
                    <pic:cNvPicPr>
                      <a:picLocks noChangeAspect="1" noChangeArrowheads="1"/>
                    </pic:cNvPicPr>
                  </pic:nvPicPr>
                  <pic:blipFill>
                    <a:blip r:embed="rId9"/>
                    <a:srcRect/>
                    <a:stretch>
                      <a:fillRect/>
                    </a:stretch>
                  </pic:blipFill>
                  <pic:spPr bwMode="auto">
                    <a:xfrm>
                      <a:off x="0" y="0"/>
                      <a:ext cx="5333365" cy="3531870"/>
                    </a:xfrm>
                    <a:prstGeom prst="rect">
                      <a:avLst/>
                    </a:prstGeom>
                    <a:noFill/>
                    <a:ln w="9525">
                      <a:noFill/>
                      <a:miter lim="800000"/>
                      <a:headEnd/>
                      <a:tailEnd/>
                    </a:ln>
                  </pic:spPr>
                </pic:pic>
              </a:graphicData>
            </a:graphic>
          </wp:inline>
        </w:drawing>
      </w:r>
    </w:p>
    <w:p w:rsidR="00810EA0" w:rsidRPr="00810EA0" w:rsidRDefault="00810EA0" w:rsidP="00810EA0">
      <w:pPr>
        <w:jc w:val="left"/>
        <w:textAlignment w:val="baseline"/>
        <w:rPr>
          <w:rFonts w:ascii="Times New Roman" w:eastAsia="Times New Roman" w:hAnsi="Times New Roman" w:cs="Times New Roman"/>
          <w:sz w:val="11"/>
          <w:szCs w:val="11"/>
          <w:lang w:eastAsia="es-UY"/>
        </w:rPr>
      </w:pPr>
      <w:r w:rsidRPr="00810EA0">
        <w:rPr>
          <w:rFonts w:ascii="Times New Roman" w:eastAsia="Times New Roman" w:hAnsi="Times New Roman" w:cs="Times New Roman"/>
          <w:sz w:val="11"/>
          <w:szCs w:val="11"/>
          <w:lang w:eastAsia="es-UY"/>
        </w:rPr>
        <w:br w:type="textWrapping" w:clear="all"/>
      </w:r>
    </w:p>
    <w:p w:rsidR="00810EA0" w:rsidRPr="00810EA0" w:rsidRDefault="00810EA0" w:rsidP="00810EA0">
      <w:pPr>
        <w:spacing w:line="0" w:lineRule="auto"/>
        <w:jc w:val="left"/>
        <w:textAlignment w:val="baseline"/>
        <w:rPr>
          <w:rFonts w:ascii="Helvetica" w:eastAsia="Times New Roman" w:hAnsi="Helvetica" w:cs="Helvetica"/>
          <w:color w:val="FFFFFF"/>
          <w:sz w:val="2"/>
          <w:szCs w:val="2"/>
          <w:lang w:eastAsia="es-UY"/>
        </w:rPr>
      </w:pPr>
      <w:r w:rsidRPr="00810EA0">
        <w:rPr>
          <w:rFonts w:ascii="Helvetica" w:eastAsia="Times New Roman" w:hAnsi="Helvetica" w:cs="Helvetica"/>
          <w:color w:val="FFFFFF"/>
          <w:sz w:val="2"/>
          <w:szCs w:val="2"/>
          <w:lang w:eastAsia="es-UY"/>
        </w:rPr>
        <w:t>Compartir</w:t>
      </w:r>
    </w:p>
    <w:p w:rsidR="00810EA0" w:rsidRPr="00810EA0" w:rsidRDefault="00810EA0" w:rsidP="00810EA0">
      <w:pPr>
        <w:jc w:val="left"/>
        <w:textAlignment w:val="baseline"/>
        <w:rPr>
          <w:rFonts w:ascii="Times New Roman" w:eastAsia="Times New Roman" w:hAnsi="Times New Roman" w:cs="Times New Roman"/>
          <w:sz w:val="11"/>
          <w:szCs w:val="11"/>
          <w:lang w:eastAsia="es-UY"/>
        </w:rPr>
      </w:pPr>
      <w:r w:rsidRPr="00810EA0">
        <w:rPr>
          <w:rFonts w:ascii="Times New Roman" w:eastAsia="Times New Roman" w:hAnsi="Times New Roman" w:cs="Times New Roman"/>
          <w:sz w:val="11"/>
          <w:szCs w:val="11"/>
          <w:lang w:eastAsia="es-UY"/>
        </w:rPr>
        <w:br w:type="textWrapping" w:clear="all"/>
      </w:r>
    </w:p>
    <w:p w:rsidR="00810EA0" w:rsidRPr="00810EA0" w:rsidRDefault="00810EA0" w:rsidP="00810EA0">
      <w:pPr>
        <w:shd w:val="clear" w:color="auto" w:fill="FFFFFF"/>
        <w:spacing w:after="17"/>
        <w:jc w:val="center"/>
        <w:textAlignment w:val="baseline"/>
        <w:rPr>
          <w:rFonts w:ascii="Trebuchet MS" w:eastAsia="Times New Roman" w:hAnsi="Trebuchet MS" w:cs="Times New Roman"/>
          <w:b/>
          <w:bCs/>
          <w:color w:val="0000FF"/>
          <w:sz w:val="17"/>
          <w:szCs w:val="17"/>
          <w:bdr w:val="none" w:sz="0" w:space="0" w:color="auto" w:frame="1"/>
          <w:lang w:eastAsia="es-UY"/>
        </w:rPr>
      </w:pPr>
      <w:r w:rsidRPr="00810EA0">
        <w:rPr>
          <w:rFonts w:ascii="Trebuchet MS" w:eastAsia="Times New Roman" w:hAnsi="Trebuchet MS" w:cs="Times New Roman"/>
          <w:b/>
          <w:bCs/>
          <w:color w:val="666666"/>
          <w:sz w:val="17"/>
          <w:szCs w:val="17"/>
          <w:lang w:eastAsia="es-UY"/>
        </w:rPr>
        <w:fldChar w:fldCharType="begin"/>
      </w:r>
      <w:r w:rsidRPr="00810EA0">
        <w:rPr>
          <w:rFonts w:ascii="Trebuchet MS" w:eastAsia="Times New Roman" w:hAnsi="Trebuchet MS" w:cs="Times New Roman"/>
          <w:b/>
          <w:bCs/>
          <w:color w:val="666666"/>
          <w:sz w:val="17"/>
          <w:szCs w:val="17"/>
          <w:lang w:eastAsia="es-UY"/>
        </w:rPr>
        <w:instrText xml:space="preserve"> HYPERLINK "javascript:;" </w:instrText>
      </w:r>
      <w:r w:rsidRPr="00810EA0">
        <w:rPr>
          <w:rFonts w:ascii="Trebuchet MS" w:eastAsia="Times New Roman" w:hAnsi="Trebuchet MS" w:cs="Times New Roman"/>
          <w:b/>
          <w:bCs/>
          <w:color w:val="666666"/>
          <w:sz w:val="17"/>
          <w:szCs w:val="17"/>
          <w:lang w:eastAsia="es-UY"/>
        </w:rPr>
        <w:fldChar w:fldCharType="separate"/>
      </w:r>
    </w:p>
    <w:p w:rsidR="00810EA0" w:rsidRDefault="00810EA0" w:rsidP="00810EA0">
      <w:pPr>
        <w:shd w:val="clear" w:color="auto" w:fill="FFFFFF"/>
        <w:spacing w:before="17" w:after="17"/>
        <w:jc w:val="center"/>
        <w:textAlignment w:val="baseline"/>
      </w:pPr>
      <w:r w:rsidRPr="00810EA0">
        <w:rPr>
          <w:rFonts w:ascii="Trebuchet MS" w:eastAsia="Times New Roman" w:hAnsi="Trebuchet MS" w:cs="Times New Roman"/>
          <w:b/>
          <w:bCs/>
          <w:color w:val="666666"/>
          <w:sz w:val="17"/>
          <w:szCs w:val="17"/>
          <w:lang w:eastAsia="es-UY"/>
        </w:rPr>
        <w:fldChar w:fldCharType="end"/>
      </w:r>
    </w:p>
    <w:p w:rsidR="00221703" w:rsidRDefault="00221703" w:rsidP="00810EA0"/>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15FE6"/>
    <w:multiLevelType w:val="multilevel"/>
    <w:tmpl w:val="EE9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810EA0"/>
    <w:rsid w:val="00221703"/>
    <w:rsid w:val="00810EA0"/>
    <w:rsid w:val="00FC764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10EA0"/>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10EA0"/>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10EA0"/>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10EA0"/>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10EA0"/>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10EA0"/>
    <w:rPr>
      <w:rFonts w:ascii="Times New Roman" w:eastAsia="Times New Roman" w:hAnsi="Times New Roman" w:cs="Times New Roman"/>
      <w:b/>
      <w:bCs/>
      <w:sz w:val="24"/>
      <w:szCs w:val="24"/>
      <w:lang w:eastAsia="es-UY"/>
    </w:rPr>
  </w:style>
  <w:style w:type="paragraph" w:customStyle="1" w:styleId="piefoto">
    <w:name w:val="pie_foto"/>
    <w:basedOn w:val="Normal"/>
    <w:rsid w:val="00810EA0"/>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810EA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810EA0"/>
  </w:style>
  <w:style w:type="paragraph" w:styleId="NormalWeb">
    <w:name w:val="Normal (Web)"/>
    <w:basedOn w:val="Normal"/>
    <w:uiPriority w:val="99"/>
    <w:semiHidden/>
    <w:unhideWhenUsed/>
    <w:rsid w:val="00810EA0"/>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810EA0"/>
  </w:style>
  <w:style w:type="character" w:styleId="Hipervnculo">
    <w:name w:val="Hyperlink"/>
    <w:basedOn w:val="Fuentedeprrafopredeter"/>
    <w:uiPriority w:val="99"/>
    <w:semiHidden/>
    <w:unhideWhenUsed/>
    <w:rsid w:val="00810EA0"/>
    <w:rPr>
      <w:color w:val="0000FF"/>
      <w:u w:val="single"/>
    </w:rPr>
  </w:style>
  <w:style w:type="paragraph" w:styleId="Textodeglobo">
    <w:name w:val="Balloon Text"/>
    <w:basedOn w:val="Normal"/>
    <w:link w:val="TextodegloboCar"/>
    <w:uiPriority w:val="99"/>
    <w:semiHidden/>
    <w:unhideWhenUsed/>
    <w:rsid w:val="00810EA0"/>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E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7935575">
      <w:bodyDiv w:val="1"/>
      <w:marLeft w:val="0"/>
      <w:marRight w:val="0"/>
      <w:marTop w:val="0"/>
      <w:marBottom w:val="0"/>
      <w:divBdr>
        <w:top w:val="none" w:sz="0" w:space="0" w:color="auto"/>
        <w:left w:val="none" w:sz="0" w:space="0" w:color="auto"/>
        <w:bottom w:val="none" w:sz="0" w:space="0" w:color="auto"/>
        <w:right w:val="none" w:sz="0" w:space="0" w:color="auto"/>
      </w:divBdr>
      <w:divsChild>
        <w:div w:id="682827822">
          <w:marLeft w:val="69"/>
          <w:marRight w:val="0"/>
          <w:marTop w:val="0"/>
          <w:marBottom w:val="0"/>
          <w:divBdr>
            <w:top w:val="none" w:sz="0" w:space="0" w:color="auto"/>
            <w:left w:val="none" w:sz="0" w:space="0" w:color="auto"/>
            <w:bottom w:val="none" w:sz="0" w:space="0" w:color="auto"/>
            <w:right w:val="none" w:sz="0" w:space="0" w:color="auto"/>
          </w:divBdr>
          <w:divsChild>
            <w:div w:id="55856469">
              <w:blockQuote w:val="1"/>
              <w:marLeft w:val="0"/>
              <w:marRight w:val="0"/>
              <w:marTop w:val="86"/>
              <w:marBottom w:val="86"/>
              <w:divBdr>
                <w:top w:val="double" w:sz="4" w:space="6" w:color="CC9900"/>
                <w:left w:val="none" w:sz="0" w:space="6" w:color="auto"/>
                <w:bottom w:val="single" w:sz="6" w:space="6" w:color="CC9900"/>
                <w:right w:val="none" w:sz="0" w:space="0" w:color="auto"/>
              </w:divBdr>
            </w:div>
            <w:div w:id="2143113186">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220288955">
          <w:marLeft w:val="0"/>
          <w:marRight w:val="0"/>
          <w:marTop w:val="86"/>
          <w:marBottom w:val="86"/>
          <w:divBdr>
            <w:top w:val="none" w:sz="0" w:space="0" w:color="auto"/>
            <w:left w:val="none" w:sz="0" w:space="0" w:color="auto"/>
            <w:bottom w:val="none" w:sz="0" w:space="0" w:color="auto"/>
            <w:right w:val="none" w:sz="0" w:space="0" w:color="auto"/>
          </w:divBdr>
          <w:divsChild>
            <w:div w:id="303658408">
              <w:marLeft w:val="0"/>
              <w:marRight w:val="0"/>
              <w:marTop w:val="17"/>
              <w:marBottom w:val="17"/>
              <w:divBdr>
                <w:top w:val="none" w:sz="0" w:space="0" w:color="auto"/>
                <w:left w:val="none" w:sz="0" w:space="0" w:color="auto"/>
                <w:bottom w:val="none" w:sz="0" w:space="0" w:color="auto"/>
                <w:right w:val="none" w:sz="0" w:space="0" w:color="auto"/>
              </w:divBdr>
              <w:divsChild>
                <w:div w:id="1434592459">
                  <w:marLeft w:val="0"/>
                  <w:marRight w:val="0"/>
                  <w:marTop w:val="17"/>
                  <w:marBottom w:val="86"/>
                  <w:divBdr>
                    <w:top w:val="none" w:sz="0" w:space="0" w:color="auto"/>
                    <w:left w:val="none" w:sz="0" w:space="0" w:color="auto"/>
                    <w:bottom w:val="none" w:sz="0" w:space="0" w:color="auto"/>
                    <w:right w:val="none" w:sz="0" w:space="0" w:color="auto"/>
                  </w:divBdr>
                  <w:divsChild>
                    <w:div w:id="210189975">
                      <w:marLeft w:val="0"/>
                      <w:marRight w:val="0"/>
                      <w:marTop w:val="17"/>
                      <w:marBottom w:val="43"/>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1088</Words>
  <Characters>5989</Characters>
  <Application>Microsoft Office Word</Application>
  <DocSecurity>0</DocSecurity>
  <Lines>49</Lines>
  <Paragraphs>14</Paragraphs>
  <ScaleCrop>false</ScaleCrop>
  <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2017-03-13T10:31:00Z</dcterms:created>
  <dcterms:modified xsi:type="dcterms:W3CDTF">2017-03-13T10:35:00Z</dcterms:modified>
</cp:coreProperties>
</file>