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8CF" w:rsidRDefault="002359C5">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CAJAMARCA, un municipio de obligatoria referencia a nivel nacional, contra la Locomotora minera, y la destrucción del Medio Ambiente</w:t>
      </w:r>
    </w:p>
    <w:p w:rsidR="00F4119D" w:rsidRDefault="00F4119D">
      <w:pPr>
        <w:rPr>
          <w:rFonts w:ascii="Times New Roman" w:hAnsi="Times New Roman" w:cs="Times New Roman"/>
          <w:b/>
          <w:sz w:val="40"/>
          <w:szCs w:val="40"/>
        </w:rPr>
      </w:pPr>
      <w:r w:rsidRPr="00F4119D">
        <w:rPr>
          <w:rFonts w:ascii="Times New Roman" w:hAnsi="Times New Roman" w:cs="Times New Roman"/>
          <w:b/>
          <w:sz w:val="40"/>
          <w:szCs w:val="40"/>
        </w:rPr>
        <w:t>“Queremos agua. Queremos vivir”</w:t>
      </w:r>
    </w:p>
    <w:p w:rsidR="00351926" w:rsidRPr="00F4119D" w:rsidRDefault="00351926">
      <w:pPr>
        <w:rPr>
          <w:rFonts w:ascii="Times New Roman" w:hAnsi="Times New Roman" w:cs="Times New Roman"/>
          <w:b/>
          <w:sz w:val="40"/>
          <w:szCs w:val="40"/>
        </w:rPr>
      </w:pPr>
      <w:r>
        <w:rPr>
          <w:rFonts w:ascii="Times New Roman" w:hAnsi="Times New Roman" w:cs="Times New Roman"/>
          <w:b/>
          <w:sz w:val="40"/>
          <w:szCs w:val="40"/>
        </w:rPr>
        <w:t>“Sí a la VIDA, no a la mina”</w:t>
      </w:r>
    </w:p>
    <w:p w:rsidR="00F4119D" w:rsidRDefault="00F4119D">
      <w:pPr>
        <w:rPr>
          <w:rFonts w:ascii="Times New Roman" w:hAnsi="Times New Roman" w:cs="Times New Roman"/>
          <w:b/>
          <w:sz w:val="40"/>
          <w:szCs w:val="40"/>
        </w:rPr>
      </w:pPr>
      <w:r w:rsidRPr="00F4119D">
        <w:rPr>
          <w:rFonts w:ascii="Times New Roman" w:hAnsi="Times New Roman" w:cs="Times New Roman"/>
          <w:b/>
          <w:sz w:val="40"/>
          <w:szCs w:val="40"/>
        </w:rPr>
        <w:t>“Anglogold Ashanti fuera del país”</w:t>
      </w:r>
    </w:p>
    <w:p w:rsidR="00CA58CF" w:rsidRDefault="00CA58CF">
      <w:pPr>
        <w:rPr>
          <w:rFonts w:ascii="Times New Roman" w:hAnsi="Times New Roman" w:cs="Times New Roman"/>
          <w:b/>
          <w:sz w:val="40"/>
          <w:szCs w:val="40"/>
        </w:rPr>
      </w:pPr>
    </w:p>
    <w:p w:rsidR="00CA58CF" w:rsidRDefault="00CA58CF" w:rsidP="00CA58CF">
      <w:pPr>
        <w:rPr>
          <w:rFonts w:ascii="Times New Roman" w:hAnsi="Times New Roman" w:cs="Times New Roman"/>
          <w:b/>
          <w:sz w:val="28"/>
          <w:szCs w:val="28"/>
        </w:rPr>
      </w:pPr>
      <w:r>
        <w:rPr>
          <w:rFonts w:ascii="Times New Roman" w:hAnsi="Times New Roman" w:cs="Times New Roman"/>
          <w:b/>
          <w:sz w:val="28"/>
          <w:szCs w:val="28"/>
        </w:rPr>
        <w:t xml:space="preserve">La CONSULTA POPULAR ha sido un </w:t>
      </w:r>
      <w:r w:rsidRPr="00773D58">
        <w:rPr>
          <w:rFonts w:ascii="Times New Roman" w:hAnsi="Times New Roman" w:cs="Times New Roman"/>
          <w:b/>
          <w:sz w:val="28"/>
          <w:szCs w:val="28"/>
        </w:rPr>
        <w:t>hecho histórico y un hito nacional</w:t>
      </w:r>
      <w:r>
        <w:rPr>
          <w:rFonts w:ascii="Times New Roman" w:hAnsi="Times New Roman" w:cs="Times New Roman"/>
          <w:b/>
          <w:sz w:val="28"/>
          <w:szCs w:val="28"/>
        </w:rPr>
        <w:t>, que el Gobierno Santos, por medio de su ministro de Energía, Germán Arce, quiere desconocer en su profundo significado</w:t>
      </w:r>
      <w:r w:rsidR="002359C5">
        <w:rPr>
          <w:rFonts w:ascii="Times New Roman" w:hAnsi="Times New Roman" w:cs="Times New Roman"/>
          <w:b/>
          <w:sz w:val="28"/>
          <w:szCs w:val="28"/>
        </w:rPr>
        <w:t xml:space="preserve"> de soberanía ciudadana y </w:t>
      </w:r>
      <w:r w:rsidR="008D153E">
        <w:rPr>
          <w:rFonts w:ascii="Times New Roman" w:hAnsi="Times New Roman" w:cs="Times New Roman"/>
          <w:b/>
          <w:sz w:val="28"/>
          <w:szCs w:val="28"/>
        </w:rPr>
        <w:t xml:space="preserve">de </w:t>
      </w:r>
      <w:r w:rsidR="002359C5">
        <w:rPr>
          <w:rFonts w:ascii="Times New Roman" w:hAnsi="Times New Roman" w:cs="Times New Roman"/>
          <w:b/>
          <w:sz w:val="28"/>
          <w:szCs w:val="28"/>
        </w:rPr>
        <w:t>mandato popular</w:t>
      </w:r>
      <w:r>
        <w:rPr>
          <w:rFonts w:ascii="Times New Roman" w:hAnsi="Times New Roman" w:cs="Times New Roman"/>
          <w:b/>
          <w:sz w:val="28"/>
          <w:szCs w:val="28"/>
        </w:rPr>
        <w:t>, con distinciones “bizantinas”,  entre el hecho político y el respeto de la Ley.</w:t>
      </w:r>
      <w:r w:rsidR="002A0F6C">
        <w:rPr>
          <w:rFonts w:ascii="Times New Roman" w:hAnsi="Times New Roman" w:cs="Times New Roman"/>
          <w:b/>
          <w:sz w:val="28"/>
          <w:szCs w:val="28"/>
        </w:rPr>
        <w:t xml:space="preserve"> Pero es el Gobierno el que no quiere respetar la soberanía popular, que es constitucional, y las sentencias recientes de la Cote Constitucional.</w:t>
      </w:r>
    </w:p>
    <w:p w:rsidR="00B82A5F" w:rsidRPr="00B82A5F" w:rsidRDefault="00B82A5F">
      <w:pPr>
        <w:rPr>
          <w:rFonts w:ascii="Times New Roman" w:hAnsi="Times New Roman" w:cs="Times New Roman"/>
          <w:b/>
          <w:sz w:val="28"/>
          <w:szCs w:val="28"/>
        </w:rPr>
      </w:pPr>
      <w:r w:rsidRPr="00B82A5F">
        <w:rPr>
          <w:rFonts w:ascii="Times New Roman" w:hAnsi="Times New Roman" w:cs="Times New Roman"/>
          <w:b/>
          <w:sz w:val="28"/>
          <w:szCs w:val="28"/>
        </w:rPr>
        <w:t>Héctor Alfonso Torres Rojas, Sociólogo</w:t>
      </w:r>
    </w:p>
    <w:p w:rsidR="00B82A5F" w:rsidRPr="00451C73" w:rsidRDefault="00F4119D">
      <w:pPr>
        <w:rPr>
          <w:rFonts w:ascii="Times New Roman" w:hAnsi="Times New Roman" w:cs="Times New Roman"/>
          <w:sz w:val="26"/>
          <w:szCs w:val="26"/>
        </w:rPr>
      </w:pPr>
      <w:r w:rsidRPr="00451C73">
        <w:rPr>
          <w:rFonts w:ascii="Times New Roman" w:hAnsi="Times New Roman" w:cs="Times New Roman"/>
          <w:sz w:val="26"/>
          <w:szCs w:val="26"/>
        </w:rPr>
        <w:t>Nunca antes, e</w:t>
      </w:r>
      <w:r w:rsidR="00B82A5F" w:rsidRPr="00451C73">
        <w:rPr>
          <w:rFonts w:ascii="Times New Roman" w:hAnsi="Times New Roman" w:cs="Times New Roman"/>
          <w:sz w:val="26"/>
          <w:szCs w:val="26"/>
        </w:rPr>
        <w:t>n diez</w:t>
      </w:r>
      <w:r w:rsidR="00351926" w:rsidRPr="00451C73">
        <w:rPr>
          <w:rFonts w:ascii="Times New Roman" w:hAnsi="Times New Roman" w:cs="Times New Roman"/>
          <w:sz w:val="26"/>
          <w:szCs w:val="26"/>
        </w:rPr>
        <w:t xml:space="preserve"> largos años de lucha, estas</w:t>
      </w:r>
      <w:r w:rsidRPr="00451C73">
        <w:rPr>
          <w:rFonts w:ascii="Times New Roman" w:hAnsi="Times New Roman" w:cs="Times New Roman"/>
          <w:sz w:val="26"/>
          <w:szCs w:val="26"/>
        </w:rPr>
        <w:t xml:space="preserve"> consigna</w:t>
      </w:r>
      <w:r w:rsidR="00351926" w:rsidRPr="00451C73">
        <w:rPr>
          <w:rFonts w:ascii="Times New Roman" w:hAnsi="Times New Roman" w:cs="Times New Roman"/>
          <w:sz w:val="26"/>
          <w:szCs w:val="26"/>
        </w:rPr>
        <w:t>s</w:t>
      </w:r>
      <w:r w:rsidRPr="00451C73">
        <w:rPr>
          <w:rFonts w:ascii="Times New Roman" w:hAnsi="Times New Roman" w:cs="Times New Roman"/>
          <w:sz w:val="26"/>
          <w:szCs w:val="26"/>
        </w:rPr>
        <w:t xml:space="preserve"> había</w:t>
      </w:r>
      <w:r w:rsidR="00351926" w:rsidRPr="00451C73">
        <w:rPr>
          <w:rFonts w:ascii="Times New Roman" w:hAnsi="Times New Roman" w:cs="Times New Roman"/>
          <w:sz w:val="26"/>
          <w:szCs w:val="26"/>
        </w:rPr>
        <w:t>n sido proclamadas</w:t>
      </w:r>
      <w:r w:rsidRPr="00451C73">
        <w:rPr>
          <w:rFonts w:ascii="Times New Roman" w:hAnsi="Times New Roman" w:cs="Times New Roman"/>
          <w:sz w:val="26"/>
          <w:szCs w:val="26"/>
        </w:rPr>
        <w:t xml:space="preserve"> con tanta fuerza y emoción, con tanta alegría y satisfacción, como el domingo 26 de marz</w:t>
      </w:r>
      <w:r w:rsidR="00B82A5F" w:rsidRPr="00451C73">
        <w:rPr>
          <w:rFonts w:ascii="Times New Roman" w:hAnsi="Times New Roman" w:cs="Times New Roman"/>
          <w:sz w:val="26"/>
          <w:szCs w:val="26"/>
        </w:rPr>
        <w:t>o, a partir de las cuatro de la tarde, a la espera de la proclamación de los resultados de la votación.</w:t>
      </w:r>
      <w:r w:rsidR="0065568E" w:rsidRPr="00451C73">
        <w:rPr>
          <w:rFonts w:ascii="Times New Roman" w:hAnsi="Times New Roman" w:cs="Times New Roman"/>
          <w:sz w:val="26"/>
          <w:szCs w:val="26"/>
        </w:rPr>
        <w:t xml:space="preserve"> </w:t>
      </w:r>
    </w:p>
    <w:p w:rsidR="00F4119D" w:rsidRPr="00451C73" w:rsidRDefault="00B82A5F">
      <w:pPr>
        <w:rPr>
          <w:rFonts w:ascii="Times New Roman" w:hAnsi="Times New Roman" w:cs="Times New Roman"/>
          <w:sz w:val="26"/>
          <w:szCs w:val="26"/>
        </w:rPr>
      </w:pPr>
      <w:r w:rsidRPr="00451C73">
        <w:rPr>
          <w:rFonts w:ascii="Times New Roman" w:hAnsi="Times New Roman" w:cs="Times New Roman"/>
          <w:sz w:val="26"/>
          <w:szCs w:val="26"/>
        </w:rPr>
        <w:t>Y con toda</w:t>
      </w:r>
      <w:r w:rsidR="0065568E" w:rsidRPr="00451C73">
        <w:rPr>
          <w:rFonts w:ascii="Times New Roman" w:hAnsi="Times New Roman" w:cs="Times New Roman"/>
          <w:sz w:val="26"/>
          <w:szCs w:val="26"/>
        </w:rPr>
        <w:t xml:space="preserve"> razón, por cuanto </w:t>
      </w:r>
      <w:r w:rsidR="0065568E" w:rsidRPr="00451C73">
        <w:rPr>
          <w:rFonts w:ascii="Times New Roman" w:hAnsi="Times New Roman" w:cs="Times New Roman"/>
          <w:b/>
          <w:sz w:val="26"/>
          <w:szCs w:val="26"/>
        </w:rPr>
        <w:t>esta consulta fue convocada directamente por el pueblo, mediante recolección de firmas</w:t>
      </w:r>
      <w:r w:rsidR="0065568E" w:rsidRPr="00451C73">
        <w:rPr>
          <w:rFonts w:ascii="Times New Roman" w:hAnsi="Times New Roman" w:cs="Times New Roman"/>
          <w:sz w:val="26"/>
          <w:szCs w:val="26"/>
        </w:rPr>
        <w:t xml:space="preserve">, porque el alcalde anterior, </w:t>
      </w:r>
      <w:r w:rsidR="0065568E" w:rsidRPr="00451C73">
        <w:rPr>
          <w:rFonts w:ascii="Times New Roman" w:hAnsi="Times New Roman" w:cs="Times New Roman"/>
          <w:i/>
          <w:sz w:val="26"/>
          <w:szCs w:val="26"/>
        </w:rPr>
        <w:t>“obediente a Anglogold Ashanti”,</w:t>
      </w:r>
      <w:r w:rsidR="0065568E" w:rsidRPr="00451C73">
        <w:rPr>
          <w:rFonts w:ascii="Times New Roman" w:hAnsi="Times New Roman" w:cs="Times New Roman"/>
          <w:sz w:val="26"/>
          <w:szCs w:val="26"/>
        </w:rPr>
        <w:t xml:space="preserve"> no quiso convocarla.</w:t>
      </w:r>
      <w:r w:rsidR="00083231" w:rsidRPr="00451C73">
        <w:rPr>
          <w:rFonts w:ascii="Times New Roman" w:hAnsi="Times New Roman" w:cs="Times New Roman"/>
          <w:sz w:val="26"/>
          <w:szCs w:val="26"/>
        </w:rPr>
        <w:t xml:space="preserve"> </w:t>
      </w:r>
      <w:r w:rsidR="0065568E" w:rsidRPr="00451C73">
        <w:rPr>
          <w:rFonts w:ascii="Times New Roman" w:hAnsi="Times New Roman" w:cs="Times New Roman"/>
          <w:sz w:val="26"/>
          <w:szCs w:val="26"/>
        </w:rPr>
        <w:t xml:space="preserve">Con las firmas, la responsabilidad pasó al Concejo Municipal, que con 10 diez votos a favor y uno en contra, </w:t>
      </w:r>
      <w:r w:rsidR="002359C5" w:rsidRPr="00451C73">
        <w:rPr>
          <w:rFonts w:ascii="Times New Roman" w:hAnsi="Times New Roman" w:cs="Times New Roman"/>
          <w:sz w:val="26"/>
          <w:szCs w:val="26"/>
        </w:rPr>
        <w:t xml:space="preserve">en 2016, </w:t>
      </w:r>
      <w:r w:rsidRPr="00451C73">
        <w:rPr>
          <w:rFonts w:ascii="Times New Roman" w:hAnsi="Times New Roman" w:cs="Times New Roman"/>
          <w:sz w:val="26"/>
          <w:szCs w:val="26"/>
        </w:rPr>
        <w:t xml:space="preserve"> aprobó</w:t>
      </w:r>
      <w:r w:rsidR="0065568E" w:rsidRPr="00451C73">
        <w:rPr>
          <w:rFonts w:ascii="Times New Roman" w:hAnsi="Times New Roman" w:cs="Times New Roman"/>
          <w:sz w:val="26"/>
          <w:szCs w:val="26"/>
        </w:rPr>
        <w:t xml:space="preserve"> la Consulta popular.</w:t>
      </w:r>
    </w:p>
    <w:p w:rsidR="00A70751" w:rsidRPr="006B30F3" w:rsidRDefault="00A70751" w:rsidP="00A70751">
      <w:pPr>
        <w:rPr>
          <w:rFonts w:ascii="Times New Roman" w:hAnsi="Times New Roman" w:cs="Times New Roman"/>
          <w:sz w:val="26"/>
          <w:szCs w:val="26"/>
        </w:rPr>
      </w:pPr>
      <w:r w:rsidRPr="006B30F3">
        <w:rPr>
          <w:rFonts w:ascii="Times New Roman" w:hAnsi="Times New Roman" w:cs="Times New Roman"/>
          <w:sz w:val="26"/>
          <w:szCs w:val="26"/>
        </w:rPr>
        <w:t xml:space="preserve">Las cifras de la votación hablan por sí mismas: </w:t>
      </w:r>
      <w:r>
        <w:rPr>
          <w:rFonts w:ascii="Times New Roman" w:hAnsi="Times New Roman" w:cs="Times New Roman"/>
          <w:b/>
          <w:sz w:val="26"/>
          <w:szCs w:val="26"/>
        </w:rPr>
        <w:t>6.16</w:t>
      </w:r>
      <w:r w:rsidRPr="006B30F3">
        <w:rPr>
          <w:rFonts w:ascii="Times New Roman" w:hAnsi="Times New Roman" w:cs="Times New Roman"/>
          <w:b/>
          <w:sz w:val="26"/>
          <w:szCs w:val="26"/>
        </w:rPr>
        <w:t>5 votos por el NO</w:t>
      </w:r>
      <w:r w:rsidRPr="006B30F3">
        <w:rPr>
          <w:rFonts w:ascii="Times New Roman" w:hAnsi="Times New Roman" w:cs="Times New Roman"/>
          <w:sz w:val="26"/>
          <w:szCs w:val="26"/>
        </w:rPr>
        <w:t xml:space="preserve">, es decir, el 97.92%. </w:t>
      </w:r>
      <w:r w:rsidRPr="006B30F3">
        <w:rPr>
          <w:rFonts w:ascii="Times New Roman" w:hAnsi="Times New Roman" w:cs="Times New Roman"/>
          <w:b/>
          <w:sz w:val="26"/>
          <w:szCs w:val="26"/>
        </w:rPr>
        <w:t>El umbral estaba en 5.438 votos</w:t>
      </w:r>
      <w:r w:rsidRPr="006B30F3">
        <w:rPr>
          <w:rFonts w:ascii="Times New Roman" w:hAnsi="Times New Roman" w:cs="Times New Roman"/>
          <w:sz w:val="26"/>
          <w:szCs w:val="26"/>
        </w:rPr>
        <w:t xml:space="preserve">. Solamente 76 por </w:t>
      </w:r>
      <w:r>
        <w:rPr>
          <w:rFonts w:ascii="Times New Roman" w:hAnsi="Times New Roman" w:cs="Times New Roman"/>
          <w:sz w:val="26"/>
          <w:szCs w:val="26"/>
        </w:rPr>
        <w:t xml:space="preserve">el </w:t>
      </w:r>
      <w:r w:rsidRPr="006B30F3">
        <w:rPr>
          <w:rFonts w:ascii="Times New Roman" w:hAnsi="Times New Roman" w:cs="Times New Roman"/>
          <w:sz w:val="26"/>
          <w:szCs w:val="26"/>
        </w:rPr>
        <w:t xml:space="preserve">Sí, equivalente al 1.21%. 14 votos nulos y 41 votos no marcados. Total de votantes: 6.296, sobre una población en capacidad de votar de 16.312 ciudadanos. </w:t>
      </w:r>
      <w:r>
        <w:rPr>
          <w:rFonts w:ascii="Times New Roman" w:hAnsi="Times New Roman" w:cs="Times New Roman"/>
          <w:sz w:val="26"/>
          <w:szCs w:val="26"/>
        </w:rPr>
        <w:t xml:space="preserve">Pero como </w:t>
      </w:r>
      <w:r w:rsidRPr="006B30F3">
        <w:rPr>
          <w:rFonts w:ascii="Times New Roman" w:hAnsi="Times New Roman" w:cs="Times New Roman"/>
          <w:sz w:val="26"/>
          <w:szCs w:val="26"/>
        </w:rPr>
        <w:t>Cajamarca no escapa a la crónica ab</w:t>
      </w:r>
      <w:r>
        <w:rPr>
          <w:rFonts w:ascii="Times New Roman" w:hAnsi="Times New Roman" w:cs="Times New Roman"/>
          <w:sz w:val="26"/>
          <w:szCs w:val="26"/>
        </w:rPr>
        <w:t>stención nacional, votan menos</w:t>
      </w:r>
      <w:r w:rsidRPr="006B30F3">
        <w:rPr>
          <w:rFonts w:ascii="Times New Roman" w:hAnsi="Times New Roman" w:cs="Times New Roman"/>
          <w:sz w:val="26"/>
          <w:szCs w:val="26"/>
        </w:rPr>
        <w:t xml:space="preserve"> de 10.000 personas.</w:t>
      </w:r>
      <w:r>
        <w:rPr>
          <w:rFonts w:ascii="Times New Roman" w:hAnsi="Times New Roman" w:cs="Times New Roman"/>
          <w:sz w:val="26"/>
          <w:szCs w:val="26"/>
        </w:rPr>
        <w:t xml:space="preserve"> Esta es la cifra real para hacer análisis estadísticos, y por ende, políticos. En este punto es positivo recordar que el Gobierno Santos, mediante decreto, bajó al 30% del censo electoral nacional, la cifra que haría válida la votación para la aprobación del </w:t>
      </w:r>
      <w:r>
        <w:rPr>
          <w:rFonts w:ascii="Times New Roman" w:hAnsi="Times New Roman" w:cs="Times New Roman"/>
          <w:sz w:val="26"/>
          <w:szCs w:val="26"/>
        </w:rPr>
        <w:lastRenderedPageBreak/>
        <w:t>referéndum por la  paz. La razón: curarse en salud ante la altísima cifra de abstención, en el país. A pesar de esa baja cifra, perdió.</w:t>
      </w:r>
    </w:p>
    <w:p w:rsidR="00A70751" w:rsidRDefault="00A70751">
      <w:pPr>
        <w:rPr>
          <w:rFonts w:ascii="Times New Roman" w:hAnsi="Times New Roman" w:cs="Times New Roman"/>
          <w:b/>
          <w:sz w:val="26"/>
          <w:szCs w:val="26"/>
        </w:rPr>
      </w:pPr>
      <w:r>
        <w:rPr>
          <w:rFonts w:ascii="Times New Roman" w:hAnsi="Times New Roman" w:cs="Times New Roman"/>
          <w:b/>
          <w:sz w:val="26"/>
          <w:szCs w:val="26"/>
        </w:rPr>
        <w:t>Estadísticas de la Registraduría Municipal</w:t>
      </w:r>
    </w:p>
    <w:p w:rsidR="00DA3748" w:rsidRPr="002A0F6C" w:rsidRDefault="00DA3748">
      <w:pPr>
        <w:rPr>
          <w:rFonts w:ascii="Times New Roman" w:hAnsi="Times New Roman" w:cs="Times New Roman"/>
          <w:b/>
          <w:sz w:val="26"/>
          <w:szCs w:val="26"/>
        </w:rPr>
      </w:pPr>
      <w:r>
        <w:rPr>
          <w:noProof/>
          <w:lang w:val="es-UY" w:eastAsia="es-UY"/>
        </w:rPr>
        <w:drawing>
          <wp:inline distT="0" distB="0" distL="0" distR="0" wp14:anchorId="6A74629A" wp14:editId="0DF78B4F">
            <wp:extent cx="5070893" cy="2871470"/>
            <wp:effectExtent l="0" t="0" r="0" b="5080"/>
            <wp:docPr id="1" name="Imagen 1" descr="Registraduria caja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traduria cajamar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2881" cy="2917897"/>
                    </a:xfrm>
                    <a:prstGeom prst="rect">
                      <a:avLst/>
                    </a:prstGeom>
                    <a:noFill/>
                    <a:ln>
                      <a:noFill/>
                    </a:ln>
                  </pic:spPr>
                </pic:pic>
              </a:graphicData>
            </a:graphic>
          </wp:inline>
        </w:drawing>
      </w:r>
    </w:p>
    <w:p w:rsidR="006B30F3" w:rsidRDefault="006B30F3">
      <w:pPr>
        <w:rPr>
          <w:rFonts w:ascii="Times New Roman" w:hAnsi="Times New Roman" w:cs="Times New Roman"/>
          <w:sz w:val="28"/>
          <w:szCs w:val="28"/>
        </w:rPr>
      </w:pPr>
    </w:p>
    <w:p w:rsidR="00FF27FA" w:rsidRPr="001B2400" w:rsidRDefault="008D153E">
      <w:pPr>
        <w:rPr>
          <w:rFonts w:ascii="Times New Roman" w:hAnsi="Times New Roman" w:cs="Times New Roman"/>
          <w:b/>
          <w:sz w:val="26"/>
          <w:szCs w:val="26"/>
        </w:rPr>
      </w:pPr>
      <w:r>
        <w:rPr>
          <w:rFonts w:ascii="Times New Roman" w:hAnsi="Times New Roman" w:cs="Times New Roman"/>
          <w:b/>
          <w:sz w:val="26"/>
          <w:szCs w:val="26"/>
        </w:rPr>
        <w:t>Cif</w:t>
      </w:r>
      <w:r w:rsidR="001B2400" w:rsidRPr="001B2400">
        <w:rPr>
          <w:rFonts w:ascii="Times New Roman" w:hAnsi="Times New Roman" w:cs="Times New Roman"/>
          <w:b/>
          <w:sz w:val="26"/>
          <w:szCs w:val="26"/>
        </w:rPr>
        <w:t>ras de la reciente votación</w:t>
      </w:r>
      <w:r w:rsidR="00FF27FA" w:rsidRPr="001B2400">
        <w:rPr>
          <w:rFonts w:ascii="Times New Roman" w:hAnsi="Times New Roman" w:cs="Times New Roman"/>
          <w:b/>
          <w:sz w:val="26"/>
          <w:szCs w:val="26"/>
        </w:rPr>
        <w:t xml:space="preserve"> para elegir alcalde</w:t>
      </w:r>
      <w:r w:rsidR="00F85FAC">
        <w:rPr>
          <w:rFonts w:ascii="Times New Roman" w:hAnsi="Times New Roman" w:cs="Times New Roman"/>
          <w:b/>
          <w:sz w:val="26"/>
          <w:szCs w:val="26"/>
        </w:rPr>
        <w:t>, el 12 de marzo</w:t>
      </w:r>
    </w:p>
    <w:p w:rsidR="001B2400" w:rsidRDefault="001B2400" w:rsidP="001B2400">
      <w:pPr>
        <w:spacing w:line="240" w:lineRule="auto"/>
        <w:rPr>
          <w:rFonts w:ascii="Times New Roman" w:hAnsi="Times New Roman" w:cs="Times New Roman"/>
          <w:sz w:val="24"/>
          <w:szCs w:val="24"/>
        </w:rPr>
      </w:pPr>
      <w:r>
        <w:rPr>
          <w:rFonts w:ascii="Times New Roman" w:hAnsi="Times New Roman" w:cs="Times New Roman"/>
          <w:b/>
          <w:sz w:val="24"/>
          <w:szCs w:val="24"/>
        </w:rPr>
        <w:t>Pedro Pablo Marín  sacó 4.756 vot</w:t>
      </w:r>
      <w:r>
        <w:rPr>
          <w:rFonts w:ascii="Times New Roman" w:hAnsi="Times New Roman" w:cs="Times New Roman"/>
          <w:sz w:val="24"/>
          <w:szCs w:val="24"/>
        </w:rPr>
        <w:t xml:space="preserve">os, </w:t>
      </w:r>
      <w:r>
        <w:rPr>
          <w:rFonts w:ascii="Times New Roman" w:hAnsi="Times New Roman" w:cs="Times New Roman"/>
          <w:b/>
          <w:sz w:val="24"/>
          <w:szCs w:val="24"/>
        </w:rPr>
        <w:t>es decir, 50.74%.</w:t>
      </w:r>
      <w:r>
        <w:rPr>
          <w:rFonts w:ascii="Times New Roman" w:hAnsi="Times New Roman" w:cs="Times New Roman"/>
          <w:sz w:val="24"/>
          <w:szCs w:val="24"/>
        </w:rPr>
        <w:t xml:space="preserve">  </w:t>
      </w:r>
      <w:r>
        <w:rPr>
          <w:rFonts w:ascii="Times New Roman" w:hAnsi="Times New Roman" w:cs="Times New Roman"/>
          <w:b/>
          <w:sz w:val="24"/>
          <w:szCs w:val="24"/>
        </w:rPr>
        <w:t>Julio Vargas, 4.461, equivalentes al 47.49%.</w:t>
      </w:r>
      <w:r>
        <w:rPr>
          <w:rFonts w:ascii="Times New Roman" w:hAnsi="Times New Roman" w:cs="Times New Roman"/>
          <w:sz w:val="24"/>
          <w:szCs w:val="24"/>
        </w:rPr>
        <w:t xml:space="preserve"> Diferencia a favor de Pedro Pablo: 305 votos. Total de votos 9.373, esto es, votó el 57%. </w:t>
      </w:r>
      <w:r>
        <w:rPr>
          <w:rFonts w:ascii="Times New Roman" w:hAnsi="Times New Roman" w:cs="Times New Roman"/>
          <w:b/>
          <w:sz w:val="24"/>
          <w:szCs w:val="24"/>
        </w:rPr>
        <w:t>En las elecciones de 2015:</w:t>
      </w:r>
      <w:r>
        <w:rPr>
          <w:rFonts w:ascii="Times New Roman" w:hAnsi="Times New Roman" w:cs="Times New Roman"/>
          <w:sz w:val="24"/>
          <w:szCs w:val="24"/>
        </w:rPr>
        <w:t xml:space="preserve"> William Poveda obtuvo 3.700 votos y Julio Vargas: 2.800.  Una diferencia, a favor de Poveda, de 900 votos.</w:t>
      </w:r>
    </w:p>
    <w:p w:rsidR="00A203C4" w:rsidRPr="002A0F6C" w:rsidRDefault="00A203C4" w:rsidP="001B2400">
      <w:pPr>
        <w:spacing w:line="240" w:lineRule="auto"/>
        <w:rPr>
          <w:rFonts w:ascii="Times New Roman" w:hAnsi="Times New Roman" w:cs="Times New Roman"/>
          <w:b/>
          <w:sz w:val="26"/>
          <w:szCs w:val="26"/>
        </w:rPr>
      </w:pPr>
      <w:r w:rsidRPr="002A0F6C">
        <w:rPr>
          <w:rFonts w:ascii="Times New Roman" w:hAnsi="Times New Roman" w:cs="Times New Roman"/>
          <w:b/>
          <w:sz w:val="26"/>
          <w:szCs w:val="26"/>
        </w:rPr>
        <w:t>Cajamarca. Noticia nacional: del silencio a la explosión noticiosa</w:t>
      </w:r>
    </w:p>
    <w:p w:rsidR="00267AB0" w:rsidRPr="00A203C4" w:rsidRDefault="00A203C4" w:rsidP="001B2400">
      <w:pPr>
        <w:spacing w:line="240" w:lineRule="auto"/>
        <w:rPr>
          <w:rFonts w:ascii="Times New Roman" w:hAnsi="Times New Roman" w:cs="Times New Roman"/>
          <w:sz w:val="24"/>
          <w:szCs w:val="24"/>
        </w:rPr>
      </w:pPr>
      <w:r w:rsidRPr="00A203C4">
        <w:rPr>
          <w:rFonts w:ascii="Times New Roman" w:hAnsi="Times New Roman" w:cs="Times New Roman"/>
          <w:sz w:val="24"/>
          <w:szCs w:val="24"/>
        </w:rPr>
        <w:t>Desde el jueves anterior a la votación, los medios escritos</w:t>
      </w:r>
      <w:r w:rsidR="00025E50">
        <w:rPr>
          <w:rFonts w:ascii="Times New Roman" w:hAnsi="Times New Roman" w:cs="Times New Roman"/>
          <w:sz w:val="24"/>
          <w:szCs w:val="24"/>
        </w:rPr>
        <w:t xml:space="preserve"> de circulación nacional, radio y</w:t>
      </w:r>
      <w:r w:rsidRPr="00A203C4">
        <w:rPr>
          <w:rFonts w:ascii="Times New Roman" w:hAnsi="Times New Roman" w:cs="Times New Roman"/>
          <w:sz w:val="24"/>
          <w:szCs w:val="24"/>
        </w:rPr>
        <w:t xml:space="preserve"> noticieros de televisión</w:t>
      </w:r>
      <w:r>
        <w:rPr>
          <w:rFonts w:ascii="Times New Roman" w:hAnsi="Times New Roman" w:cs="Times New Roman"/>
          <w:sz w:val="24"/>
          <w:szCs w:val="24"/>
        </w:rPr>
        <w:t xml:space="preserve">, informaron bastante </w:t>
      </w:r>
      <w:r w:rsidR="00820456">
        <w:rPr>
          <w:rFonts w:ascii="Times New Roman" w:hAnsi="Times New Roman" w:cs="Times New Roman"/>
          <w:sz w:val="24"/>
          <w:szCs w:val="24"/>
        </w:rPr>
        <w:t>sobre la Consulta Popular</w:t>
      </w:r>
      <w:r>
        <w:rPr>
          <w:rFonts w:ascii="Times New Roman" w:hAnsi="Times New Roman" w:cs="Times New Roman"/>
          <w:sz w:val="24"/>
          <w:szCs w:val="24"/>
        </w:rPr>
        <w:t>. Se produjo un cambio. Entendieron que Cajamarca sentaría un precede</w:t>
      </w:r>
      <w:r w:rsidR="00BD13DD">
        <w:rPr>
          <w:rFonts w:ascii="Times New Roman" w:hAnsi="Times New Roman" w:cs="Times New Roman"/>
          <w:sz w:val="24"/>
          <w:szCs w:val="24"/>
        </w:rPr>
        <w:t xml:space="preserve">nte histórico para todo el país. </w:t>
      </w:r>
      <w:r w:rsidR="00025E50">
        <w:rPr>
          <w:rFonts w:ascii="Times New Roman" w:hAnsi="Times New Roman" w:cs="Times New Roman"/>
          <w:sz w:val="24"/>
          <w:szCs w:val="24"/>
        </w:rPr>
        <w:t>Obvio, no siempre ganó la objetividad. Hubo inclinaciones pro-AGA que olvidaron el interés primordial: la defensa</w:t>
      </w:r>
      <w:r w:rsidR="00267AB0">
        <w:rPr>
          <w:rFonts w:ascii="Times New Roman" w:hAnsi="Times New Roman" w:cs="Times New Roman"/>
          <w:sz w:val="24"/>
          <w:szCs w:val="24"/>
        </w:rPr>
        <w:t xml:space="preserve"> el M</w:t>
      </w:r>
      <w:r w:rsidR="00025E50">
        <w:rPr>
          <w:rFonts w:ascii="Times New Roman" w:hAnsi="Times New Roman" w:cs="Times New Roman"/>
          <w:sz w:val="24"/>
          <w:szCs w:val="24"/>
        </w:rPr>
        <w:t>edio Ambiente</w:t>
      </w:r>
      <w:r w:rsidR="00267AB0">
        <w:rPr>
          <w:rFonts w:ascii="Times New Roman" w:hAnsi="Times New Roman" w:cs="Times New Roman"/>
          <w:sz w:val="24"/>
          <w:szCs w:val="24"/>
        </w:rPr>
        <w:t xml:space="preserve"> y la participación democrática</w:t>
      </w:r>
      <w:r w:rsidR="00025E50">
        <w:rPr>
          <w:rFonts w:ascii="Times New Roman" w:hAnsi="Times New Roman" w:cs="Times New Roman"/>
          <w:sz w:val="24"/>
          <w:szCs w:val="24"/>
        </w:rPr>
        <w:t>, antes que las ganancias super-millonarias de la empresa.</w:t>
      </w:r>
      <w:r w:rsidR="00267AB0">
        <w:rPr>
          <w:rFonts w:ascii="Times New Roman" w:hAnsi="Times New Roman" w:cs="Times New Roman"/>
          <w:sz w:val="24"/>
          <w:szCs w:val="24"/>
        </w:rPr>
        <w:t xml:space="preserve"> Pero es </w:t>
      </w:r>
      <w:r w:rsidR="00820456">
        <w:rPr>
          <w:rFonts w:ascii="Times New Roman" w:hAnsi="Times New Roman" w:cs="Times New Roman"/>
          <w:sz w:val="24"/>
          <w:szCs w:val="24"/>
        </w:rPr>
        <w:t>preciso reconocer que también</w:t>
      </w:r>
      <w:r w:rsidR="00267AB0">
        <w:rPr>
          <w:rFonts w:ascii="Times New Roman" w:hAnsi="Times New Roman" w:cs="Times New Roman"/>
          <w:sz w:val="24"/>
          <w:szCs w:val="24"/>
        </w:rPr>
        <w:t xml:space="preserve"> defendieron el Medio Ambiente, el agua…, y la democracia de participación ciudadana.</w:t>
      </w:r>
    </w:p>
    <w:p w:rsidR="001B2400" w:rsidRPr="002A0F6C" w:rsidRDefault="008F582D">
      <w:pPr>
        <w:rPr>
          <w:rFonts w:ascii="Times New Roman" w:hAnsi="Times New Roman" w:cs="Times New Roman"/>
          <w:b/>
          <w:sz w:val="26"/>
          <w:szCs w:val="26"/>
        </w:rPr>
      </w:pPr>
      <w:r w:rsidRPr="002A0F6C">
        <w:rPr>
          <w:rFonts w:ascii="Times New Roman" w:hAnsi="Times New Roman" w:cs="Times New Roman"/>
          <w:b/>
          <w:sz w:val="26"/>
          <w:szCs w:val="26"/>
        </w:rPr>
        <w:t>¿Quiénes perdieron?</w:t>
      </w:r>
      <w:r w:rsidR="009A72B0">
        <w:rPr>
          <w:rFonts w:ascii="Times New Roman" w:hAnsi="Times New Roman" w:cs="Times New Roman"/>
          <w:b/>
          <w:sz w:val="26"/>
          <w:szCs w:val="26"/>
        </w:rPr>
        <w:t xml:space="preserve">  Durante</w:t>
      </w:r>
      <w:r w:rsidR="00B813CE" w:rsidRPr="002A0F6C">
        <w:rPr>
          <w:rFonts w:ascii="Times New Roman" w:hAnsi="Times New Roman" w:cs="Times New Roman"/>
          <w:b/>
          <w:sz w:val="26"/>
          <w:szCs w:val="26"/>
        </w:rPr>
        <w:t xml:space="preserve"> </w:t>
      </w:r>
      <w:r w:rsidR="002A0F6C">
        <w:rPr>
          <w:rFonts w:ascii="Times New Roman" w:hAnsi="Times New Roman" w:cs="Times New Roman"/>
          <w:b/>
          <w:sz w:val="26"/>
          <w:szCs w:val="26"/>
        </w:rPr>
        <w:t>diez</w:t>
      </w:r>
      <w:r w:rsidR="00267AB0" w:rsidRPr="002A0F6C">
        <w:rPr>
          <w:rFonts w:ascii="Times New Roman" w:hAnsi="Times New Roman" w:cs="Times New Roman"/>
          <w:b/>
          <w:sz w:val="26"/>
          <w:szCs w:val="26"/>
        </w:rPr>
        <w:t xml:space="preserve"> años, todo el Estado se ha colocado al servicio </w:t>
      </w:r>
      <w:r w:rsidR="00D53102" w:rsidRPr="002A0F6C">
        <w:rPr>
          <w:rFonts w:ascii="Times New Roman" w:hAnsi="Times New Roman" w:cs="Times New Roman"/>
          <w:b/>
          <w:sz w:val="26"/>
          <w:szCs w:val="26"/>
        </w:rPr>
        <w:t xml:space="preserve"> Anglogold Ashanti</w:t>
      </w:r>
      <w:r w:rsidR="00267AB0" w:rsidRPr="002A0F6C">
        <w:rPr>
          <w:rFonts w:ascii="Times New Roman" w:hAnsi="Times New Roman" w:cs="Times New Roman"/>
          <w:b/>
          <w:sz w:val="26"/>
          <w:szCs w:val="26"/>
        </w:rPr>
        <w:t xml:space="preserve"> y sus intereses</w:t>
      </w:r>
      <w:r w:rsidR="00BD13DD" w:rsidRPr="002A0F6C">
        <w:rPr>
          <w:rFonts w:ascii="Times New Roman" w:hAnsi="Times New Roman" w:cs="Times New Roman"/>
          <w:b/>
          <w:sz w:val="26"/>
          <w:szCs w:val="26"/>
        </w:rPr>
        <w:t>, en Cajamarca y en otros lugares</w:t>
      </w:r>
      <w:r w:rsidR="00267AB0" w:rsidRPr="002A0F6C">
        <w:rPr>
          <w:rFonts w:ascii="Times New Roman" w:hAnsi="Times New Roman" w:cs="Times New Roman"/>
          <w:b/>
          <w:sz w:val="26"/>
          <w:szCs w:val="26"/>
        </w:rPr>
        <w:t xml:space="preserve"> </w:t>
      </w:r>
    </w:p>
    <w:p w:rsidR="008F582D" w:rsidRDefault="008F582D">
      <w:pPr>
        <w:rPr>
          <w:rFonts w:ascii="Times New Roman" w:hAnsi="Times New Roman" w:cs="Times New Roman"/>
          <w:sz w:val="24"/>
          <w:szCs w:val="24"/>
        </w:rPr>
      </w:pPr>
      <w:r w:rsidRPr="008F582D">
        <w:rPr>
          <w:rFonts w:ascii="Times New Roman" w:hAnsi="Times New Roman" w:cs="Times New Roman"/>
          <w:b/>
          <w:sz w:val="24"/>
          <w:szCs w:val="24"/>
        </w:rPr>
        <w:t>Perdió el expresidente Uribe</w:t>
      </w:r>
      <w:r w:rsidRPr="008F582D">
        <w:rPr>
          <w:rFonts w:ascii="Times New Roman" w:hAnsi="Times New Roman" w:cs="Times New Roman"/>
          <w:sz w:val="24"/>
          <w:szCs w:val="24"/>
        </w:rPr>
        <w:t>, bajo cuyo gobierno</w:t>
      </w:r>
      <w:r>
        <w:rPr>
          <w:rFonts w:ascii="Times New Roman" w:hAnsi="Times New Roman" w:cs="Times New Roman"/>
          <w:sz w:val="24"/>
          <w:szCs w:val="24"/>
        </w:rPr>
        <w:t xml:space="preserve"> se abrió la ventanilla siniestra a favor de las empresas mineras, sin ningún control serio. En ese contexto, Uribe anunció al país que en Cajamarca se había encontrado la mina de oro más grande del país, que produciría 28 millones de onzas de oro.  Pero no dijo </w:t>
      </w:r>
      <w:r w:rsidR="00D16979">
        <w:rPr>
          <w:rFonts w:ascii="Times New Roman" w:hAnsi="Times New Roman" w:cs="Times New Roman"/>
          <w:sz w:val="24"/>
          <w:szCs w:val="24"/>
        </w:rPr>
        <w:t xml:space="preserve">que </w:t>
      </w:r>
      <w:r w:rsidR="00DD1068">
        <w:rPr>
          <w:rFonts w:ascii="Times New Roman" w:hAnsi="Times New Roman" w:cs="Times New Roman"/>
          <w:sz w:val="24"/>
          <w:szCs w:val="24"/>
        </w:rPr>
        <w:t xml:space="preserve">la mayor parte de </w:t>
      </w:r>
      <w:r w:rsidR="00D16979">
        <w:rPr>
          <w:rFonts w:ascii="Times New Roman" w:hAnsi="Times New Roman" w:cs="Times New Roman"/>
          <w:sz w:val="24"/>
          <w:szCs w:val="24"/>
        </w:rPr>
        <w:t>esa riqueza se la llevaría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Anglogold Ashanti. </w:t>
      </w:r>
      <w:r w:rsidR="00D16979">
        <w:rPr>
          <w:rFonts w:ascii="Times New Roman" w:hAnsi="Times New Roman" w:cs="Times New Roman"/>
          <w:sz w:val="24"/>
          <w:szCs w:val="24"/>
        </w:rPr>
        <w:t xml:space="preserve">Tampoco dijo que las montañas serían </w:t>
      </w:r>
      <w:r w:rsidR="00172022">
        <w:rPr>
          <w:rFonts w:ascii="Times New Roman" w:hAnsi="Times New Roman" w:cs="Times New Roman"/>
          <w:sz w:val="24"/>
          <w:szCs w:val="24"/>
        </w:rPr>
        <w:t xml:space="preserve">arrasas y </w:t>
      </w:r>
      <w:r w:rsidR="00D16979">
        <w:rPr>
          <w:rFonts w:ascii="Times New Roman" w:hAnsi="Times New Roman" w:cs="Times New Roman"/>
          <w:sz w:val="24"/>
          <w:szCs w:val="24"/>
        </w:rPr>
        <w:t>destruidas</w:t>
      </w:r>
      <w:r>
        <w:rPr>
          <w:rFonts w:ascii="Times New Roman" w:hAnsi="Times New Roman" w:cs="Times New Roman"/>
          <w:sz w:val="24"/>
          <w:szCs w:val="24"/>
        </w:rPr>
        <w:t xml:space="preserve"> y con ellas las fuentes de agua, la fauna, la flora</w:t>
      </w:r>
      <w:r w:rsidR="00D16979">
        <w:rPr>
          <w:rFonts w:ascii="Times New Roman" w:hAnsi="Times New Roman" w:cs="Times New Roman"/>
          <w:sz w:val="24"/>
          <w:szCs w:val="24"/>
        </w:rPr>
        <w:t xml:space="preserve"> y</w:t>
      </w:r>
      <w:r>
        <w:rPr>
          <w:rFonts w:ascii="Times New Roman" w:hAnsi="Times New Roman" w:cs="Times New Roman"/>
          <w:sz w:val="24"/>
          <w:szCs w:val="24"/>
        </w:rPr>
        <w:t xml:space="preserve"> el paisaje, durante </w:t>
      </w:r>
      <w:r w:rsidR="002A0F6C">
        <w:rPr>
          <w:rFonts w:ascii="Times New Roman" w:hAnsi="Times New Roman" w:cs="Times New Roman"/>
          <w:sz w:val="24"/>
          <w:szCs w:val="24"/>
        </w:rPr>
        <w:t>cerca</w:t>
      </w:r>
      <w:r w:rsidR="00820456">
        <w:rPr>
          <w:rFonts w:ascii="Times New Roman" w:hAnsi="Times New Roman" w:cs="Times New Roman"/>
          <w:sz w:val="24"/>
          <w:szCs w:val="24"/>
        </w:rPr>
        <w:t xml:space="preserve"> </w:t>
      </w:r>
      <w:r>
        <w:rPr>
          <w:rFonts w:ascii="Times New Roman" w:hAnsi="Times New Roman" w:cs="Times New Roman"/>
          <w:sz w:val="24"/>
          <w:szCs w:val="24"/>
        </w:rPr>
        <w:t>30 años</w:t>
      </w:r>
      <w:r w:rsidR="00D16979">
        <w:rPr>
          <w:rFonts w:ascii="Times New Roman" w:hAnsi="Times New Roman" w:cs="Times New Roman"/>
          <w:sz w:val="24"/>
          <w:szCs w:val="24"/>
        </w:rPr>
        <w:t>.</w:t>
      </w:r>
    </w:p>
    <w:p w:rsidR="002A0F6C" w:rsidRDefault="002A0F6C" w:rsidP="002A0F6C">
      <w:pPr>
        <w:rPr>
          <w:rFonts w:ascii="Times New Roman" w:hAnsi="Times New Roman" w:cs="Times New Roman"/>
          <w:sz w:val="24"/>
          <w:szCs w:val="24"/>
        </w:rPr>
      </w:pPr>
      <w:r>
        <w:rPr>
          <w:noProof/>
          <w:lang w:val="es-UY" w:eastAsia="es-UY"/>
        </w:rPr>
        <w:drawing>
          <wp:inline distT="0" distB="0" distL="0" distR="0" wp14:anchorId="0D8567D8" wp14:editId="51ED7B85">
            <wp:extent cx="3048000" cy="3048000"/>
            <wp:effectExtent l="0" t="0" r="0" b="0"/>
            <wp:docPr id="2" name="Imagen 2" descr="Megaconejo y megamin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gaconejo y megaminerí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r>
        <w:rPr>
          <w:rFonts w:ascii="Times New Roman" w:hAnsi="Times New Roman" w:cs="Times New Roman"/>
          <w:sz w:val="24"/>
          <w:szCs w:val="24"/>
        </w:rPr>
        <w:t>El Tiempo, 28 de marzo de 2017</w:t>
      </w:r>
    </w:p>
    <w:p w:rsidR="002A0F6C" w:rsidRDefault="002A0F6C">
      <w:pPr>
        <w:rPr>
          <w:rFonts w:ascii="Times New Roman" w:hAnsi="Times New Roman" w:cs="Times New Roman"/>
          <w:sz w:val="24"/>
          <w:szCs w:val="24"/>
        </w:rPr>
      </w:pPr>
    </w:p>
    <w:p w:rsidR="00865B61" w:rsidRDefault="008C4F47">
      <w:pPr>
        <w:rPr>
          <w:rFonts w:ascii="Times New Roman" w:hAnsi="Times New Roman" w:cs="Times New Roman"/>
          <w:sz w:val="24"/>
          <w:szCs w:val="24"/>
        </w:rPr>
      </w:pPr>
      <w:r>
        <w:rPr>
          <w:rFonts w:ascii="Times New Roman" w:hAnsi="Times New Roman" w:cs="Times New Roman"/>
          <w:b/>
          <w:sz w:val="24"/>
          <w:szCs w:val="24"/>
        </w:rPr>
        <w:t xml:space="preserve">Perdió el </w:t>
      </w:r>
      <w:r w:rsidR="00D16979" w:rsidRPr="00D16979">
        <w:rPr>
          <w:rFonts w:ascii="Times New Roman" w:hAnsi="Times New Roman" w:cs="Times New Roman"/>
          <w:b/>
          <w:sz w:val="24"/>
          <w:szCs w:val="24"/>
        </w:rPr>
        <w:t>presidente Santos y su locomotora minera,</w:t>
      </w:r>
      <w:r w:rsidR="00D16979">
        <w:rPr>
          <w:rFonts w:ascii="Times New Roman" w:hAnsi="Times New Roman" w:cs="Times New Roman"/>
          <w:sz w:val="24"/>
          <w:szCs w:val="24"/>
        </w:rPr>
        <w:t xml:space="preserve"> que varias veces </w:t>
      </w:r>
      <w:r w:rsidR="00D16979" w:rsidRPr="00172022">
        <w:rPr>
          <w:rFonts w:ascii="Times New Roman" w:hAnsi="Times New Roman" w:cs="Times New Roman"/>
          <w:b/>
          <w:sz w:val="24"/>
          <w:szCs w:val="24"/>
        </w:rPr>
        <w:t>desacreditó las consultas populares</w:t>
      </w:r>
      <w:r w:rsidR="00D16979">
        <w:rPr>
          <w:rFonts w:ascii="Times New Roman" w:hAnsi="Times New Roman" w:cs="Times New Roman"/>
          <w:sz w:val="24"/>
          <w:szCs w:val="24"/>
        </w:rPr>
        <w:t>, negando así un mandato primordial de la Constitución, como es la democracia de participación ciudadana</w:t>
      </w:r>
      <w:r w:rsidR="00DD1068">
        <w:rPr>
          <w:rFonts w:ascii="Times New Roman" w:hAnsi="Times New Roman" w:cs="Times New Roman"/>
          <w:sz w:val="24"/>
          <w:szCs w:val="24"/>
        </w:rPr>
        <w:t>. Inclusive anunció que la</w:t>
      </w:r>
      <w:r w:rsidR="00820456">
        <w:rPr>
          <w:rFonts w:ascii="Times New Roman" w:hAnsi="Times New Roman" w:cs="Times New Roman"/>
          <w:sz w:val="24"/>
          <w:szCs w:val="24"/>
        </w:rPr>
        <w:t>s</w:t>
      </w:r>
      <w:r w:rsidR="00D16979">
        <w:rPr>
          <w:rFonts w:ascii="Times New Roman" w:hAnsi="Times New Roman" w:cs="Times New Roman"/>
          <w:sz w:val="24"/>
          <w:szCs w:val="24"/>
        </w:rPr>
        <w:t xml:space="preserve"> reglamentaría. </w:t>
      </w:r>
      <w:r w:rsidR="00B813CE">
        <w:rPr>
          <w:rFonts w:ascii="Times New Roman" w:hAnsi="Times New Roman" w:cs="Times New Roman"/>
          <w:sz w:val="24"/>
          <w:szCs w:val="24"/>
        </w:rPr>
        <w:t xml:space="preserve">La crítica más contundente y el anuncio fueron hechos en pleno congreso nacional de la minería, con mucho triunfalismo, en Cartagena, en su primer mandato. </w:t>
      </w:r>
      <w:r w:rsidR="00D16979">
        <w:rPr>
          <w:rFonts w:ascii="Times New Roman" w:hAnsi="Times New Roman" w:cs="Times New Roman"/>
          <w:sz w:val="24"/>
          <w:szCs w:val="24"/>
        </w:rPr>
        <w:t>No lo dijo</w:t>
      </w:r>
      <w:r w:rsidR="002A0F6C">
        <w:rPr>
          <w:rFonts w:ascii="Times New Roman" w:hAnsi="Times New Roman" w:cs="Times New Roman"/>
          <w:sz w:val="24"/>
          <w:szCs w:val="24"/>
        </w:rPr>
        <w:t>, pero se sobre-entendía, que</w:t>
      </w:r>
      <w:r w:rsidR="00D16979">
        <w:rPr>
          <w:rFonts w:ascii="Times New Roman" w:hAnsi="Times New Roman" w:cs="Times New Roman"/>
          <w:sz w:val="24"/>
          <w:szCs w:val="24"/>
        </w:rPr>
        <w:t xml:space="preserve"> serían reglamentadas a favor de las multinacionales y </w:t>
      </w:r>
      <w:r w:rsidR="00820456">
        <w:rPr>
          <w:rFonts w:ascii="Times New Roman" w:hAnsi="Times New Roman" w:cs="Times New Roman"/>
          <w:sz w:val="24"/>
          <w:szCs w:val="24"/>
        </w:rPr>
        <w:t xml:space="preserve">de las </w:t>
      </w:r>
      <w:r w:rsidR="00D16979">
        <w:rPr>
          <w:rFonts w:ascii="Times New Roman" w:hAnsi="Times New Roman" w:cs="Times New Roman"/>
          <w:sz w:val="24"/>
          <w:szCs w:val="24"/>
        </w:rPr>
        <w:t xml:space="preserve">grandes empresas nacionales. </w:t>
      </w:r>
      <w:r w:rsidR="00820456">
        <w:rPr>
          <w:rFonts w:ascii="Times New Roman" w:hAnsi="Times New Roman" w:cs="Times New Roman"/>
          <w:sz w:val="24"/>
          <w:szCs w:val="24"/>
        </w:rPr>
        <w:t>Estaba reunido con ellas.</w:t>
      </w:r>
    </w:p>
    <w:p w:rsidR="00083231" w:rsidRPr="00351926" w:rsidRDefault="00083231">
      <w:pPr>
        <w:rPr>
          <w:rFonts w:ascii="Times New Roman" w:hAnsi="Times New Roman" w:cs="Times New Roman"/>
          <w:sz w:val="24"/>
          <w:szCs w:val="24"/>
        </w:rPr>
      </w:pPr>
      <w:r w:rsidRPr="00351926">
        <w:rPr>
          <w:rFonts w:ascii="Times New Roman" w:hAnsi="Times New Roman" w:cs="Times New Roman"/>
          <w:sz w:val="24"/>
          <w:szCs w:val="24"/>
        </w:rPr>
        <w:t>Además, Santos envió ministros y altos funcionarios a Cajamarca para presionar al Alcalde y a los concejales, durante el primer debate de la Consulta Popular, siendo alcalde Evelio Gómez</w:t>
      </w:r>
      <w:r w:rsidR="00DD1068" w:rsidRPr="00351926">
        <w:rPr>
          <w:rFonts w:ascii="Times New Roman" w:hAnsi="Times New Roman" w:cs="Times New Roman"/>
          <w:sz w:val="24"/>
          <w:szCs w:val="24"/>
        </w:rPr>
        <w:t xml:space="preserve">. </w:t>
      </w:r>
      <w:r w:rsidR="009277DB" w:rsidRPr="00351926">
        <w:rPr>
          <w:rFonts w:ascii="Times New Roman" w:hAnsi="Times New Roman" w:cs="Times New Roman"/>
          <w:sz w:val="24"/>
          <w:szCs w:val="24"/>
        </w:rPr>
        <w:t xml:space="preserve">Y lo lograron. </w:t>
      </w:r>
      <w:r w:rsidR="00172022">
        <w:rPr>
          <w:rFonts w:ascii="Times New Roman" w:hAnsi="Times New Roman" w:cs="Times New Roman"/>
          <w:sz w:val="24"/>
          <w:szCs w:val="24"/>
        </w:rPr>
        <w:t xml:space="preserve">El Consejo Municipal votó contra la Consulta. </w:t>
      </w:r>
      <w:r w:rsidR="009277DB" w:rsidRPr="00351926">
        <w:rPr>
          <w:rFonts w:ascii="Times New Roman" w:hAnsi="Times New Roman" w:cs="Times New Roman"/>
          <w:sz w:val="24"/>
          <w:szCs w:val="24"/>
        </w:rPr>
        <w:t>Hasta el Procurador Alejandro Ordóñez predicó sanciones.</w:t>
      </w:r>
    </w:p>
    <w:p w:rsidR="008F582D" w:rsidRDefault="00083231">
      <w:pPr>
        <w:rPr>
          <w:rFonts w:ascii="Times New Roman" w:hAnsi="Times New Roman" w:cs="Times New Roman"/>
          <w:sz w:val="24"/>
          <w:szCs w:val="24"/>
        </w:rPr>
      </w:pPr>
      <w:r w:rsidRPr="00351926">
        <w:rPr>
          <w:rFonts w:ascii="Times New Roman" w:hAnsi="Times New Roman" w:cs="Times New Roman"/>
          <w:b/>
          <w:sz w:val="24"/>
          <w:szCs w:val="24"/>
        </w:rPr>
        <w:t>Perdieron los 7 mi</w:t>
      </w:r>
      <w:r w:rsidR="003B608D" w:rsidRPr="00351926">
        <w:rPr>
          <w:rFonts w:ascii="Times New Roman" w:hAnsi="Times New Roman" w:cs="Times New Roman"/>
          <w:b/>
          <w:sz w:val="24"/>
          <w:szCs w:val="24"/>
        </w:rPr>
        <w:t>nistros del Min-Ambiente y los 8</w:t>
      </w:r>
      <w:r w:rsidRPr="00351926">
        <w:rPr>
          <w:rFonts w:ascii="Times New Roman" w:hAnsi="Times New Roman" w:cs="Times New Roman"/>
          <w:b/>
          <w:sz w:val="24"/>
          <w:szCs w:val="24"/>
        </w:rPr>
        <w:t xml:space="preserve"> del Min-Minas</w:t>
      </w:r>
      <w:r w:rsidRPr="00351926">
        <w:rPr>
          <w:rFonts w:ascii="Times New Roman" w:hAnsi="Times New Roman" w:cs="Times New Roman"/>
          <w:sz w:val="24"/>
          <w:szCs w:val="24"/>
        </w:rPr>
        <w:t xml:space="preserve"> que ha tenido el Gobierno Santos, incapaces de ocup</w:t>
      </w:r>
      <w:r w:rsidR="009277DB" w:rsidRPr="00351926">
        <w:rPr>
          <w:rFonts w:ascii="Times New Roman" w:hAnsi="Times New Roman" w:cs="Times New Roman"/>
          <w:sz w:val="24"/>
          <w:szCs w:val="24"/>
        </w:rPr>
        <w:t xml:space="preserve">arse seriamente de los graves  problemas del Medio Ambiente y de la minería, </w:t>
      </w:r>
      <w:r w:rsidRPr="00351926">
        <w:rPr>
          <w:rFonts w:ascii="Times New Roman" w:hAnsi="Times New Roman" w:cs="Times New Roman"/>
          <w:sz w:val="24"/>
          <w:szCs w:val="24"/>
        </w:rPr>
        <w:t>porque apenas están de paso</w:t>
      </w:r>
      <w:r w:rsidR="00172022">
        <w:rPr>
          <w:rFonts w:ascii="Times New Roman" w:hAnsi="Times New Roman" w:cs="Times New Roman"/>
          <w:sz w:val="24"/>
          <w:szCs w:val="24"/>
        </w:rPr>
        <w:t>…</w:t>
      </w:r>
      <w:r w:rsidR="009277DB" w:rsidRPr="00351926">
        <w:rPr>
          <w:rFonts w:ascii="Times New Roman" w:hAnsi="Times New Roman" w:cs="Times New Roman"/>
          <w:sz w:val="24"/>
          <w:szCs w:val="24"/>
        </w:rPr>
        <w:t xml:space="preserve"> Más que servir al país, buscan llevar el título de “ex”, para </w:t>
      </w:r>
      <w:r w:rsidR="00AC56F8">
        <w:rPr>
          <w:rFonts w:ascii="Times New Roman" w:hAnsi="Times New Roman" w:cs="Times New Roman"/>
          <w:sz w:val="24"/>
          <w:szCs w:val="24"/>
        </w:rPr>
        <w:t>tener entradas por “La puerta giratoria”.</w:t>
      </w:r>
    </w:p>
    <w:p w:rsidR="00E66423" w:rsidRDefault="003959CB">
      <w:pPr>
        <w:rPr>
          <w:rFonts w:ascii="Times New Roman" w:hAnsi="Times New Roman" w:cs="Times New Roman"/>
          <w:sz w:val="24"/>
          <w:szCs w:val="24"/>
        </w:rPr>
      </w:pPr>
      <w:r w:rsidRPr="00E66423">
        <w:rPr>
          <w:rFonts w:ascii="Times New Roman" w:hAnsi="Times New Roman" w:cs="Times New Roman"/>
          <w:b/>
          <w:i/>
          <w:sz w:val="24"/>
          <w:szCs w:val="24"/>
        </w:rPr>
        <w:t>“No ha</w:t>
      </w:r>
      <w:r w:rsidR="00E66423">
        <w:rPr>
          <w:rFonts w:ascii="Times New Roman" w:hAnsi="Times New Roman" w:cs="Times New Roman"/>
          <w:b/>
          <w:i/>
          <w:sz w:val="24"/>
          <w:szCs w:val="24"/>
        </w:rPr>
        <w:t>y una política minera seria de</w:t>
      </w:r>
      <w:r w:rsidRPr="00E66423">
        <w:rPr>
          <w:rFonts w:ascii="Times New Roman" w:hAnsi="Times New Roman" w:cs="Times New Roman"/>
          <w:b/>
          <w:i/>
          <w:sz w:val="24"/>
          <w:szCs w:val="24"/>
        </w:rPr>
        <w:t xml:space="preserve"> Estado”,</w:t>
      </w:r>
      <w:r>
        <w:rPr>
          <w:rFonts w:ascii="Times New Roman" w:hAnsi="Times New Roman" w:cs="Times New Roman"/>
          <w:sz w:val="24"/>
          <w:szCs w:val="24"/>
        </w:rPr>
        <w:t xml:space="preserve"> afirmó </w:t>
      </w:r>
      <w:r w:rsidR="00E66423">
        <w:rPr>
          <w:rFonts w:ascii="Times New Roman" w:hAnsi="Times New Roman" w:cs="Times New Roman"/>
          <w:sz w:val="24"/>
          <w:szCs w:val="24"/>
        </w:rPr>
        <w:t xml:space="preserve"> quien fuera </w:t>
      </w:r>
      <w:r>
        <w:rPr>
          <w:rFonts w:ascii="Times New Roman" w:hAnsi="Times New Roman" w:cs="Times New Roman"/>
          <w:sz w:val="24"/>
          <w:szCs w:val="24"/>
        </w:rPr>
        <w:t xml:space="preserve">el primer ministro del Medio Ambiente, </w:t>
      </w:r>
      <w:r w:rsidRPr="00E66423">
        <w:rPr>
          <w:rFonts w:ascii="Times New Roman" w:hAnsi="Times New Roman" w:cs="Times New Roman"/>
          <w:b/>
          <w:sz w:val="24"/>
          <w:szCs w:val="24"/>
        </w:rPr>
        <w:t>Manuel Rodríguez</w:t>
      </w:r>
      <w:r w:rsidR="00E66423">
        <w:rPr>
          <w:rFonts w:ascii="Times New Roman" w:hAnsi="Times New Roman" w:cs="Times New Roman"/>
          <w:sz w:val="24"/>
          <w:szCs w:val="24"/>
        </w:rPr>
        <w:t xml:space="preserve">, en debate de SEMANA, conducido por María Jimena Dussán, en la noche del 28 de marzo, por TV-Cable. Y  afirmó: </w:t>
      </w:r>
      <w:r w:rsidR="00E66423" w:rsidRPr="00E66423">
        <w:rPr>
          <w:rFonts w:ascii="Times New Roman" w:hAnsi="Times New Roman" w:cs="Times New Roman"/>
          <w:b/>
          <w:i/>
          <w:sz w:val="24"/>
          <w:szCs w:val="24"/>
        </w:rPr>
        <w:t>“me parece muy violenta la posición del Gobierno”,</w:t>
      </w:r>
      <w:r w:rsidR="00E66423">
        <w:rPr>
          <w:rFonts w:ascii="Times New Roman" w:hAnsi="Times New Roman" w:cs="Times New Roman"/>
          <w:sz w:val="24"/>
          <w:szCs w:val="24"/>
        </w:rPr>
        <w:t xml:space="preserve"> en relación con  la Consulta Popular. </w:t>
      </w:r>
    </w:p>
    <w:p w:rsidR="003959CB" w:rsidRDefault="00E66423">
      <w:pPr>
        <w:rPr>
          <w:rFonts w:ascii="Times New Roman" w:hAnsi="Times New Roman" w:cs="Times New Roman"/>
          <w:sz w:val="24"/>
          <w:szCs w:val="24"/>
        </w:rPr>
      </w:pPr>
      <w:r>
        <w:rPr>
          <w:rFonts w:ascii="Times New Roman" w:hAnsi="Times New Roman" w:cs="Times New Roman"/>
          <w:sz w:val="24"/>
          <w:szCs w:val="24"/>
        </w:rPr>
        <w:lastRenderedPageBreak/>
        <w:t xml:space="preserve">En ese debate participó </w:t>
      </w:r>
      <w:r w:rsidRPr="00E66423">
        <w:rPr>
          <w:rFonts w:ascii="Times New Roman" w:hAnsi="Times New Roman" w:cs="Times New Roman"/>
          <w:b/>
          <w:sz w:val="24"/>
          <w:szCs w:val="24"/>
        </w:rPr>
        <w:t>Robinson Mejía</w:t>
      </w:r>
      <w:r>
        <w:rPr>
          <w:rFonts w:ascii="Times New Roman" w:hAnsi="Times New Roman" w:cs="Times New Roman"/>
          <w:sz w:val="24"/>
          <w:szCs w:val="24"/>
        </w:rPr>
        <w:t>, joven profesional de Cajamarca, uno de los líderes de la Consulta, quien defendió la vocación agrícola del municipio</w:t>
      </w:r>
      <w:r w:rsidR="008C3608">
        <w:rPr>
          <w:rFonts w:ascii="Times New Roman" w:hAnsi="Times New Roman" w:cs="Times New Roman"/>
          <w:sz w:val="24"/>
          <w:szCs w:val="24"/>
        </w:rPr>
        <w:t>, el derecho de los campesinos a seguir cultivando sus tierras. Criticó el falso argumento según el cual AGA crea miles de empleos. Se le quita el trabajo-empleo a miles de campesinos, para convertirlos en asalariados de la mina.</w:t>
      </w:r>
    </w:p>
    <w:p w:rsidR="008C3608" w:rsidRDefault="008C3608">
      <w:pPr>
        <w:rPr>
          <w:rFonts w:ascii="Times New Roman" w:hAnsi="Times New Roman" w:cs="Times New Roman"/>
          <w:sz w:val="24"/>
          <w:szCs w:val="24"/>
        </w:rPr>
      </w:pPr>
      <w:r>
        <w:rPr>
          <w:rFonts w:ascii="Times New Roman" w:hAnsi="Times New Roman" w:cs="Times New Roman"/>
          <w:sz w:val="24"/>
          <w:szCs w:val="24"/>
        </w:rPr>
        <w:t xml:space="preserve">También participó el </w:t>
      </w:r>
      <w:r w:rsidRPr="008C3608">
        <w:rPr>
          <w:rFonts w:ascii="Times New Roman" w:hAnsi="Times New Roman" w:cs="Times New Roman"/>
          <w:b/>
          <w:sz w:val="24"/>
          <w:szCs w:val="24"/>
        </w:rPr>
        <w:t>senador Antonio Navarro</w:t>
      </w:r>
      <w:r>
        <w:rPr>
          <w:rFonts w:ascii="Times New Roman" w:hAnsi="Times New Roman" w:cs="Times New Roman"/>
          <w:sz w:val="24"/>
          <w:szCs w:val="24"/>
        </w:rPr>
        <w:t>. Defendió la vocación agrícola de Cajamarca y la vigencia de la votación-decisión de los cajamarcunos. Además comentó, que siendo Gobernador de Nariño, se le prohibió a una empresa minera, instalarse en el municipio agrícola de Arboleda.</w:t>
      </w:r>
    </w:p>
    <w:p w:rsidR="008C4F47" w:rsidRPr="00351926" w:rsidRDefault="008C4F47">
      <w:pPr>
        <w:rPr>
          <w:rFonts w:ascii="Times New Roman" w:hAnsi="Times New Roman" w:cs="Times New Roman"/>
          <w:sz w:val="24"/>
          <w:szCs w:val="24"/>
        </w:rPr>
      </w:pPr>
      <w:r>
        <w:rPr>
          <w:rFonts w:ascii="Times New Roman" w:hAnsi="Times New Roman" w:cs="Times New Roman"/>
          <w:sz w:val="24"/>
          <w:szCs w:val="24"/>
        </w:rPr>
        <w:t>Participó también la ex viceministra de Minas</w:t>
      </w:r>
      <w:r w:rsidRPr="00D83A5B">
        <w:rPr>
          <w:rFonts w:ascii="Times New Roman" w:hAnsi="Times New Roman" w:cs="Times New Roman"/>
          <w:b/>
          <w:sz w:val="24"/>
          <w:szCs w:val="24"/>
        </w:rPr>
        <w:t>, Eva María Uribe</w:t>
      </w:r>
      <w:r>
        <w:rPr>
          <w:rFonts w:ascii="Times New Roman" w:hAnsi="Times New Roman" w:cs="Times New Roman"/>
          <w:sz w:val="24"/>
          <w:szCs w:val="24"/>
        </w:rPr>
        <w:t xml:space="preserve">, que no hizo sino repetir los argumentos der AGA. El periodista </w:t>
      </w:r>
      <w:r w:rsidRPr="00D83A5B">
        <w:rPr>
          <w:rFonts w:ascii="Times New Roman" w:hAnsi="Times New Roman" w:cs="Times New Roman"/>
          <w:b/>
          <w:sz w:val="24"/>
          <w:szCs w:val="24"/>
        </w:rPr>
        <w:t>Silvio Gómez</w:t>
      </w:r>
      <w:r>
        <w:rPr>
          <w:rFonts w:ascii="Times New Roman" w:hAnsi="Times New Roman" w:cs="Times New Roman"/>
          <w:sz w:val="24"/>
          <w:szCs w:val="24"/>
        </w:rPr>
        <w:t xml:space="preserve"> se paseó entre Dios y el Diablo.</w:t>
      </w:r>
    </w:p>
    <w:p w:rsidR="009277DB" w:rsidRDefault="009277DB">
      <w:pPr>
        <w:rPr>
          <w:rFonts w:ascii="Times New Roman" w:hAnsi="Times New Roman" w:cs="Times New Roman"/>
          <w:sz w:val="24"/>
          <w:szCs w:val="24"/>
        </w:rPr>
      </w:pPr>
      <w:r w:rsidRPr="00351926">
        <w:rPr>
          <w:rFonts w:ascii="Times New Roman" w:hAnsi="Times New Roman" w:cs="Times New Roman"/>
          <w:b/>
          <w:sz w:val="24"/>
          <w:szCs w:val="24"/>
        </w:rPr>
        <w:t>Perdieron el ANLA y otras agencias del Estado</w:t>
      </w:r>
      <w:r w:rsidR="00CC1172">
        <w:rPr>
          <w:rFonts w:ascii="Times New Roman" w:hAnsi="Times New Roman" w:cs="Times New Roman"/>
          <w:sz w:val="24"/>
          <w:szCs w:val="24"/>
        </w:rPr>
        <w:t>, que no han querido escuchar a las poblaciones, pero sí  muy atentas en</w:t>
      </w:r>
      <w:r w:rsidR="00172022">
        <w:rPr>
          <w:rFonts w:ascii="Times New Roman" w:hAnsi="Times New Roman" w:cs="Times New Roman"/>
          <w:sz w:val="24"/>
          <w:szCs w:val="24"/>
        </w:rPr>
        <w:t xml:space="preserve"> agradar a</w:t>
      </w:r>
      <w:r w:rsidR="003A3A0A">
        <w:rPr>
          <w:rFonts w:ascii="Times New Roman" w:hAnsi="Times New Roman" w:cs="Times New Roman"/>
          <w:sz w:val="24"/>
          <w:szCs w:val="24"/>
        </w:rPr>
        <w:t xml:space="preserve"> </w:t>
      </w:r>
      <w:r w:rsidRPr="00351926">
        <w:rPr>
          <w:rFonts w:ascii="Times New Roman" w:hAnsi="Times New Roman" w:cs="Times New Roman"/>
          <w:sz w:val="24"/>
          <w:szCs w:val="24"/>
        </w:rPr>
        <w:t>las grandes empresas nacionales y las multinacionales.</w:t>
      </w:r>
    </w:p>
    <w:p w:rsidR="003E7199" w:rsidRPr="00CC1172" w:rsidRDefault="003E7199">
      <w:pPr>
        <w:rPr>
          <w:rFonts w:ascii="Times New Roman" w:hAnsi="Times New Roman" w:cs="Times New Roman"/>
          <w:b/>
          <w:sz w:val="24"/>
          <w:szCs w:val="24"/>
        </w:rPr>
      </w:pPr>
      <w:r>
        <w:rPr>
          <w:rFonts w:ascii="Times New Roman" w:hAnsi="Times New Roman" w:cs="Times New Roman"/>
          <w:sz w:val="24"/>
          <w:szCs w:val="24"/>
        </w:rPr>
        <w:t xml:space="preserve">El Gobierno nacional no quiere aprender la lección de los desastres que ya existen en el país. </w:t>
      </w:r>
      <w:r w:rsidR="00CC1172">
        <w:rPr>
          <w:rFonts w:ascii="Times New Roman" w:hAnsi="Times New Roman" w:cs="Times New Roman"/>
          <w:sz w:val="24"/>
          <w:szCs w:val="24"/>
        </w:rPr>
        <w:t>A título de ejemplo, l</w:t>
      </w:r>
      <w:r>
        <w:rPr>
          <w:rFonts w:ascii="Times New Roman" w:hAnsi="Times New Roman" w:cs="Times New Roman"/>
          <w:sz w:val="24"/>
          <w:szCs w:val="24"/>
        </w:rPr>
        <w:t xml:space="preserve">a escasez de agua </w:t>
      </w:r>
      <w:r w:rsidR="00AC56F8">
        <w:rPr>
          <w:rFonts w:ascii="Times New Roman" w:hAnsi="Times New Roman" w:cs="Times New Roman"/>
          <w:sz w:val="24"/>
          <w:szCs w:val="24"/>
        </w:rPr>
        <w:t>y las enfermedades, por la explotación de</w:t>
      </w:r>
      <w:r>
        <w:rPr>
          <w:rFonts w:ascii="Times New Roman" w:hAnsi="Times New Roman" w:cs="Times New Roman"/>
          <w:sz w:val="24"/>
          <w:szCs w:val="24"/>
        </w:rPr>
        <w:t xml:space="preserve"> carbón, a cielo abierto, en </w:t>
      </w:r>
      <w:r w:rsidRPr="00CC1172">
        <w:rPr>
          <w:rFonts w:ascii="Times New Roman" w:hAnsi="Times New Roman" w:cs="Times New Roman"/>
          <w:b/>
          <w:sz w:val="24"/>
          <w:szCs w:val="24"/>
        </w:rPr>
        <w:t>Guajira</w:t>
      </w:r>
      <w:r>
        <w:rPr>
          <w:rFonts w:ascii="Times New Roman" w:hAnsi="Times New Roman" w:cs="Times New Roman"/>
          <w:sz w:val="24"/>
          <w:szCs w:val="24"/>
        </w:rPr>
        <w:t xml:space="preserve"> </w:t>
      </w:r>
      <w:r w:rsidR="00AC56F8">
        <w:rPr>
          <w:rFonts w:ascii="Times New Roman" w:hAnsi="Times New Roman" w:cs="Times New Roman"/>
          <w:sz w:val="24"/>
          <w:szCs w:val="24"/>
        </w:rPr>
        <w:t>(</w:t>
      </w:r>
      <w:r w:rsidR="00CC1172">
        <w:rPr>
          <w:rFonts w:ascii="Times New Roman" w:hAnsi="Times New Roman" w:cs="Times New Roman"/>
          <w:sz w:val="24"/>
          <w:szCs w:val="24"/>
        </w:rPr>
        <w:t xml:space="preserve">la mortandad de </w:t>
      </w:r>
      <w:proofErr w:type="spellStart"/>
      <w:r w:rsidR="00CC1172">
        <w:rPr>
          <w:rFonts w:ascii="Times New Roman" w:hAnsi="Times New Roman" w:cs="Times New Roman"/>
          <w:sz w:val="24"/>
          <w:szCs w:val="24"/>
        </w:rPr>
        <w:t>niñ@s</w:t>
      </w:r>
      <w:proofErr w:type="spellEnd"/>
      <w:r w:rsidR="00CC1172">
        <w:rPr>
          <w:rFonts w:ascii="Times New Roman" w:hAnsi="Times New Roman" w:cs="Times New Roman"/>
          <w:sz w:val="24"/>
          <w:szCs w:val="24"/>
        </w:rPr>
        <w:t xml:space="preserve">) </w:t>
      </w:r>
      <w:r>
        <w:rPr>
          <w:rFonts w:ascii="Times New Roman" w:hAnsi="Times New Roman" w:cs="Times New Roman"/>
          <w:sz w:val="24"/>
          <w:szCs w:val="24"/>
        </w:rPr>
        <w:t xml:space="preserve">y el </w:t>
      </w:r>
      <w:r w:rsidRPr="00CC1172">
        <w:rPr>
          <w:rFonts w:ascii="Times New Roman" w:hAnsi="Times New Roman" w:cs="Times New Roman"/>
          <w:b/>
          <w:sz w:val="24"/>
          <w:szCs w:val="24"/>
        </w:rPr>
        <w:t>Cesar</w:t>
      </w:r>
      <w:r>
        <w:rPr>
          <w:rFonts w:ascii="Times New Roman" w:hAnsi="Times New Roman" w:cs="Times New Roman"/>
          <w:sz w:val="24"/>
          <w:szCs w:val="24"/>
        </w:rPr>
        <w:t xml:space="preserve">. </w:t>
      </w:r>
      <w:r w:rsidR="00CC1172">
        <w:rPr>
          <w:rFonts w:ascii="Times New Roman" w:hAnsi="Times New Roman" w:cs="Times New Roman"/>
          <w:sz w:val="24"/>
          <w:szCs w:val="24"/>
        </w:rPr>
        <w:t xml:space="preserve">Y en </w:t>
      </w:r>
      <w:r w:rsidR="00CC1172" w:rsidRPr="00CC1172">
        <w:rPr>
          <w:rFonts w:ascii="Times New Roman" w:hAnsi="Times New Roman" w:cs="Times New Roman"/>
          <w:b/>
          <w:sz w:val="24"/>
          <w:szCs w:val="24"/>
        </w:rPr>
        <w:t>Casanare</w:t>
      </w:r>
      <w:r w:rsidR="00AC56F8">
        <w:rPr>
          <w:rFonts w:ascii="Times New Roman" w:hAnsi="Times New Roman" w:cs="Times New Roman"/>
          <w:b/>
          <w:sz w:val="24"/>
          <w:szCs w:val="24"/>
        </w:rPr>
        <w:t>,</w:t>
      </w:r>
      <w:r w:rsidR="00CC1172">
        <w:rPr>
          <w:rFonts w:ascii="Times New Roman" w:hAnsi="Times New Roman" w:cs="Times New Roman"/>
          <w:sz w:val="24"/>
          <w:szCs w:val="24"/>
        </w:rPr>
        <w:t xml:space="preserve"> la mortandad de miles de animales. </w:t>
      </w:r>
      <w:r>
        <w:rPr>
          <w:rFonts w:ascii="Times New Roman" w:hAnsi="Times New Roman" w:cs="Times New Roman"/>
          <w:sz w:val="24"/>
          <w:szCs w:val="24"/>
        </w:rPr>
        <w:t xml:space="preserve">La deforestación por los </w:t>
      </w:r>
      <w:r w:rsidR="00CC1172">
        <w:rPr>
          <w:rFonts w:ascii="Times New Roman" w:hAnsi="Times New Roman" w:cs="Times New Roman"/>
          <w:sz w:val="24"/>
          <w:szCs w:val="24"/>
        </w:rPr>
        <w:t>mono</w:t>
      </w:r>
      <w:r>
        <w:rPr>
          <w:rFonts w:ascii="Times New Roman" w:hAnsi="Times New Roman" w:cs="Times New Roman"/>
          <w:sz w:val="24"/>
          <w:szCs w:val="24"/>
        </w:rPr>
        <w:t>cultivos de palma de aceite y caña d</w:t>
      </w:r>
      <w:r w:rsidR="00CC1172">
        <w:rPr>
          <w:rFonts w:ascii="Times New Roman" w:hAnsi="Times New Roman" w:cs="Times New Roman"/>
          <w:sz w:val="24"/>
          <w:szCs w:val="24"/>
        </w:rPr>
        <w:t>e</w:t>
      </w:r>
      <w:r>
        <w:rPr>
          <w:rFonts w:ascii="Times New Roman" w:hAnsi="Times New Roman" w:cs="Times New Roman"/>
          <w:sz w:val="24"/>
          <w:szCs w:val="24"/>
        </w:rPr>
        <w:t xml:space="preserve"> azúcar</w:t>
      </w:r>
      <w:r w:rsidRPr="00CC1172">
        <w:rPr>
          <w:rFonts w:ascii="Times New Roman" w:hAnsi="Times New Roman" w:cs="Times New Roman"/>
          <w:b/>
          <w:sz w:val="24"/>
          <w:szCs w:val="24"/>
        </w:rPr>
        <w:t>. La deforestación en las selvas</w:t>
      </w:r>
      <w:r w:rsidR="00CC1172" w:rsidRPr="00CC1172">
        <w:rPr>
          <w:rFonts w:ascii="Times New Roman" w:hAnsi="Times New Roman" w:cs="Times New Roman"/>
          <w:b/>
          <w:sz w:val="24"/>
          <w:szCs w:val="24"/>
        </w:rPr>
        <w:t xml:space="preserve"> colombianas</w:t>
      </w:r>
      <w:r>
        <w:rPr>
          <w:rFonts w:ascii="Times New Roman" w:hAnsi="Times New Roman" w:cs="Times New Roman"/>
          <w:sz w:val="24"/>
          <w:szCs w:val="24"/>
        </w:rPr>
        <w:t>. Los medios de comunicaci</w:t>
      </w:r>
      <w:r w:rsidR="00CC1172">
        <w:rPr>
          <w:rFonts w:ascii="Times New Roman" w:hAnsi="Times New Roman" w:cs="Times New Roman"/>
          <w:sz w:val="24"/>
          <w:szCs w:val="24"/>
        </w:rPr>
        <w:t xml:space="preserve">ón acaban de informar, los días 28 y 29 de marzo, </w:t>
      </w:r>
      <w:r w:rsidR="00AC56F8">
        <w:rPr>
          <w:rFonts w:ascii="Times New Roman" w:hAnsi="Times New Roman" w:cs="Times New Roman"/>
          <w:b/>
          <w:sz w:val="24"/>
          <w:szCs w:val="24"/>
        </w:rPr>
        <w:t>que el país</w:t>
      </w:r>
      <w:r w:rsidR="00CC1172" w:rsidRPr="00CC1172">
        <w:rPr>
          <w:rFonts w:ascii="Times New Roman" w:hAnsi="Times New Roman" w:cs="Times New Roman"/>
          <w:b/>
          <w:sz w:val="24"/>
          <w:szCs w:val="24"/>
        </w:rPr>
        <w:t xml:space="preserve"> ha</w:t>
      </w:r>
      <w:r w:rsidRPr="00CC1172">
        <w:rPr>
          <w:rFonts w:ascii="Times New Roman" w:hAnsi="Times New Roman" w:cs="Times New Roman"/>
          <w:b/>
          <w:sz w:val="24"/>
          <w:szCs w:val="24"/>
        </w:rPr>
        <w:t xml:space="preserve"> perdido</w:t>
      </w:r>
      <w:r w:rsidR="00CC1172" w:rsidRPr="00CC1172">
        <w:rPr>
          <w:rFonts w:ascii="Times New Roman" w:hAnsi="Times New Roman" w:cs="Times New Roman"/>
          <w:b/>
          <w:sz w:val="24"/>
          <w:szCs w:val="24"/>
        </w:rPr>
        <w:t xml:space="preserve"> el 63% de los glaciares de los nevados, en los últimos 50 años.</w:t>
      </w:r>
      <w:r w:rsidR="00CC1172">
        <w:rPr>
          <w:rFonts w:ascii="Times New Roman" w:hAnsi="Times New Roman" w:cs="Times New Roman"/>
          <w:sz w:val="24"/>
          <w:szCs w:val="24"/>
        </w:rPr>
        <w:t xml:space="preserve"> Y que en 30 años ya no tendremos glaciares. La destrucción y arrasamiento de las montañas, en Cajamarca, por Anglogold, con el apoyo del Gobierno Santos, </w:t>
      </w:r>
      <w:r w:rsidR="00CC1172" w:rsidRPr="00CC1172">
        <w:rPr>
          <w:rFonts w:ascii="Times New Roman" w:hAnsi="Times New Roman" w:cs="Times New Roman"/>
          <w:b/>
          <w:sz w:val="24"/>
          <w:szCs w:val="24"/>
        </w:rPr>
        <w:t>va a precipitar el fin del Nevado del Tolima, y nevados vecinos.</w:t>
      </w:r>
      <w:r w:rsidR="0062416B">
        <w:rPr>
          <w:rFonts w:ascii="Times New Roman" w:hAnsi="Times New Roman" w:cs="Times New Roman"/>
          <w:b/>
          <w:sz w:val="24"/>
          <w:szCs w:val="24"/>
        </w:rPr>
        <w:t xml:space="preserve"> La contaminación en Medellín y otras ciudades…</w:t>
      </w:r>
    </w:p>
    <w:p w:rsidR="00CC1172" w:rsidRDefault="003B608D">
      <w:pPr>
        <w:rPr>
          <w:rFonts w:ascii="Times New Roman" w:hAnsi="Times New Roman" w:cs="Times New Roman"/>
          <w:sz w:val="24"/>
          <w:szCs w:val="24"/>
        </w:rPr>
      </w:pPr>
      <w:r w:rsidRPr="006B55BB">
        <w:rPr>
          <w:rFonts w:ascii="Times New Roman" w:hAnsi="Times New Roman" w:cs="Times New Roman"/>
          <w:b/>
          <w:sz w:val="24"/>
          <w:szCs w:val="24"/>
        </w:rPr>
        <w:t>Perdieron gobernadores, diputados, alcaldes y concejales</w:t>
      </w:r>
      <w:r w:rsidRPr="00351926">
        <w:rPr>
          <w:rFonts w:ascii="Times New Roman" w:hAnsi="Times New Roman" w:cs="Times New Roman"/>
          <w:sz w:val="24"/>
          <w:szCs w:val="24"/>
        </w:rPr>
        <w:t xml:space="preserve">, “adictos” a Anglogold Ashanti, así como </w:t>
      </w:r>
      <w:r w:rsidR="00CC1172">
        <w:rPr>
          <w:rFonts w:ascii="Times New Roman" w:hAnsi="Times New Roman" w:cs="Times New Roman"/>
          <w:sz w:val="24"/>
          <w:szCs w:val="24"/>
        </w:rPr>
        <w:t xml:space="preserve">en </w:t>
      </w:r>
      <w:r w:rsidRPr="00351926">
        <w:rPr>
          <w:rFonts w:ascii="Times New Roman" w:hAnsi="Times New Roman" w:cs="Times New Roman"/>
          <w:sz w:val="24"/>
          <w:szCs w:val="24"/>
        </w:rPr>
        <w:t xml:space="preserve">los </w:t>
      </w:r>
      <w:r w:rsidRPr="006B55BB">
        <w:rPr>
          <w:rFonts w:ascii="Times New Roman" w:hAnsi="Times New Roman" w:cs="Times New Roman"/>
          <w:sz w:val="24"/>
          <w:szCs w:val="24"/>
        </w:rPr>
        <w:t xml:space="preserve">partidos políticos, senadores y representantes de Tolima, </w:t>
      </w:r>
      <w:r w:rsidR="00CC1172" w:rsidRPr="006B55BB">
        <w:rPr>
          <w:rFonts w:ascii="Times New Roman" w:hAnsi="Times New Roman" w:cs="Times New Roman"/>
          <w:sz w:val="24"/>
          <w:szCs w:val="24"/>
        </w:rPr>
        <w:t>que no han tenido una posición clara y nítida contra la destrucción de las montañas.</w:t>
      </w:r>
    </w:p>
    <w:p w:rsidR="00D83A5B" w:rsidRDefault="00D83A5B" w:rsidP="00D83A5B">
      <w:pPr>
        <w:rPr>
          <w:rFonts w:ascii="Times New Roman" w:hAnsi="Times New Roman" w:cs="Times New Roman"/>
          <w:sz w:val="24"/>
          <w:szCs w:val="24"/>
        </w:rPr>
      </w:pPr>
      <w:r w:rsidRPr="00351926">
        <w:rPr>
          <w:rFonts w:ascii="Times New Roman" w:hAnsi="Times New Roman" w:cs="Times New Roman"/>
          <w:b/>
          <w:sz w:val="24"/>
          <w:szCs w:val="24"/>
        </w:rPr>
        <w:t xml:space="preserve">Perdió </w:t>
      </w:r>
      <w:r w:rsidRPr="00351926">
        <w:rPr>
          <w:rFonts w:ascii="Times New Roman" w:hAnsi="Times New Roman" w:cs="Times New Roman"/>
          <w:sz w:val="24"/>
          <w:szCs w:val="24"/>
        </w:rPr>
        <w:t xml:space="preserve"> </w:t>
      </w:r>
      <w:r w:rsidRPr="00351926">
        <w:rPr>
          <w:rFonts w:ascii="Times New Roman" w:hAnsi="Times New Roman" w:cs="Times New Roman"/>
          <w:b/>
          <w:sz w:val="24"/>
          <w:szCs w:val="24"/>
        </w:rPr>
        <w:t>Anglogold Ashanti (AGA</w:t>
      </w:r>
      <w:r w:rsidRPr="00351926">
        <w:rPr>
          <w:rFonts w:ascii="Times New Roman" w:hAnsi="Times New Roman" w:cs="Times New Roman"/>
          <w:sz w:val="24"/>
          <w:szCs w:val="24"/>
        </w:rPr>
        <w:t xml:space="preserve">), que entró a </w:t>
      </w:r>
      <w:r>
        <w:rPr>
          <w:rFonts w:ascii="Times New Roman" w:hAnsi="Times New Roman" w:cs="Times New Roman"/>
          <w:sz w:val="24"/>
          <w:szCs w:val="24"/>
        </w:rPr>
        <w:t>las montañas  de La Colosa</w:t>
      </w:r>
      <w:r w:rsidRPr="00351926">
        <w:rPr>
          <w:rFonts w:ascii="Times New Roman" w:hAnsi="Times New Roman" w:cs="Times New Roman"/>
          <w:sz w:val="24"/>
          <w:szCs w:val="24"/>
        </w:rPr>
        <w:t xml:space="preserve"> de manera absolutamente silenciosa, </w:t>
      </w:r>
      <w:r w:rsidRPr="00351926">
        <w:rPr>
          <w:rFonts w:ascii="Times New Roman" w:hAnsi="Times New Roman" w:cs="Times New Roman"/>
          <w:b/>
          <w:sz w:val="24"/>
          <w:szCs w:val="24"/>
        </w:rPr>
        <w:t xml:space="preserve">violando la </w:t>
      </w:r>
      <w:r>
        <w:rPr>
          <w:rFonts w:ascii="Times New Roman" w:hAnsi="Times New Roman" w:cs="Times New Roman"/>
          <w:b/>
          <w:sz w:val="24"/>
          <w:szCs w:val="24"/>
        </w:rPr>
        <w:t>Ley Segunda de 1959, que declaró</w:t>
      </w:r>
      <w:r w:rsidRPr="00351926">
        <w:rPr>
          <w:rFonts w:ascii="Times New Roman" w:hAnsi="Times New Roman" w:cs="Times New Roman"/>
          <w:b/>
          <w:sz w:val="24"/>
          <w:szCs w:val="24"/>
        </w:rPr>
        <w:t xml:space="preserve"> la región, como reserva forestal.</w:t>
      </w:r>
      <w:r w:rsidRPr="00351926">
        <w:rPr>
          <w:rFonts w:ascii="Times New Roman" w:hAnsi="Times New Roman" w:cs="Times New Roman"/>
          <w:sz w:val="24"/>
          <w:szCs w:val="24"/>
        </w:rPr>
        <w:t xml:space="preserve"> ¿Sus asesores jurídicos, mal informados y/o mal intencionados, no le advirtieron? O AGA sabía y </w:t>
      </w:r>
      <w:r>
        <w:rPr>
          <w:rFonts w:ascii="Times New Roman" w:hAnsi="Times New Roman" w:cs="Times New Roman"/>
          <w:sz w:val="24"/>
          <w:szCs w:val="24"/>
        </w:rPr>
        <w:t>¿</w:t>
      </w:r>
      <w:r w:rsidRPr="00351926">
        <w:rPr>
          <w:rFonts w:ascii="Times New Roman" w:hAnsi="Times New Roman" w:cs="Times New Roman"/>
          <w:sz w:val="24"/>
          <w:szCs w:val="24"/>
        </w:rPr>
        <w:t xml:space="preserve">pensó que fácilmente podría burlar la legislación? </w:t>
      </w:r>
    </w:p>
    <w:p w:rsidR="00D83A5B" w:rsidRDefault="00D83A5B" w:rsidP="00D83A5B">
      <w:pPr>
        <w:rPr>
          <w:rFonts w:ascii="Times New Roman" w:hAnsi="Times New Roman" w:cs="Times New Roman"/>
          <w:sz w:val="24"/>
          <w:szCs w:val="24"/>
        </w:rPr>
      </w:pPr>
      <w:r w:rsidRPr="00351926">
        <w:rPr>
          <w:rFonts w:ascii="Times New Roman" w:hAnsi="Times New Roman" w:cs="Times New Roman"/>
          <w:sz w:val="24"/>
          <w:szCs w:val="24"/>
        </w:rPr>
        <w:t>En la campaña para elegir Alcalde y concejales, en 2008, ningún candidato mencionó, ni para bien ni para mal, a la multinacional y su proyecto</w:t>
      </w:r>
      <w:r>
        <w:rPr>
          <w:rFonts w:ascii="Times New Roman" w:hAnsi="Times New Roman" w:cs="Times New Roman"/>
          <w:sz w:val="24"/>
          <w:szCs w:val="24"/>
        </w:rPr>
        <w:t xml:space="preserve"> destructor</w:t>
      </w:r>
      <w:r w:rsidRPr="00351926">
        <w:rPr>
          <w:rFonts w:ascii="Times New Roman" w:hAnsi="Times New Roman" w:cs="Times New Roman"/>
          <w:sz w:val="24"/>
          <w:szCs w:val="24"/>
        </w:rPr>
        <w:t>.</w:t>
      </w:r>
      <w:r>
        <w:rPr>
          <w:rFonts w:ascii="Times New Roman" w:hAnsi="Times New Roman" w:cs="Times New Roman"/>
          <w:sz w:val="24"/>
          <w:szCs w:val="24"/>
        </w:rPr>
        <w:t xml:space="preserve"> </w:t>
      </w:r>
      <w:r w:rsidRPr="00351926">
        <w:rPr>
          <w:rFonts w:ascii="Times New Roman" w:hAnsi="Times New Roman" w:cs="Times New Roman"/>
          <w:sz w:val="24"/>
          <w:szCs w:val="24"/>
        </w:rPr>
        <w:t>En esas elecciones fue elegido alcalde, Guillermo Rodríguez, exgerente de COOTRACAIME, luego proclive a AGA.</w:t>
      </w:r>
      <w:r>
        <w:rPr>
          <w:rFonts w:ascii="Times New Roman" w:hAnsi="Times New Roman" w:cs="Times New Roman"/>
          <w:sz w:val="24"/>
          <w:szCs w:val="24"/>
        </w:rPr>
        <w:t xml:space="preserve"> Fue  investigado por la autoridad pertinente por malos manejos durante su administración.</w:t>
      </w:r>
    </w:p>
    <w:p w:rsidR="00D83A5B" w:rsidRDefault="00D83A5B" w:rsidP="00D83A5B">
      <w:pPr>
        <w:spacing w:after="390" w:line="240" w:lineRule="auto"/>
        <w:jc w:val="both"/>
        <w:rPr>
          <w:rFonts w:ascii="Times New Roman" w:eastAsia="Times New Roman" w:hAnsi="Times New Roman" w:cs="Times New Roman"/>
          <w:b/>
          <w:i/>
          <w:color w:val="222222"/>
          <w:sz w:val="24"/>
          <w:szCs w:val="24"/>
          <w:lang w:eastAsia="es-CO"/>
        </w:rPr>
      </w:pPr>
      <w:r w:rsidRPr="00242F3C">
        <w:rPr>
          <w:rFonts w:ascii="Times New Roman" w:eastAsia="Times New Roman" w:hAnsi="Times New Roman" w:cs="Times New Roman"/>
          <w:b/>
          <w:color w:val="222222"/>
          <w:sz w:val="24"/>
          <w:szCs w:val="24"/>
          <w:lang w:eastAsia="es-CO"/>
        </w:rPr>
        <w:t>En Comunicado</w:t>
      </w:r>
      <w:r w:rsidRPr="00242F3C">
        <w:rPr>
          <w:rFonts w:ascii="Times New Roman" w:eastAsia="Times New Roman" w:hAnsi="Times New Roman" w:cs="Times New Roman"/>
          <w:color w:val="222222"/>
          <w:sz w:val="24"/>
          <w:szCs w:val="24"/>
          <w:lang w:eastAsia="es-CO"/>
        </w:rPr>
        <w:t>, en la misma tarde del triunfo</w:t>
      </w:r>
      <w:r>
        <w:rPr>
          <w:rFonts w:ascii="Times New Roman" w:eastAsia="Times New Roman" w:hAnsi="Times New Roman" w:cs="Times New Roman"/>
          <w:color w:val="222222"/>
          <w:sz w:val="24"/>
          <w:szCs w:val="24"/>
          <w:lang w:eastAsia="es-CO"/>
        </w:rPr>
        <w:t xml:space="preserve"> de la Consulta Popular</w:t>
      </w:r>
      <w:r w:rsidRPr="00242F3C">
        <w:rPr>
          <w:rFonts w:ascii="Times New Roman" w:eastAsia="Times New Roman" w:hAnsi="Times New Roman" w:cs="Times New Roman"/>
          <w:color w:val="222222"/>
          <w:sz w:val="24"/>
          <w:szCs w:val="24"/>
          <w:lang w:eastAsia="es-CO"/>
        </w:rPr>
        <w:t xml:space="preserve">, </w:t>
      </w:r>
      <w:r w:rsidRPr="00242F3C">
        <w:rPr>
          <w:rFonts w:ascii="Times New Roman" w:eastAsia="Times New Roman" w:hAnsi="Times New Roman" w:cs="Times New Roman"/>
          <w:b/>
          <w:color w:val="222222"/>
          <w:sz w:val="24"/>
          <w:szCs w:val="24"/>
          <w:lang w:eastAsia="es-CO"/>
        </w:rPr>
        <w:t>AGA</w:t>
      </w:r>
      <w:r w:rsidRPr="00242F3C">
        <w:rPr>
          <w:rFonts w:ascii="Times New Roman" w:eastAsia="Times New Roman" w:hAnsi="Times New Roman" w:cs="Times New Roman"/>
          <w:b/>
          <w:i/>
          <w:color w:val="222222"/>
          <w:sz w:val="24"/>
          <w:szCs w:val="24"/>
          <w:lang w:eastAsia="es-CO"/>
        </w:rPr>
        <w:t xml:space="preserve"> </w:t>
      </w:r>
      <w:r w:rsidRPr="00ED4E33">
        <w:rPr>
          <w:rFonts w:ascii="Times New Roman" w:eastAsia="Times New Roman" w:hAnsi="Times New Roman" w:cs="Times New Roman"/>
          <w:b/>
          <w:i/>
          <w:color w:val="222222"/>
          <w:sz w:val="24"/>
          <w:szCs w:val="24"/>
          <w:lang w:eastAsia="es-CO"/>
        </w:rPr>
        <w:t>“lamenta que por cuenta de un debate mal planteado sobre la minería en Colombia, se ponga en riesgo que el país y la región reciban los beneficios de la minería bien hecha y responsable”.</w:t>
      </w:r>
    </w:p>
    <w:p w:rsidR="00D83A5B" w:rsidRPr="00D83A5B" w:rsidRDefault="00D83A5B" w:rsidP="00D83A5B">
      <w:pPr>
        <w:spacing w:after="390" w:line="240" w:lineRule="auto"/>
        <w:jc w:val="both"/>
        <w:rPr>
          <w:rFonts w:ascii="Times New Roman" w:eastAsia="Times New Roman" w:hAnsi="Times New Roman" w:cs="Times New Roman"/>
          <w:color w:val="222222"/>
          <w:sz w:val="24"/>
          <w:szCs w:val="24"/>
          <w:lang w:eastAsia="es-CO"/>
        </w:rPr>
      </w:pPr>
      <w:r w:rsidRPr="00AC56F8">
        <w:rPr>
          <w:rFonts w:ascii="Times New Roman" w:eastAsia="Times New Roman" w:hAnsi="Times New Roman" w:cs="Times New Roman"/>
          <w:color w:val="222222"/>
          <w:sz w:val="24"/>
          <w:szCs w:val="24"/>
          <w:lang w:eastAsia="es-CO"/>
        </w:rPr>
        <w:lastRenderedPageBreak/>
        <w:t>No hay minería, a cielo abierto,</w:t>
      </w:r>
      <w:r>
        <w:rPr>
          <w:rFonts w:ascii="Times New Roman" w:eastAsia="Times New Roman" w:hAnsi="Times New Roman" w:cs="Times New Roman"/>
          <w:b/>
          <w:i/>
          <w:color w:val="222222"/>
          <w:sz w:val="24"/>
          <w:szCs w:val="24"/>
          <w:lang w:eastAsia="es-CO"/>
        </w:rPr>
        <w:t xml:space="preserve"> “bien hecha y responsable”, </w:t>
      </w:r>
      <w:r w:rsidRPr="00AC56F8">
        <w:rPr>
          <w:rFonts w:ascii="Times New Roman" w:eastAsia="Times New Roman" w:hAnsi="Times New Roman" w:cs="Times New Roman"/>
          <w:color w:val="222222"/>
          <w:sz w:val="24"/>
          <w:szCs w:val="24"/>
          <w:lang w:eastAsia="es-CO"/>
        </w:rPr>
        <w:t>en ninguna parte del mundo.</w:t>
      </w:r>
      <w:r>
        <w:rPr>
          <w:rFonts w:ascii="Times New Roman" w:eastAsia="Times New Roman" w:hAnsi="Times New Roman" w:cs="Times New Roman"/>
          <w:color w:val="222222"/>
          <w:sz w:val="24"/>
          <w:szCs w:val="24"/>
          <w:lang w:eastAsia="es-CO"/>
        </w:rPr>
        <w:t xml:space="preserve"> </w:t>
      </w:r>
      <w:r w:rsidRPr="00242F3C">
        <w:rPr>
          <w:rFonts w:ascii="Times New Roman" w:eastAsia="Times New Roman" w:hAnsi="Times New Roman" w:cs="Times New Roman"/>
          <w:color w:val="222222"/>
          <w:sz w:val="24"/>
          <w:szCs w:val="24"/>
          <w:lang w:eastAsia="es-CO"/>
        </w:rPr>
        <w:t>A</w:t>
      </w:r>
      <w:r>
        <w:rPr>
          <w:rFonts w:ascii="Times New Roman" w:eastAsia="Times New Roman" w:hAnsi="Times New Roman" w:cs="Times New Roman"/>
          <w:color w:val="222222"/>
          <w:sz w:val="24"/>
          <w:szCs w:val="24"/>
          <w:lang w:eastAsia="es-CO"/>
        </w:rPr>
        <w:t>GA ha querido vender la idea según la cual,</w:t>
      </w:r>
      <w:r w:rsidRPr="00242F3C">
        <w:rPr>
          <w:rFonts w:ascii="Times New Roman" w:eastAsia="Times New Roman" w:hAnsi="Times New Roman" w:cs="Times New Roman"/>
          <w:color w:val="222222"/>
          <w:sz w:val="24"/>
          <w:szCs w:val="24"/>
          <w:lang w:eastAsia="es-CO"/>
        </w:rPr>
        <w:t xml:space="preserve"> su minería es garantía de calidad, que no va a arrasar y destruir montañas, que no pondrá en peligro el agua….</w:t>
      </w:r>
      <w:r w:rsidR="000916A3">
        <w:rPr>
          <w:rFonts w:ascii="Times New Roman" w:eastAsia="Times New Roman" w:hAnsi="Times New Roman" w:cs="Times New Roman"/>
          <w:color w:val="222222"/>
          <w:sz w:val="24"/>
          <w:szCs w:val="24"/>
          <w:lang w:eastAsia="es-CO"/>
        </w:rPr>
        <w:t xml:space="preserve"> Es una falsedad total.</w:t>
      </w:r>
    </w:p>
    <w:p w:rsidR="00D83A5B" w:rsidRDefault="00D83A5B">
      <w:pPr>
        <w:rPr>
          <w:rFonts w:ascii="Times New Roman" w:hAnsi="Times New Roman" w:cs="Times New Roman"/>
          <w:sz w:val="24"/>
          <w:szCs w:val="24"/>
        </w:rPr>
      </w:pPr>
      <w:r w:rsidRPr="0039198B">
        <w:rPr>
          <w:rFonts w:ascii="Times New Roman" w:hAnsi="Times New Roman" w:cs="Times New Roman"/>
          <w:noProof/>
          <w:sz w:val="28"/>
          <w:szCs w:val="28"/>
          <w:lang w:val="es-UY" w:eastAsia="es-UY"/>
        </w:rPr>
        <w:drawing>
          <wp:inline distT="0" distB="0" distL="0" distR="0" wp14:anchorId="442B9313" wp14:editId="56B61818">
            <wp:extent cx="3419992" cy="4421641"/>
            <wp:effectExtent l="0" t="0" r="9525" b="0"/>
            <wp:docPr id="5" name="Imagen 5" descr="C:\Users\hector\Desktop\cajamarca dijo si a la vida mar 28  de 201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ctor\Desktop\cajamarca dijo si a la vida mar 28  de 2017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5397" cy="4441558"/>
                    </a:xfrm>
                    <a:prstGeom prst="rect">
                      <a:avLst/>
                    </a:prstGeom>
                    <a:noFill/>
                    <a:ln>
                      <a:noFill/>
                    </a:ln>
                  </pic:spPr>
                </pic:pic>
              </a:graphicData>
            </a:graphic>
          </wp:inline>
        </w:drawing>
      </w:r>
    </w:p>
    <w:p w:rsidR="00D83A5B" w:rsidRPr="0039198B" w:rsidRDefault="00D83A5B" w:rsidP="00D83A5B">
      <w:pPr>
        <w:rPr>
          <w:rFonts w:ascii="Times New Roman" w:hAnsi="Times New Roman" w:cs="Times New Roman"/>
        </w:rPr>
      </w:pPr>
      <w:r w:rsidRPr="0039198B">
        <w:rPr>
          <w:rFonts w:ascii="Times New Roman" w:hAnsi="Times New Roman" w:cs="Times New Roman"/>
        </w:rPr>
        <w:t xml:space="preserve">Caricatura </w:t>
      </w:r>
      <w:r>
        <w:rPr>
          <w:rFonts w:ascii="Times New Roman" w:hAnsi="Times New Roman" w:cs="Times New Roman"/>
        </w:rPr>
        <w:t xml:space="preserve">de Carlos Romero, </w:t>
      </w:r>
      <w:r w:rsidRPr="0039198B">
        <w:rPr>
          <w:rFonts w:ascii="Times New Roman" w:hAnsi="Times New Roman" w:cs="Times New Roman"/>
        </w:rPr>
        <w:t>en el periódico de Ibagué, El Nuevo Día, 28 de marzo de 2017</w:t>
      </w:r>
    </w:p>
    <w:p w:rsidR="00B45346" w:rsidRPr="00451C73" w:rsidRDefault="00B45346" w:rsidP="005C5EBA">
      <w:pPr>
        <w:spacing w:after="390" w:line="240" w:lineRule="auto"/>
        <w:jc w:val="both"/>
        <w:rPr>
          <w:rFonts w:ascii="Times New Roman" w:eastAsia="Times New Roman" w:hAnsi="Times New Roman" w:cs="Times New Roman"/>
          <w:b/>
          <w:i/>
          <w:sz w:val="24"/>
          <w:szCs w:val="24"/>
          <w:lang w:eastAsia="es-CO"/>
        </w:rPr>
      </w:pPr>
      <w:r w:rsidRPr="00B45346">
        <w:rPr>
          <w:rFonts w:ascii="Times New Roman" w:eastAsia="Times New Roman" w:hAnsi="Times New Roman" w:cs="Times New Roman"/>
          <w:color w:val="222222"/>
          <w:sz w:val="24"/>
          <w:szCs w:val="24"/>
          <w:lang w:eastAsia="es-CO"/>
        </w:rPr>
        <w:t>Alguna persona lanzó la siguiente alerta</w:t>
      </w:r>
      <w:r w:rsidRPr="000916A3">
        <w:rPr>
          <w:rFonts w:ascii="Times New Roman" w:eastAsia="Times New Roman" w:hAnsi="Times New Roman" w:cs="Times New Roman"/>
          <w:color w:val="222222"/>
          <w:sz w:val="26"/>
          <w:szCs w:val="26"/>
          <w:lang w:eastAsia="es-CO"/>
        </w:rPr>
        <w:t>:</w:t>
      </w:r>
      <w:r w:rsidRPr="000916A3">
        <w:rPr>
          <w:rFonts w:ascii="Times New Roman" w:eastAsia="Times New Roman" w:hAnsi="Times New Roman" w:cs="Times New Roman"/>
          <w:b/>
          <w:i/>
          <w:color w:val="222222"/>
          <w:sz w:val="26"/>
          <w:szCs w:val="26"/>
          <w:lang w:eastAsia="es-CO"/>
        </w:rPr>
        <w:t xml:space="preserve"> </w:t>
      </w:r>
      <w:r w:rsidRPr="000916A3">
        <w:rPr>
          <w:rFonts w:ascii="Times New Roman" w:eastAsia="Times New Roman" w:hAnsi="Times New Roman" w:cs="Times New Roman"/>
          <w:b/>
          <w:i/>
          <w:color w:val="FF0000"/>
          <w:sz w:val="26"/>
          <w:szCs w:val="26"/>
          <w:lang w:eastAsia="es-CO"/>
        </w:rPr>
        <w:t>“Ojo, que ANGLOGOLD ASHANTI se puede convertir en la Odebrecht del oro,</w:t>
      </w:r>
      <w:r w:rsidRPr="00B45346">
        <w:rPr>
          <w:rFonts w:ascii="Times New Roman" w:eastAsia="Times New Roman" w:hAnsi="Times New Roman" w:cs="Times New Roman"/>
          <w:b/>
          <w:i/>
          <w:color w:val="FF0000"/>
          <w:sz w:val="24"/>
          <w:szCs w:val="24"/>
          <w:lang w:eastAsia="es-CO"/>
        </w:rPr>
        <w:t xml:space="preserve"> </w:t>
      </w:r>
      <w:r w:rsidRPr="00451C73">
        <w:rPr>
          <w:rFonts w:ascii="Times New Roman" w:eastAsia="Times New Roman" w:hAnsi="Times New Roman" w:cs="Times New Roman"/>
          <w:b/>
          <w:i/>
          <w:sz w:val="24"/>
          <w:szCs w:val="24"/>
          <w:lang w:eastAsia="es-CO"/>
        </w:rPr>
        <w:t>comprando altos funcionarios, ya que no pudo comprar la conciencia de</w:t>
      </w:r>
      <w:r w:rsidR="00AC56F8" w:rsidRPr="00451C73">
        <w:rPr>
          <w:rFonts w:ascii="Times New Roman" w:eastAsia="Times New Roman" w:hAnsi="Times New Roman" w:cs="Times New Roman"/>
          <w:b/>
          <w:i/>
          <w:sz w:val="24"/>
          <w:szCs w:val="24"/>
          <w:lang w:eastAsia="es-CO"/>
        </w:rPr>
        <w:t xml:space="preserve"> los cajamarcunos. Los altos funcionarios o sus testaferros van a recibir</w:t>
      </w:r>
      <w:r w:rsidRPr="00451C73">
        <w:rPr>
          <w:rFonts w:ascii="Times New Roman" w:eastAsia="Times New Roman" w:hAnsi="Times New Roman" w:cs="Times New Roman"/>
          <w:b/>
          <w:i/>
          <w:sz w:val="24"/>
          <w:szCs w:val="24"/>
          <w:lang w:eastAsia="es-CO"/>
        </w:rPr>
        <w:t xml:space="preserve"> millones de dólares</w:t>
      </w:r>
      <w:r w:rsidR="00AC56F8" w:rsidRPr="00451C73">
        <w:rPr>
          <w:rFonts w:ascii="Times New Roman" w:eastAsia="Times New Roman" w:hAnsi="Times New Roman" w:cs="Times New Roman"/>
          <w:b/>
          <w:i/>
          <w:sz w:val="24"/>
          <w:szCs w:val="24"/>
          <w:lang w:eastAsia="es-CO"/>
        </w:rPr>
        <w:t>, en sus cuentas</w:t>
      </w:r>
      <w:r w:rsidRPr="00451C73">
        <w:rPr>
          <w:rFonts w:ascii="Times New Roman" w:eastAsia="Times New Roman" w:hAnsi="Times New Roman" w:cs="Times New Roman"/>
          <w:b/>
          <w:i/>
          <w:sz w:val="24"/>
          <w:szCs w:val="24"/>
          <w:lang w:eastAsia="es-CO"/>
        </w:rPr>
        <w:t xml:space="preserve"> en los paraísos fiscales. Y lo hará mejor porque ya aprendió la lección de Odebrecht”.</w:t>
      </w:r>
    </w:p>
    <w:p w:rsidR="00A203C4" w:rsidRPr="00351926" w:rsidRDefault="0082063A">
      <w:pPr>
        <w:rPr>
          <w:rFonts w:ascii="Times New Roman" w:hAnsi="Times New Roman" w:cs="Times New Roman"/>
          <w:sz w:val="24"/>
          <w:szCs w:val="24"/>
        </w:rPr>
      </w:pPr>
      <w:r>
        <w:rPr>
          <w:rFonts w:ascii="Times New Roman" w:hAnsi="Times New Roman" w:cs="Times New Roman"/>
          <w:b/>
          <w:sz w:val="24"/>
          <w:szCs w:val="24"/>
        </w:rPr>
        <w:t>Perdió EL NUEVO</w:t>
      </w:r>
      <w:r w:rsidR="00A203C4" w:rsidRPr="00A203C4">
        <w:rPr>
          <w:rFonts w:ascii="Times New Roman" w:hAnsi="Times New Roman" w:cs="Times New Roman"/>
          <w:b/>
          <w:sz w:val="24"/>
          <w:szCs w:val="24"/>
        </w:rPr>
        <w:t xml:space="preserve"> DÍA, periódico de Tolima,</w:t>
      </w:r>
      <w:r w:rsidR="00A203C4">
        <w:rPr>
          <w:rFonts w:ascii="Times New Roman" w:hAnsi="Times New Roman" w:cs="Times New Roman"/>
          <w:sz w:val="24"/>
          <w:szCs w:val="24"/>
        </w:rPr>
        <w:t xml:space="preserve"> que enajenó su independencia periodística a cambio de las jugosas entradas económicas por publicar, de manera continua y permanente, las “verdades” a medias de Anglogold Ashanti.</w:t>
      </w:r>
    </w:p>
    <w:p w:rsidR="008F582D" w:rsidRDefault="00172022">
      <w:pPr>
        <w:rPr>
          <w:rFonts w:ascii="Times New Roman" w:hAnsi="Times New Roman" w:cs="Times New Roman"/>
          <w:b/>
          <w:sz w:val="28"/>
          <w:szCs w:val="28"/>
        </w:rPr>
      </w:pPr>
      <w:r>
        <w:rPr>
          <w:rFonts w:ascii="Times New Roman" w:hAnsi="Times New Roman" w:cs="Times New Roman"/>
          <w:b/>
          <w:sz w:val="28"/>
          <w:szCs w:val="28"/>
        </w:rPr>
        <w:t>¿Quiénes ganaron?</w:t>
      </w:r>
    </w:p>
    <w:p w:rsidR="000B2956" w:rsidRDefault="00A203C4" w:rsidP="00A203C4">
      <w:pPr>
        <w:spacing w:line="240" w:lineRule="auto"/>
        <w:rPr>
          <w:rFonts w:ascii="Times New Roman" w:hAnsi="Times New Roman" w:cs="Times New Roman"/>
          <w:b/>
          <w:sz w:val="24"/>
          <w:szCs w:val="24"/>
        </w:rPr>
      </w:pPr>
      <w:r w:rsidRPr="008F582D">
        <w:rPr>
          <w:rFonts w:ascii="Times New Roman" w:hAnsi="Times New Roman" w:cs="Times New Roman"/>
          <w:b/>
          <w:sz w:val="24"/>
          <w:szCs w:val="24"/>
        </w:rPr>
        <w:t>Con la votación</w:t>
      </w:r>
      <w:r w:rsidR="00172022">
        <w:rPr>
          <w:rFonts w:ascii="Times New Roman" w:hAnsi="Times New Roman" w:cs="Times New Roman"/>
          <w:b/>
          <w:sz w:val="24"/>
          <w:szCs w:val="24"/>
        </w:rPr>
        <w:t xml:space="preserve"> ganaron las montañas,</w:t>
      </w:r>
      <w:r w:rsidRPr="008F582D">
        <w:rPr>
          <w:rFonts w:ascii="Times New Roman" w:hAnsi="Times New Roman" w:cs="Times New Roman"/>
          <w:b/>
          <w:sz w:val="24"/>
          <w:szCs w:val="24"/>
        </w:rPr>
        <w:t xml:space="preserve"> la fauna y la flora. Ganó el agua. Ganó </w:t>
      </w:r>
      <w:r w:rsidR="00172022">
        <w:rPr>
          <w:rFonts w:ascii="Times New Roman" w:hAnsi="Times New Roman" w:cs="Times New Roman"/>
          <w:b/>
          <w:sz w:val="24"/>
          <w:szCs w:val="24"/>
        </w:rPr>
        <w:t>el Medio Ambiente. Ganó la VIDA. Bienes s</w:t>
      </w:r>
      <w:r w:rsidR="00B813CE">
        <w:rPr>
          <w:rFonts w:ascii="Times New Roman" w:hAnsi="Times New Roman" w:cs="Times New Roman"/>
          <w:b/>
          <w:sz w:val="24"/>
          <w:szCs w:val="24"/>
        </w:rPr>
        <w:t>upremos para toda la pobla</w:t>
      </w:r>
      <w:r w:rsidR="000B2956">
        <w:rPr>
          <w:rFonts w:ascii="Times New Roman" w:hAnsi="Times New Roman" w:cs="Times New Roman"/>
          <w:b/>
          <w:sz w:val="24"/>
          <w:szCs w:val="24"/>
        </w:rPr>
        <w:t>ción del municipio y de otras municipalidades</w:t>
      </w:r>
      <w:r w:rsidR="00B813CE">
        <w:rPr>
          <w:rFonts w:ascii="Times New Roman" w:hAnsi="Times New Roman" w:cs="Times New Roman"/>
          <w:b/>
          <w:sz w:val="24"/>
          <w:szCs w:val="24"/>
        </w:rPr>
        <w:t xml:space="preserve">. </w:t>
      </w:r>
      <w:r w:rsidR="000B2956">
        <w:rPr>
          <w:rFonts w:ascii="Times New Roman" w:hAnsi="Times New Roman" w:cs="Times New Roman"/>
          <w:b/>
          <w:sz w:val="24"/>
          <w:szCs w:val="24"/>
        </w:rPr>
        <w:t>S</w:t>
      </w:r>
      <w:r w:rsidR="00172022">
        <w:rPr>
          <w:rFonts w:ascii="Times New Roman" w:hAnsi="Times New Roman" w:cs="Times New Roman"/>
          <w:b/>
          <w:sz w:val="24"/>
          <w:szCs w:val="24"/>
        </w:rPr>
        <w:t xml:space="preserve">alieron vencedoras la capacidad de </w:t>
      </w:r>
      <w:r w:rsidR="00172022">
        <w:rPr>
          <w:rFonts w:ascii="Times New Roman" w:hAnsi="Times New Roman" w:cs="Times New Roman"/>
          <w:b/>
          <w:sz w:val="24"/>
          <w:szCs w:val="24"/>
        </w:rPr>
        <w:lastRenderedPageBreak/>
        <w:t xml:space="preserve">deliberación </w:t>
      </w:r>
      <w:r w:rsidR="00294CA0">
        <w:rPr>
          <w:rFonts w:ascii="Times New Roman" w:hAnsi="Times New Roman" w:cs="Times New Roman"/>
          <w:b/>
          <w:sz w:val="24"/>
          <w:szCs w:val="24"/>
        </w:rPr>
        <w:t>municipal</w:t>
      </w:r>
      <w:r w:rsidR="000B2956">
        <w:rPr>
          <w:rFonts w:ascii="Times New Roman" w:hAnsi="Times New Roman" w:cs="Times New Roman"/>
          <w:b/>
          <w:sz w:val="24"/>
          <w:szCs w:val="24"/>
        </w:rPr>
        <w:t xml:space="preserve"> sobre el uso del territorio</w:t>
      </w:r>
      <w:r w:rsidR="00294CA0">
        <w:rPr>
          <w:rFonts w:ascii="Times New Roman" w:hAnsi="Times New Roman" w:cs="Times New Roman"/>
          <w:b/>
          <w:sz w:val="24"/>
          <w:szCs w:val="24"/>
        </w:rPr>
        <w:t xml:space="preserve"> y la democracia de participación ciudadana, que</w:t>
      </w:r>
      <w:r w:rsidR="000B2956">
        <w:rPr>
          <w:rFonts w:ascii="Times New Roman" w:hAnsi="Times New Roman" w:cs="Times New Roman"/>
          <w:b/>
          <w:sz w:val="24"/>
          <w:szCs w:val="24"/>
        </w:rPr>
        <w:t xml:space="preserve"> la Corte Constitucional </w:t>
      </w:r>
      <w:r w:rsidR="00294CA0">
        <w:rPr>
          <w:rFonts w:ascii="Times New Roman" w:hAnsi="Times New Roman" w:cs="Times New Roman"/>
          <w:b/>
          <w:sz w:val="24"/>
          <w:szCs w:val="24"/>
        </w:rPr>
        <w:t>proclamó en varias sentencias, que el Gobierno quiere desconocer.</w:t>
      </w:r>
    </w:p>
    <w:p w:rsidR="00DD2616" w:rsidRDefault="00DD2616" w:rsidP="00DD2616">
      <w:pPr>
        <w:spacing w:line="240" w:lineRule="auto"/>
        <w:rPr>
          <w:rFonts w:ascii="Times New Roman" w:hAnsi="Times New Roman" w:cs="Times New Roman"/>
          <w:sz w:val="24"/>
          <w:szCs w:val="24"/>
        </w:rPr>
      </w:pPr>
      <w:r w:rsidRPr="00C77F1A">
        <w:rPr>
          <w:rFonts w:ascii="Times New Roman" w:hAnsi="Times New Roman" w:cs="Times New Roman"/>
          <w:sz w:val="24"/>
          <w:szCs w:val="24"/>
        </w:rPr>
        <w:t xml:space="preserve">Ganó el país entero porque el triunfo de Cajamarca animará </w:t>
      </w:r>
      <w:r>
        <w:rPr>
          <w:rFonts w:ascii="Times New Roman" w:hAnsi="Times New Roman" w:cs="Times New Roman"/>
          <w:sz w:val="24"/>
          <w:szCs w:val="24"/>
        </w:rPr>
        <w:t xml:space="preserve">a otros municipios a luchar por </w:t>
      </w:r>
      <w:r w:rsidRPr="00C77F1A">
        <w:rPr>
          <w:rFonts w:ascii="Times New Roman" w:hAnsi="Times New Roman" w:cs="Times New Roman"/>
          <w:sz w:val="24"/>
          <w:szCs w:val="24"/>
        </w:rPr>
        <w:t>sus territorios, invadidos y destruidos por multinacionales, como por ejemplo</w:t>
      </w:r>
      <w:r w:rsidR="00294CA0">
        <w:rPr>
          <w:rFonts w:ascii="Times New Roman" w:hAnsi="Times New Roman" w:cs="Times New Roman"/>
          <w:sz w:val="24"/>
          <w:szCs w:val="24"/>
        </w:rPr>
        <w:t>,</w:t>
      </w:r>
      <w:r w:rsidRPr="00C77F1A">
        <w:rPr>
          <w:rFonts w:ascii="Times New Roman" w:hAnsi="Times New Roman" w:cs="Times New Roman"/>
          <w:sz w:val="24"/>
          <w:szCs w:val="24"/>
        </w:rPr>
        <w:t xml:space="preserve"> la Guajira y</w:t>
      </w:r>
      <w:r w:rsidR="00294CA0">
        <w:rPr>
          <w:rFonts w:ascii="Times New Roman" w:hAnsi="Times New Roman" w:cs="Times New Roman"/>
          <w:sz w:val="24"/>
          <w:szCs w:val="24"/>
        </w:rPr>
        <w:t xml:space="preserve"> el Cesar, por el carbón; el Cesar</w:t>
      </w:r>
      <w:r w:rsidRPr="00C77F1A">
        <w:rPr>
          <w:rFonts w:ascii="Times New Roman" w:hAnsi="Times New Roman" w:cs="Times New Roman"/>
          <w:sz w:val="24"/>
          <w:szCs w:val="24"/>
        </w:rPr>
        <w:t xml:space="preserve"> </w:t>
      </w:r>
      <w:r w:rsidR="00294CA0">
        <w:rPr>
          <w:rFonts w:ascii="Times New Roman" w:hAnsi="Times New Roman" w:cs="Times New Roman"/>
          <w:sz w:val="24"/>
          <w:szCs w:val="24"/>
        </w:rPr>
        <w:t xml:space="preserve"> y otras regiones, </w:t>
      </w:r>
      <w:r w:rsidRPr="00C77F1A">
        <w:rPr>
          <w:rFonts w:ascii="Times New Roman" w:hAnsi="Times New Roman" w:cs="Times New Roman"/>
          <w:sz w:val="24"/>
          <w:szCs w:val="24"/>
        </w:rPr>
        <w:t>por el mon</w:t>
      </w:r>
      <w:r w:rsidR="00294CA0">
        <w:rPr>
          <w:rFonts w:ascii="Times New Roman" w:hAnsi="Times New Roman" w:cs="Times New Roman"/>
          <w:sz w:val="24"/>
          <w:szCs w:val="24"/>
        </w:rPr>
        <w:t xml:space="preserve">ocultivo de la palma de aceite; el Norte del Cauca, El Valle del Cauca y toda la cuenca hidrográfica del Río Cauca, por el monocultivo de </w:t>
      </w:r>
      <w:r w:rsidRPr="00C77F1A">
        <w:rPr>
          <w:rFonts w:ascii="Times New Roman" w:hAnsi="Times New Roman" w:cs="Times New Roman"/>
          <w:sz w:val="24"/>
          <w:szCs w:val="24"/>
        </w:rPr>
        <w:t>la caña de azúcar</w:t>
      </w:r>
      <w:r w:rsidR="00294CA0">
        <w:rPr>
          <w:rFonts w:ascii="Times New Roman" w:hAnsi="Times New Roman" w:cs="Times New Roman"/>
          <w:sz w:val="24"/>
          <w:szCs w:val="24"/>
        </w:rPr>
        <w:t>; los Llanos y el Putumayo, por</w:t>
      </w:r>
      <w:r w:rsidRPr="00C77F1A">
        <w:rPr>
          <w:rFonts w:ascii="Times New Roman" w:hAnsi="Times New Roman" w:cs="Times New Roman"/>
          <w:sz w:val="24"/>
          <w:szCs w:val="24"/>
        </w:rPr>
        <w:t xml:space="preserve"> el petróleo</w:t>
      </w:r>
      <w:r w:rsidR="00294CA0">
        <w:rPr>
          <w:rFonts w:ascii="Times New Roman" w:hAnsi="Times New Roman" w:cs="Times New Roman"/>
          <w:sz w:val="24"/>
          <w:szCs w:val="24"/>
        </w:rPr>
        <w:t>…</w:t>
      </w:r>
    </w:p>
    <w:p w:rsidR="00DD2616" w:rsidRPr="00C77F1A" w:rsidRDefault="00DD2616" w:rsidP="00DD2616">
      <w:pPr>
        <w:spacing w:line="240" w:lineRule="auto"/>
        <w:rPr>
          <w:rFonts w:ascii="Times New Roman" w:hAnsi="Times New Roman" w:cs="Times New Roman"/>
          <w:sz w:val="24"/>
          <w:szCs w:val="24"/>
        </w:rPr>
      </w:pPr>
      <w:r>
        <w:rPr>
          <w:rFonts w:ascii="Times New Roman" w:hAnsi="Times New Roman" w:cs="Times New Roman"/>
          <w:sz w:val="24"/>
          <w:szCs w:val="24"/>
        </w:rPr>
        <w:t xml:space="preserve">Precisamente a Cajamarca llegaron ciudadanos de otros departamentos (Putumayo, Llanos Orientales, Quindío) para encontrar inspiración en sus luchas. Tres municipios del norte de </w:t>
      </w:r>
      <w:r w:rsidRPr="000916A3">
        <w:rPr>
          <w:rFonts w:ascii="Times New Roman" w:hAnsi="Times New Roman" w:cs="Times New Roman"/>
          <w:b/>
          <w:sz w:val="24"/>
          <w:szCs w:val="24"/>
        </w:rPr>
        <w:t>Tolima, Venadillo-Santa Isabel y Anzoátegui</w:t>
      </w:r>
      <w:r>
        <w:rPr>
          <w:rFonts w:ascii="Times New Roman" w:hAnsi="Times New Roman" w:cs="Times New Roman"/>
          <w:sz w:val="24"/>
          <w:szCs w:val="24"/>
        </w:rPr>
        <w:t xml:space="preserve">, ya están intervenidos por ANGLOGOLD, para explotar oro. También el </w:t>
      </w:r>
      <w:r w:rsidRPr="000916A3">
        <w:rPr>
          <w:rFonts w:ascii="Times New Roman" w:hAnsi="Times New Roman" w:cs="Times New Roman"/>
          <w:b/>
          <w:sz w:val="24"/>
          <w:szCs w:val="24"/>
        </w:rPr>
        <w:t>Líbano</w:t>
      </w:r>
      <w:r>
        <w:rPr>
          <w:rFonts w:ascii="Times New Roman" w:hAnsi="Times New Roman" w:cs="Times New Roman"/>
          <w:sz w:val="24"/>
          <w:szCs w:val="24"/>
        </w:rPr>
        <w:t xml:space="preserve"> (Tolima) y Pijao, en Quindío, sin ir más lejos. AGA está en un buen número de munici</w:t>
      </w:r>
      <w:r w:rsidR="000916A3">
        <w:rPr>
          <w:rFonts w:ascii="Times New Roman" w:hAnsi="Times New Roman" w:cs="Times New Roman"/>
          <w:sz w:val="24"/>
          <w:szCs w:val="24"/>
        </w:rPr>
        <w:t>pios y departamentos.</w:t>
      </w:r>
      <w:r>
        <w:rPr>
          <w:rFonts w:ascii="Times New Roman" w:hAnsi="Times New Roman" w:cs="Times New Roman"/>
          <w:sz w:val="24"/>
          <w:szCs w:val="24"/>
        </w:rPr>
        <w:t xml:space="preserve"> </w:t>
      </w:r>
    </w:p>
    <w:p w:rsidR="007C1E76" w:rsidRDefault="007C1E76" w:rsidP="00A203C4">
      <w:pPr>
        <w:spacing w:line="240" w:lineRule="auto"/>
        <w:rPr>
          <w:rFonts w:ascii="Times New Roman" w:hAnsi="Times New Roman" w:cs="Times New Roman"/>
          <w:sz w:val="24"/>
          <w:szCs w:val="24"/>
        </w:rPr>
      </w:pPr>
      <w:r w:rsidRPr="007C1E76">
        <w:rPr>
          <w:rFonts w:ascii="Times New Roman" w:hAnsi="Times New Roman" w:cs="Times New Roman"/>
          <w:sz w:val="24"/>
          <w:szCs w:val="24"/>
        </w:rPr>
        <w:t>El triunfo de la Consulta Popular es fruto de una larga toma de conciencia</w:t>
      </w:r>
      <w:r>
        <w:rPr>
          <w:rFonts w:ascii="Times New Roman" w:hAnsi="Times New Roman" w:cs="Times New Roman"/>
          <w:sz w:val="24"/>
          <w:szCs w:val="24"/>
        </w:rPr>
        <w:t xml:space="preserve"> de la ciudadanía</w:t>
      </w:r>
      <w:r w:rsidRPr="007C1E76">
        <w:rPr>
          <w:rFonts w:ascii="Times New Roman" w:hAnsi="Times New Roman" w:cs="Times New Roman"/>
          <w:sz w:val="24"/>
          <w:szCs w:val="24"/>
        </w:rPr>
        <w:t>, des</w:t>
      </w:r>
      <w:r>
        <w:rPr>
          <w:rFonts w:ascii="Times New Roman" w:hAnsi="Times New Roman" w:cs="Times New Roman"/>
          <w:sz w:val="24"/>
          <w:szCs w:val="24"/>
        </w:rPr>
        <w:t>de</w:t>
      </w:r>
      <w:r w:rsidR="00DD2616">
        <w:rPr>
          <w:rFonts w:ascii="Times New Roman" w:hAnsi="Times New Roman" w:cs="Times New Roman"/>
          <w:sz w:val="24"/>
          <w:szCs w:val="24"/>
        </w:rPr>
        <w:t xml:space="preserve"> el año 2007, impulsada por la ONG </w:t>
      </w:r>
      <w:proofErr w:type="spellStart"/>
      <w:r w:rsidR="00DD2616">
        <w:rPr>
          <w:rFonts w:ascii="Times New Roman" w:hAnsi="Times New Roman" w:cs="Times New Roman"/>
          <w:sz w:val="24"/>
          <w:szCs w:val="24"/>
        </w:rPr>
        <w:t>Ecotierra</w:t>
      </w:r>
      <w:proofErr w:type="spellEnd"/>
      <w:r w:rsidR="00DD2616">
        <w:rPr>
          <w:rFonts w:ascii="Times New Roman" w:hAnsi="Times New Roman" w:cs="Times New Roman"/>
          <w:sz w:val="24"/>
          <w:szCs w:val="24"/>
        </w:rPr>
        <w:t xml:space="preserve"> y el Comité Ambiental de Tolima.</w:t>
      </w:r>
      <w:r>
        <w:rPr>
          <w:rFonts w:ascii="Times New Roman" w:hAnsi="Times New Roman" w:cs="Times New Roman"/>
          <w:sz w:val="24"/>
          <w:szCs w:val="24"/>
        </w:rPr>
        <w:t xml:space="preserve"> Y de múltiples colaboraciones nacionales, particularmente de las </w:t>
      </w:r>
      <w:r w:rsidR="00DD2616">
        <w:rPr>
          <w:rFonts w:ascii="Times New Roman" w:hAnsi="Times New Roman" w:cs="Times New Roman"/>
          <w:sz w:val="24"/>
          <w:szCs w:val="24"/>
        </w:rPr>
        <w:t>u</w:t>
      </w:r>
      <w:r>
        <w:rPr>
          <w:rFonts w:ascii="Times New Roman" w:hAnsi="Times New Roman" w:cs="Times New Roman"/>
          <w:sz w:val="24"/>
          <w:szCs w:val="24"/>
        </w:rPr>
        <w:t>niversidades de Los Andes, La Javeriana y El Rosario</w:t>
      </w:r>
      <w:r w:rsidR="00DD2616">
        <w:rPr>
          <w:rFonts w:ascii="Times New Roman" w:hAnsi="Times New Roman" w:cs="Times New Roman"/>
          <w:sz w:val="24"/>
          <w:szCs w:val="24"/>
        </w:rPr>
        <w:t xml:space="preserve">. Y de </w:t>
      </w:r>
      <w:r>
        <w:rPr>
          <w:rFonts w:ascii="Times New Roman" w:hAnsi="Times New Roman" w:cs="Times New Roman"/>
          <w:sz w:val="24"/>
          <w:szCs w:val="24"/>
        </w:rPr>
        <w:t xml:space="preserve"> ONG</w:t>
      </w:r>
      <w:r w:rsidR="00DD2616">
        <w:rPr>
          <w:rFonts w:ascii="Times New Roman" w:hAnsi="Times New Roman" w:cs="Times New Roman"/>
          <w:sz w:val="24"/>
          <w:szCs w:val="24"/>
        </w:rPr>
        <w:t>s, como</w:t>
      </w:r>
      <w:r>
        <w:rPr>
          <w:rFonts w:ascii="Times New Roman" w:hAnsi="Times New Roman" w:cs="Times New Roman"/>
          <w:sz w:val="24"/>
          <w:szCs w:val="24"/>
        </w:rPr>
        <w:t xml:space="preserve"> DEJUSTICIA</w:t>
      </w:r>
      <w:r w:rsidR="00DD2616">
        <w:rPr>
          <w:rFonts w:ascii="Times New Roman" w:hAnsi="Times New Roman" w:cs="Times New Roman"/>
          <w:sz w:val="24"/>
          <w:szCs w:val="24"/>
        </w:rPr>
        <w:t xml:space="preserve">, que </w:t>
      </w:r>
      <w:r>
        <w:rPr>
          <w:rFonts w:ascii="Times New Roman" w:hAnsi="Times New Roman" w:cs="Times New Roman"/>
          <w:sz w:val="24"/>
          <w:szCs w:val="24"/>
        </w:rPr>
        <w:t xml:space="preserve"> ha contribuido con sus análisis y asesoría jurídica. </w:t>
      </w:r>
    </w:p>
    <w:p w:rsidR="00DD2616" w:rsidRPr="007C1E76" w:rsidRDefault="00DD2616" w:rsidP="00A203C4">
      <w:pPr>
        <w:spacing w:line="240" w:lineRule="auto"/>
        <w:rPr>
          <w:rFonts w:ascii="Times New Roman" w:hAnsi="Times New Roman" w:cs="Times New Roman"/>
          <w:sz w:val="24"/>
          <w:szCs w:val="24"/>
        </w:rPr>
      </w:pPr>
      <w:r>
        <w:rPr>
          <w:rFonts w:ascii="Times New Roman" w:hAnsi="Times New Roman" w:cs="Times New Roman"/>
          <w:sz w:val="24"/>
          <w:szCs w:val="24"/>
        </w:rPr>
        <w:t>Varias tesis de maestría y doctorado están en proceso de investigación y escritura. Una de las primeras, ya</w:t>
      </w:r>
      <w:r w:rsidR="00294CA0">
        <w:rPr>
          <w:rFonts w:ascii="Times New Roman" w:hAnsi="Times New Roman" w:cs="Times New Roman"/>
          <w:sz w:val="24"/>
          <w:szCs w:val="24"/>
        </w:rPr>
        <w:t xml:space="preserve"> terminada, la de Julián Andrés Arango Mendoza, </w:t>
      </w:r>
      <w:r>
        <w:rPr>
          <w:rFonts w:ascii="Times New Roman" w:hAnsi="Times New Roman" w:cs="Times New Roman"/>
          <w:sz w:val="24"/>
          <w:szCs w:val="24"/>
        </w:rPr>
        <w:t>en maestría</w:t>
      </w:r>
      <w:r w:rsidR="00116E6B">
        <w:rPr>
          <w:rFonts w:ascii="Times New Roman" w:hAnsi="Times New Roman" w:cs="Times New Roman"/>
          <w:sz w:val="24"/>
          <w:szCs w:val="24"/>
        </w:rPr>
        <w:t>,</w:t>
      </w:r>
      <w:r>
        <w:rPr>
          <w:rFonts w:ascii="Times New Roman" w:hAnsi="Times New Roman" w:cs="Times New Roman"/>
          <w:sz w:val="24"/>
          <w:szCs w:val="24"/>
        </w:rPr>
        <w:t xml:space="preserve"> de la Universidad Javeriana, lleva el título siguiente: </w:t>
      </w:r>
      <w:r w:rsidRPr="00FE0D22">
        <w:rPr>
          <w:rFonts w:ascii="Times New Roman" w:hAnsi="Times New Roman" w:cs="Times New Roman"/>
          <w:b/>
          <w:i/>
          <w:sz w:val="24"/>
          <w:szCs w:val="24"/>
        </w:rPr>
        <w:t>“Proyecto de Minería de Oro La COLOSA.  Identificación ambiental de la zona</w:t>
      </w:r>
      <w:r w:rsidR="00116E6B">
        <w:rPr>
          <w:rFonts w:ascii="Times New Roman" w:hAnsi="Times New Roman" w:cs="Times New Roman"/>
          <w:b/>
          <w:i/>
          <w:sz w:val="24"/>
          <w:szCs w:val="24"/>
        </w:rPr>
        <w:t xml:space="preserve"> de explotación y sus Impactos”. </w:t>
      </w:r>
      <w:r>
        <w:rPr>
          <w:rFonts w:ascii="Times New Roman" w:hAnsi="Times New Roman" w:cs="Times New Roman"/>
          <w:sz w:val="24"/>
          <w:szCs w:val="24"/>
        </w:rPr>
        <w:t>.</w:t>
      </w:r>
    </w:p>
    <w:p w:rsidR="00116E6B" w:rsidRDefault="00116E6B" w:rsidP="00A203C4">
      <w:pPr>
        <w:spacing w:line="240" w:lineRule="auto"/>
        <w:rPr>
          <w:rFonts w:ascii="Times New Roman" w:hAnsi="Times New Roman" w:cs="Times New Roman"/>
          <w:sz w:val="24"/>
          <w:szCs w:val="24"/>
        </w:rPr>
      </w:pPr>
      <w:r>
        <w:rPr>
          <w:rFonts w:ascii="Times New Roman" w:hAnsi="Times New Roman" w:cs="Times New Roman"/>
          <w:sz w:val="24"/>
          <w:szCs w:val="24"/>
        </w:rPr>
        <w:t>Cajamarca t</w:t>
      </w:r>
      <w:r w:rsidR="00DD2616">
        <w:rPr>
          <w:rFonts w:ascii="Times New Roman" w:hAnsi="Times New Roman" w:cs="Times New Roman"/>
          <w:sz w:val="24"/>
          <w:szCs w:val="24"/>
        </w:rPr>
        <w:t xml:space="preserve">ambién </w:t>
      </w:r>
      <w:r>
        <w:rPr>
          <w:rFonts w:ascii="Times New Roman" w:hAnsi="Times New Roman" w:cs="Times New Roman"/>
          <w:sz w:val="24"/>
          <w:szCs w:val="24"/>
        </w:rPr>
        <w:t xml:space="preserve">ha recibido la solidaridad de </w:t>
      </w:r>
      <w:r w:rsidR="00DD2616">
        <w:rPr>
          <w:rFonts w:ascii="Times New Roman" w:hAnsi="Times New Roman" w:cs="Times New Roman"/>
          <w:sz w:val="24"/>
          <w:szCs w:val="24"/>
        </w:rPr>
        <w:t>ONGs internacionales.</w:t>
      </w:r>
      <w:r w:rsidR="00172022" w:rsidRPr="00C77F1A">
        <w:rPr>
          <w:rFonts w:ascii="Times New Roman" w:hAnsi="Times New Roman" w:cs="Times New Roman"/>
          <w:sz w:val="24"/>
          <w:szCs w:val="24"/>
        </w:rPr>
        <w:t xml:space="preserve"> </w:t>
      </w:r>
      <w:r>
        <w:rPr>
          <w:rFonts w:ascii="Times New Roman" w:hAnsi="Times New Roman" w:cs="Times New Roman"/>
          <w:sz w:val="24"/>
          <w:szCs w:val="24"/>
        </w:rPr>
        <w:t xml:space="preserve">La primera, Pax Christi de Holanda, hoy llamada Pax Holanda. </w:t>
      </w:r>
      <w:r w:rsidR="00172022" w:rsidRPr="00256BB2">
        <w:rPr>
          <w:rFonts w:ascii="Times New Roman" w:hAnsi="Times New Roman" w:cs="Times New Roman"/>
          <w:b/>
          <w:i/>
          <w:sz w:val="24"/>
          <w:szCs w:val="24"/>
        </w:rPr>
        <w:t>“Democracia vale más que el oro”</w:t>
      </w:r>
      <w:r w:rsidR="00DD2616">
        <w:rPr>
          <w:rFonts w:ascii="Times New Roman" w:hAnsi="Times New Roman" w:cs="Times New Roman"/>
          <w:b/>
          <w:i/>
          <w:sz w:val="24"/>
          <w:szCs w:val="24"/>
        </w:rPr>
        <w:t xml:space="preserve"> (2015)</w:t>
      </w:r>
      <w:r w:rsidR="00172022" w:rsidRPr="00256BB2">
        <w:rPr>
          <w:rFonts w:ascii="Times New Roman" w:hAnsi="Times New Roman" w:cs="Times New Roman"/>
          <w:b/>
          <w:i/>
          <w:sz w:val="24"/>
          <w:szCs w:val="24"/>
        </w:rPr>
        <w:t>,</w:t>
      </w:r>
      <w:r w:rsidR="00172022" w:rsidRPr="00C77F1A">
        <w:rPr>
          <w:rFonts w:ascii="Times New Roman" w:hAnsi="Times New Roman" w:cs="Times New Roman"/>
          <w:sz w:val="24"/>
          <w:szCs w:val="24"/>
        </w:rPr>
        <w:t xml:space="preserve"> es el título del último Informe</w:t>
      </w:r>
      <w:r w:rsidR="00256BB2">
        <w:rPr>
          <w:rFonts w:ascii="Times New Roman" w:hAnsi="Times New Roman" w:cs="Times New Roman"/>
          <w:sz w:val="24"/>
          <w:szCs w:val="24"/>
        </w:rPr>
        <w:t xml:space="preserve"> de </w:t>
      </w:r>
      <w:r w:rsidR="00256BB2" w:rsidRPr="00EA38CF">
        <w:rPr>
          <w:rFonts w:ascii="Times New Roman" w:hAnsi="Times New Roman" w:cs="Times New Roman"/>
          <w:b/>
          <w:sz w:val="24"/>
          <w:szCs w:val="24"/>
        </w:rPr>
        <w:t>Pax Holanda</w:t>
      </w:r>
      <w:r w:rsidR="00256BB2">
        <w:rPr>
          <w:rFonts w:ascii="Times New Roman" w:hAnsi="Times New Roman" w:cs="Times New Roman"/>
          <w:sz w:val="24"/>
          <w:szCs w:val="24"/>
        </w:rPr>
        <w:t xml:space="preserve"> sobre Cajamarca</w:t>
      </w:r>
      <w:r w:rsidR="007C1E76">
        <w:rPr>
          <w:rFonts w:ascii="Times New Roman" w:hAnsi="Times New Roman" w:cs="Times New Roman"/>
          <w:sz w:val="24"/>
          <w:szCs w:val="24"/>
        </w:rPr>
        <w:t xml:space="preserve"> (el primero se publicó en 2009)</w:t>
      </w:r>
      <w:r>
        <w:rPr>
          <w:rFonts w:ascii="Times New Roman" w:hAnsi="Times New Roman" w:cs="Times New Roman"/>
          <w:sz w:val="24"/>
          <w:szCs w:val="24"/>
        </w:rPr>
        <w:t>. D</w:t>
      </w:r>
      <w:r w:rsidR="00256BB2">
        <w:rPr>
          <w:rFonts w:ascii="Times New Roman" w:hAnsi="Times New Roman" w:cs="Times New Roman"/>
          <w:sz w:val="24"/>
          <w:szCs w:val="24"/>
        </w:rPr>
        <w:t>es</w:t>
      </w:r>
      <w:r w:rsidR="00EA38CF">
        <w:rPr>
          <w:rFonts w:ascii="Times New Roman" w:hAnsi="Times New Roman" w:cs="Times New Roman"/>
          <w:sz w:val="24"/>
          <w:szCs w:val="24"/>
        </w:rPr>
        <w:t>de</w:t>
      </w:r>
      <w:r w:rsidR="00256BB2">
        <w:rPr>
          <w:rFonts w:ascii="Times New Roman" w:hAnsi="Times New Roman" w:cs="Times New Roman"/>
          <w:sz w:val="24"/>
          <w:szCs w:val="24"/>
        </w:rPr>
        <w:t xml:space="preserve"> el inicio acompañó el proceso de toma de conciencia de la nueva situación, propiciando encuentros y debates en Cajamarca, Ibagué y Espinal, con el muy reconocido hidrólogo norteamericano </w:t>
      </w:r>
      <w:r w:rsidR="00256BB2" w:rsidRPr="00256BB2">
        <w:rPr>
          <w:rFonts w:ascii="Times New Roman" w:hAnsi="Times New Roman" w:cs="Times New Roman"/>
          <w:b/>
          <w:sz w:val="24"/>
          <w:szCs w:val="24"/>
        </w:rPr>
        <w:t>Robert Morán</w:t>
      </w:r>
      <w:r w:rsidR="00256BB2">
        <w:rPr>
          <w:rFonts w:ascii="Times New Roman" w:hAnsi="Times New Roman" w:cs="Times New Roman"/>
          <w:sz w:val="24"/>
          <w:szCs w:val="24"/>
        </w:rPr>
        <w:t xml:space="preserve">, quien visitó el país varias veces. </w:t>
      </w:r>
    </w:p>
    <w:p w:rsidR="00116E6B" w:rsidRDefault="00256BB2" w:rsidP="00A203C4">
      <w:pPr>
        <w:spacing w:line="240" w:lineRule="auto"/>
        <w:rPr>
          <w:rFonts w:ascii="Times New Roman" w:hAnsi="Times New Roman" w:cs="Times New Roman"/>
          <w:sz w:val="24"/>
          <w:szCs w:val="24"/>
        </w:rPr>
      </w:pPr>
      <w:r>
        <w:rPr>
          <w:rFonts w:ascii="Times New Roman" w:hAnsi="Times New Roman" w:cs="Times New Roman"/>
          <w:sz w:val="24"/>
          <w:szCs w:val="24"/>
        </w:rPr>
        <w:t>Además, Pax Holanda propició viajes de cajamarcunos a Brasil y Perú</w:t>
      </w:r>
      <w:r w:rsidR="00116E6B">
        <w:rPr>
          <w:rFonts w:ascii="Times New Roman" w:hAnsi="Times New Roman" w:cs="Times New Roman"/>
          <w:sz w:val="24"/>
          <w:szCs w:val="24"/>
        </w:rPr>
        <w:t xml:space="preserve">. En Perú, para conocer </w:t>
      </w:r>
      <w:r w:rsidR="00665BD7">
        <w:rPr>
          <w:rFonts w:ascii="Times New Roman" w:hAnsi="Times New Roman" w:cs="Times New Roman"/>
          <w:sz w:val="24"/>
          <w:szCs w:val="24"/>
        </w:rPr>
        <w:t xml:space="preserve">el desastre </w:t>
      </w:r>
      <w:r w:rsidR="00116E6B">
        <w:rPr>
          <w:rFonts w:ascii="Times New Roman" w:hAnsi="Times New Roman" w:cs="Times New Roman"/>
          <w:sz w:val="24"/>
          <w:szCs w:val="24"/>
        </w:rPr>
        <w:t xml:space="preserve">de la mina de oro, Yanacocha, a cielo abierto, en el municipio del mismo nombre, Cajamarca-Perú. </w:t>
      </w:r>
    </w:p>
    <w:p w:rsidR="00172022" w:rsidRPr="00116E6B" w:rsidRDefault="00256BB2" w:rsidP="00A203C4">
      <w:pPr>
        <w:spacing w:line="240" w:lineRule="auto"/>
        <w:rPr>
          <w:rFonts w:ascii="Times New Roman" w:hAnsi="Times New Roman" w:cs="Times New Roman"/>
          <w:b/>
          <w:i/>
          <w:sz w:val="26"/>
          <w:szCs w:val="26"/>
        </w:rPr>
      </w:pPr>
      <w:r>
        <w:rPr>
          <w:rFonts w:ascii="Times New Roman" w:hAnsi="Times New Roman" w:cs="Times New Roman"/>
          <w:sz w:val="24"/>
          <w:szCs w:val="24"/>
        </w:rPr>
        <w:t xml:space="preserve">Otro Informe importante ha sido el de la ONG </w:t>
      </w:r>
      <w:r w:rsidR="007C2604" w:rsidRPr="007C2604">
        <w:rPr>
          <w:rFonts w:ascii="Times New Roman" w:hAnsi="Times New Roman" w:cs="Times New Roman"/>
          <w:b/>
          <w:i/>
          <w:sz w:val="24"/>
          <w:szCs w:val="24"/>
        </w:rPr>
        <w:t xml:space="preserve">Colombia </w:t>
      </w:r>
      <w:r w:rsidR="000962B8" w:rsidRPr="007C2604">
        <w:rPr>
          <w:rFonts w:ascii="Times New Roman" w:hAnsi="Times New Roman" w:cs="Times New Roman"/>
          <w:b/>
          <w:i/>
          <w:sz w:val="24"/>
          <w:szCs w:val="24"/>
        </w:rPr>
        <w:t>Solidarity Campaign</w:t>
      </w:r>
      <w:r w:rsidRPr="00EA38CF">
        <w:rPr>
          <w:rFonts w:ascii="Times New Roman" w:hAnsi="Times New Roman" w:cs="Times New Roman"/>
          <w:b/>
          <w:sz w:val="24"/>
          <w:szCs w:val="24"/>
        </w:rPr>
        <w:t>,</w:t>
      </w:r>
      <w:r>
        <w:rPr>
          <w:rFonts w:ascii="Times New Roman" w:hAnsi="Times New Roman" w:cs="Times New Roman"/>
          <w:sz w:val="24"/>
          <w:szCs w:val="24"/>
        </w:rPr>
        <w:t xml:space="preserve"> con el título</w:t>
      </w:r>
      <w:r w:rsidR="007C2604">
        <w:rPr>
          <w:rFonts w:ascii="Times New Roman" w:hAnsi="Times New Roman" w:cs="Times New Roman"/>
          <w:color w:val="FF0000"/>
          <w:sz w:val="24"/>
          <w:szCs w:val="24"/>
        </w:rPr>
        <w:t xml:space="preserve">: </w:t>
      </w:r>
      <w:r w:rsidR="007C2604" w:rsidRPr="007C2604">
        <w:rPr>
          <w:rFonts w:ascii="Times New Roman" w:hAnsi="Times New Roman" w:cs="Times New Roman"/>
          <w:b/>
          <w:i/>
          <w:sz w:val="24"/>
          <w:szCs w:val="24"/>
        </w:rPr>
        <w:t>“La Colosa, un desastre anunciado”</w:t>
      </w:r>
      <w:r w:rsidR="007C2604">
        <w:rPr>
          <w:rFonts w:ascii="Times New Roman" w:hAnsi="Times New Roman" w:cs="Times New Roman"/>
          <w:b/>
          <w:i/>
          <w:sz w:val="24"/>
          <w:szCs w:val="24"/>
        </w:rPr>
        <w:t xml:space="preserve">. </w:t>
      </w:r>
      <w:r w:rsidR="00DF11FC" w:rsidRPr="00DF11FC">
        <w:rPr>
          <w:rFonts w:ascii="Times New Roman" w:hAnsi="Times New Roman" w:cs="Times New Roman"/>
          <w:sz w:val="24"/>
          <w:szCs w:val="24"/>
        </w:rPr>
        <w:t>El Informe</w:t>
      </w:r>
      <w:r w:rsidR="007C1E76">
        <w:rPr>
          <w:rFonts w:ascii="Times New Roman" w:hAnsi="Times New Roman" w:cs="Times New Roman"/>
          <w:sz w:val="24"/>
          <w:szCs w:val="24"/>
        </w:rPr>
        <w:t xml:space="preserve"> se basa en </w:t>
      </w:r>
      <w:r w:rsidR="00DF11FC" w:rsidRPr="00DF11FC">
        <w:rPr>
          <w:rFonts w:ascii="Times New Roman" w:hAnsi="Times New Roman" w:cs="Times New Roman"/>
          <w:sz w:val="24"/>
          <w:szCs w:val="24"/>
        </w:rPr>
        <w:t xml:space="preserve">108 entrevistas y un buen número de documentos de diferente procedencia, con la asesoría del </w:t>
      </w:r>
      <w:r w:rsidR="007C2604" w:rsidRPr="00DF11FC">
        <w:rPr>
          <w:rFonts w:ascii="Times New Roman" w:hAnsi="Times New Roman" w:cs="Times New Roman"/>
          <w:sz w:val="24"/>
          <w:szCs w:val="24"/>
        </w:rPr>
        <w:t xml:space="preserve"> Dr. Mark </w:t>
      </w:r>
      <w:proofErr w:type="spellStart"/>
      <w:r w:rsidR="007C2604" w:rsidRPr="00DF11FC">
        <w:rPr>
          <w:rFonts w:ascii="Times New Roman" w:hAnsi="Times New Roman" w:cs="Times New Roman"/>
          <w:sz w:val="24"/>
          <w:szCs w:val="24"/>
        </w:rPr>
        <w:t>Muller</w:t>
      </w:r>
      <w:proofErr w:type="spellEnd"/>
      <w:r w:rsidR="007C2604" w:rsidRPr="00DF11FC">
        <w:rPr>
          <w:rFonts w:ascii="Times New Roman" w:hAnsi="Times New Roman" w:cs="Times New Roman"/>
          <w:sz w:val="24"/>
          <w:szCs w:val="24"/>
        </w:rPr>
        <w:t xml:space="preserve">, inglés, </w:t>
      </w:r>
      <w:r w:rsidR="00DF11FC" w:rsidRPr="00DF11FC">
        <w:rPr>
          <w:rFonts w:ascii="Times New Roman" w:hAnsi="Times New Roman" w:cs="Times New Roman"/>
          <w:sz w:val="24"/>
          <w:szCs w:val="24"/>
        </w:rPr>
        <w:t>persona muy reconocida en</w:t>
      </w:r>
      <w:r w:rsidR="00DF11FC">
        <w:rPr>
          <w:rFonts w:ascii="Times New Roman" w:hAnsi="Times New Roman" w:cs="Times New Roman"/>
          <w:sz w:val="24"/>
          <w:szCs w:val="24"/>
        </w:rPr>
        <w:t xml:space="preserve"> el</w:t>
      </w:r>
      <w:r w:rsidR="00DF11FC" w:rsidRPr="00DF11FC">
        <w:rPr>
          <w:rFonts w:ascii="Times New Roman" w:hAnsi="Times New Roman" w:cs="Times New Roman"/>
          <w:sz w:val="24"/>
          <w:szCs w:val="24"/>
        </w:rPr>
        <w:t xml:space="preserve"> campo de la minería de oro.</w:t>
      </w:r>
      <w:r w:rsidR="007C2604" w:rsidRPr="007C2604">
        <w:rPr>
          <w:rFonts w:ascii="Times New Roman" w:eastAsia="Times New Roman" w:hAnsi="Times New Roman" w:cs="Times New Roman"/>
          <w:color w:val="333333"/>
          <w:sz w:val="24"/>
          <w:szCs w:val="24"/>
          <w:lang w:eastAsia="es-CO"/>
        </w:rPr>
        <w:br/>
      </w:r>
    </w:p>
    <w:p w:rsidR="00E34F2A" w:rsidRPr="005549DC" w:rsidRDefault="005549DC" w:rsidP="00756427">
      <w:pPr>
        <w:rPr>
          <w:rFonts w:ascii="inherit" w:eastAsia="Times New Roman" w:hAnsi="inherit" w:cs="Arial"/>
          <w:b/>
          <w:bCs/>
          <w:color w:val="2B2B2B"/>
          <w:sz w:val="32"/>
          <w:szCs w:val="32"/>
          <w:lang w:eastAsia="es-CO"/>
        </w:rPr>
      </w:pPr>
      <w:r>
        <w:rPr>
          <w:rFonts w:ascii="Times New Roman" w:hAnsi="Times New Roman" w:cs="Times New Roman"/>
          <w:b/>
          <w:sz w:val="32"/>
          <w:szCs w:val="32"/>
        </w:rPr>
        <w:t>E</w:t>
      </w:r>
      <w:r w:rsidR="0080514B" w:rsidRPr="005549DC">
        <w:rPr>
          <w:rFonts w:ascii="Times New Roman" w:hAnsi="Times New Roman" w:cs="Times New Roman"/>
          <w:b/>
          <w:sz w:val="32"/>
          <w:szCs w:val="32"/>
        </w:rPr>
        <w:t>l debate sobre si la Consulta Popular es vinculante o no</w:t>
      </w:r>
      <w:r w:rsidR="00E34F2A" w:rsidRPr="005549DC">
        <w:rPr>
          <w:rFonts w:ascii="inherit" w:eastAsia="Times New Roman" w:hAnsi="inherit" w:cs="Arial"/>
          <w:b/>
          <w:bCs/>
          <w:color w:val="2B2B2B"/>
          <w:sz w:val="32"/>
          <w:szCs w:val="32"/>
          <w:lang w:eastAsia="es-CO"/>
        </w:rPr>
        <w:t xml:space="preserve">  </w:t>
      </w:r>
    </w:p>
    <w:p w:rsidR="00F94D0D" w:rsidRDefault="00F94D0D" w:rsidP="00756427">
      <w:pPr>
        <w:rPr>
          <w:rFonts w:ascii="Times New Roman" w:eastAsia="Times New Roman" w:hAnsi="Times New Roman" w:cs="Times New Roman"/>
          <w:b/>
          <w:bCs/>
          <w:sz w:val="24"/>
          <w:szCs w:val="24"/>
          <w:lang w:eastAsia="es-CO"/>
        </w:rPr>
      </w:pPr>
      <w:r w:rsidRPr="00116E6B">
        <w:rPr>
          <w:rFonts w:ascii="Times New Roman" w:eastAsia="Times New Roman" w:hAnsi="Times New Roman" w:cs="Times New Roman"/>
          <w:b/>
          <w:bCs/>
          <w:sz w:val="24"/>
          <w:szCs w:val="24"/>
          <w:lang w:eastAsia="es-CO"/>
        </w:rPr>
        <w:t>Primeros pronunciamientos: AGA y el Ministro de Minas, Germán Arce</w:t>
      </w:r>
    </w:p>
    <w:p w:rsidR="005549DC" w:rsidRDefault="005549DC" w:rsidP="00756427">
      <w:pPr>
        <w:rPr>
          <w:rFonts w:ascii="Times New Roman" w:eastAsia="Times New Roman" w:hAnsi="Times New Roman" w:cs="Times New Roman"/>
          <w:b/>
          <w:bCs/>
          <w:sz w:val="24"/>
          <w:szCs w:val="24"/>
          <w:lang w:eastAsia="es-CO"/>
        </w:rPr>
      </w:pPr>
      <w:r>
        <w:rPr>
          <w:rFonts w:ascii="Times New Roman" w:eastAsia="Times New Roman" w:hAnsi="Times New Roman" w:cs="Times New Roman"/>
          <w:b/>
          <w:bCs/>
          <w:sz w:val="24"/>
          <w:szCs w:val="24"/>
          <w:lang w:eastAsia="es-CO"/>
        </w:rPr>
        <w:t>La respuesta de la ONG DEJUSTICIA</w:t>
      </w:r>
    </w:p>
    <w:p w:rsidR="005549DC" w:rsidRDefault="005549DC" w:rsidP="00756427">
      <w:pPr>
        <w:rPr>
          <w:rFonts w:ascii="Times New Roman" w:eastAsia="Times New Roman" w:hAnsi="Times New Roman" w:cs="Times New Roman"/>
          <w:b/>
          <w:bCs/>
          <w:sz w:val="24"/>
          <w:szCs w:val="24"/>
          <w:lang w:eastAsia="es-CO"/>
        </w:rPr>
      </w:pPr>
      <w:r>
        <w:rPr>
          <w:rFonts w:ascii="Times New Roman" w:eastAsia="Times New Roman" w:hAnsi="Times New Roman" w:cs="Times New Roman"/>
          <w:b/>
          <w:bCs/>
          <w:sz w:val="24"/>
          <w:szCs w:val="24"/>
          <w:lang w:eastAsia="es-CO"/>
        </w:rPr>
        <w:t>Adjunto dos entrevistas del Ministro ARCE, en CARACOL y EL ESPECTADOR,</w:t>
      </w:r>
    </w:p>
    <w:p w:rsidR="005549DC" w:rsidRPr="00116E6B" w:rsidRDefault="005549DC" w:rsidP="00756427">
      <w:pPr>
        <w:rPr>
          <w:rFonts w:ascii="Times New Roman" w:hAnsi="Times New Roman" w:cs="Times New Roman"/>
          <w:b/>
          <w:sz w:val="24"/>
          <w:szCs w:val="24"/>
        </w:rPr>
      </w:pPr>
      <w:r>
        <w:rPr>
          <w:rFonts w:ascii="Times New Roman" w:eastAsia="Times New Roman" w:hAnsi="Times New Roman" w:cs="Times New Roman"/>
          <w:b/>
          <w:bCs/>
          <w:sz w:val="24"/>
          <w:szCs w:val="24"/>
          <w:lang w:eastAsia="es-CO"/>
        </w:rPr>
        <w:lastRenderedPageBreak/>
        <w:t>para conocer la postura del Gobierno Santos, a favor de ANGLOGOLD ASHANTI</w:t>
      </w:r>
    </w:p>
    <w:p w:rsidR="00E34F2A" w:rsidRPr="00116E6B" w:rsidRDefault="00E34F2A" w:rsidP="00756427">
      <w:pPr>
        <w:shd w:val="clear" w:color="auto" w:fill="FFFFFF"/>
        <w:spacing w:after="150" w:line="240" w:lineRule="auto"/>
        <w:rPr>
          <w:rFonts w:ascii="Times New Roman" w:eastAsia="Times New Roman" w:hAnsi="Times New Roman" w:cs="Times New Roman"/>
          <w:sz w:val="24"/>
          <w:szCs w:val="24"/>
          <w:lang w:eastAsia="es-CO"/>
        </w:rPr>
      </w:pPr>
      <w:r w:rsidRPr="00116E6B">
        <w:rPr>
          <w:rFonts w:ascii="Times New Roman" w:eastAsia="Times New Roman" w:hAnsi="Times New Roman" w:cs="Times New Roman"/>
          <w:b/>
          <w:sz w:val="24"/>
          <w:szCs w:val="24"/>
          <w:lang w:eastAsia="es-CO"/>
        </w:rPr>
        <w:t>Carlos Hernando Enciso</w:t>
      </w:r>
      <w:r w:rsidRPr="00116E6B">
        <w:rPr>
          <w:rFonts w:ascii="Times New Roman" w:eastAsia="Times New Roman" w:hAnsi="Times New Roman" w:cs="Times New Roman"/>
          <w:sz w:val="24"/>
          <w:szCs w:val="24"/>
          <w:lang w:eastAsia="es-CO"/>
        </w:rPr>
        <w:t xml:space="preserve">, </w:t>
      </w:r>
      <w:r w:rsidR="00756427" w:rsidRPr="00116E6B">
        <w:rPr>
          <w:rFonts w:ascii="Times New Roman" w:eastAsia="Times New Roman" w:hAnsi="Times New Roman" w:cs="Times New Roman"/>
          <w:sz w:val="24"/>
          <w:szCs w:val="24"/>
          <w:lang w:eastAsia="es-CO"/>
        </w:rPr>
        <w:t xml:space="preserve">quien fuera Secretario, en el Gabinete del Gobernador Luis Delgado Peña y </w:t>
      </w:r>
      <w:r w:rsidR="00756427" w:rsidRPr="00116E6B">
        <w:rPr>
          <w:rFonts w:ascii="Times New Roman" w:eastAsia="Times New Roman" w:hAnsi="Times New Roman" w:cs="Times New Roman"/>
          <w:b/>
          <w:sz w:val="24"/>
          <w:szCs w:val="24"/>
          <w:lang w:eastAsia="es-CO"/>
        </w:rPr>
        <w:t xml:space="preserve">quien renunció servir al departamento </w:t>
      </w:r>
      <w:r w:rsidR="00F94D0D" w:rsidRPr="00116E6B">
        <w:rPr>
          <w:rFonts w:ascii="Times New Roman" w:eastAsia="Times New Roman" w:hAnsi="Times New Roman" w:cs="Times New Roman"/>
          <w:b/>
          <w:sz w:val="24"/>
          <w:szCs w:val="24"/>
          <w:lang w:eastAsia="es-CO"/>
        </w:rPr>
        <w:t xml:space="preserve">de Tolima, </w:t>
      </w:r>
      <w:r w:rsidR="00756427" w:rsidRPr="00116E6B">
        <w:rPr>
          <w:rFonts w:ascii="Times New Roman" w:eastAsia="Times New Roman" w:hAnsi="Times New Roman" w:cs="Times New Roman"/>
          <w:b/>
          <w:sz w:val="24"/>
          <w:szCs w:val="24"/>
          <w:lang w:eastAsia="es-CO"/>
        </w:rPr>
        <w:t xml:space="preserve">para ponerse al servicio </w:t>
      </w:r>
      <w:r w:rsidR="00F94D0D" w:rsidRPr="00116E6B">
        <w:rPr>
          <w:rFonts w:ascii="Times New Roman" w:eastAsia="Times New Roman" w:hAnsi="Times New Roman" w:cs="Times New Roman"/>
          <w:b/>
          <w:sz w:val="24"/>
          <w:szCs w:val="24"/>
          <w:lang w:eastAsia="es-CO"/>
        </w:rPr>
        <w:t xml:space="preserve">de los intereses económicos </w:t>
      </w:r>
      <w:r w:rsidR="00756427" w:rsidRPr="00116E6B">
        <w:rPr>
          <w:rFonts w:ascii="Times New Roman" w:eastAsia="Times New Roman" w:hAnsi="Times New Roman" w:cs="Times New Roman"/>
          <w:b/>
          <w:sz w:val="24"/>
          <w:szCs w:val="24"/>
          <w:lang w:eastAsia="es-CO"/>
        </w:rPr>
        <w:t>de AGA,</w:t>
      </w:r>
      <w:r w:rsidR="00756427" w:rsidRPr="00116E6B">
        <w:rPr>
          <w:rFonts w:ascii="Times New Roman" w:eastAsia="Times New Roman" w:hAnsi="Times New Roman" w:cs="Times New Roman"/>
          <w:sz w:val="24"/>
          <w:szCs w:val="24"/>
          <w:lang w:eastAsia="es-CO"/>
        </w:rPr>
        <w:t xml:space="preserve"> como </w:t>
      </w:r>
      <w:r w:rsidRPr="00116E6B">
        <w:rPr>
          <w:rFonts w:ascii="Times New Roman" w:eastAsia="Times New Roman" w:hAnsi="Times New Roman" w:cs="Times New Roman"/>
          <w:sz w:val="24"/>
          <w:szCs w:val="24"/>
          <w:lang w:eastAsia="es-CO"/>
        </w:rPr>
        <w:t>gerente de asuntos corporativos de AngloGold Ashanti en el Tolima, le dijo a </w:t>
      </w:r>
      <w:r w:rsidRPr="00116E6B">
        <w:rPr>
          <w:rFonts w:ascii="Times New Roman" w:eastAsia="Times New Roman" w:hAnsi="Times New Roman" w:cs="Times New Roman"/>
          <w:b/>
          <w:bCs/>
          <w:sz w:val="24"/>
          <w:szCs w:val="24"/>
          <w:lang w:eastAsia="es-CO"/>
        </w:rPr>
        <w:t>Noticias Caracol</w:t>
      </w:r>
      <w:r w:rsidRPr="00116E6B">
        <w:rPr>
          <w:rFonts w:ascii="Times New Roman" w:eastAsia="Times New Roman" w:hAnsi="Times New Roman" w:cs="Times New Roman"/>
          <w:sz w:val="24"/>
          <w:szCs w:val="24"/>
          <w:lang w:eastAsia="es-CO"/>
        </w:rPr>
        <w:t xml:space="preserve"> que los resultados de la consulta minera de este domingo no tiene ningún efecto negativo para La Colosa por cuanto </w:t>
      </w:r>
      <w:r w:rsidRPr="00116E6B">
        <w:rPr>
          <w:rFonts w:ascii="Times New Roman" w:eastAsia="Times New Roman" w:hAnsi="Times New Roman" w:cs="Times New Roman"/>
          <w:i/>
          <w:sz w:val="24"/>
          <w:szCs w:val="24"/>
          <w:lang w:eastAsia="es-CO"/>
        </w:rPr>
        <w:t>"los efectos son a futuro, y no tiene retroactividad".</w:t>
      </w:r>
      <w:r w:rsidRPr="00116E6B">
        <w:rPr>
          <w:rFonts w:ascii="Times New Roman" w:eastAsia="Times New Roman" w:hAnsi="Times New Roman" w:cs="Times New Roman"/>
          <w:sz w:val="24"/>
          <w:szCs w:val="24"/>
          <w:lang w:eastAsia="es-CO"/>
        </w:rPr>
        <w:t xml:space="preserve"> Además, que el Estado tendría que respetar los derechos adquiridos por esa multinacional.</w:t>
      </w:r>
    </w:p>
    <w:p w:rsidR="00E34F2A" w:rsidRPr="00116E6B" w:rsidRDefault="00E34F2A" w:rsidP="00F94D0D">
      <w:pPr>
        <w:shd w:val="clear" w:color="auto" w:fill="FFFFFF"/>
        <w:spacing w:after="150" w:line="240" w:lineRule="auto"/>
        <w:rPr>
          <w:rFonts w:ascii="Times New Roman" w:eastAsia="Times New Roman" w:hAnsi="Times New Roman" w:cs="Times New Roman"/>
          <w:sz w:val="24"/>
          <w:szCs w:val="24"/>
          <w:lang w:eastAsia="es-CO"/>
        </w:rPr>
      </w:pPr>
      <w:r w:rsidRPr="00116E6B">
        <w:rPr>
          <w:rFonts w:ascii="Times New Roman" w:eastAsia="Times New Roman" w:hAnsi="Times New Roman" w:cs="Times New Roman"/>
          <w:sz w:val="24"/>
          <w:szCs w:val="24"/>
          <w:lang w:eastAsia="es-CO"/>
        </w:rPr>
        <w:t xml:space="preserve">Sobre este planeamiento, la reconocida </w:t>
      </w:r>
      <w:r w:rsidRPr="00116E6B">
        <w:rPr>
          <w:rFonts w:ascii="Times New Roman" w:eastAsia="Times New Roman" w:hAnsi="Times New Roman" w:cs="Times New Roman"/>
          <w:b/>
          <w:sz w:val="24"/>
          <w:szCs w:val="24"/>
          <w:lang w:eastAsia="es-CO"/>
        </w:rPr>
        <w:t>ONG Dejusticia</w:t>
      </w:r>
      <w:r w:rsidR="00F94D0D" w:rsidRPr="00116E6B">
        <w:rPr>
          <w:rFonts w:ascii="Times New Roman" w:eastAsia="Times New Roman" w:hAnsi="Times New Roman" w:cs="Times New Roman"/>
          <w:b/>
          <w:sz w:val="24"/>
          <w:szCs w:val="24"/>
          <w:lang w:eastAsia="es-CO"/>
        </w:rPr>
        <w:t>, por medio de su abogada</w:t>
      </w:r>
      <w:r w:rsidRPr="00116E6B">
        <w:rPr>
          <w:rFonts w:ascii="Times New Roman" w:eastAsia="Times New Roman" w:hAnsi="Times New Roman" w:cs="Times New Roman"/>
          <w:sz w:val="24"/>
          <w:szCs w:val="24"/>
          <w:lang w:eastAsia="es-CO"/>
        </w:rPr>
        <w:t xml:space="preserve"> </w:t>
      </w:r>
      <w:r w:rsidR="00F94D0D" w:rsidRPr="00116E6B">
        <w:rPr>
          <w:rFonts w:ascii="Times New Roman" w:eastAsia="Times New Roman" w:hAnsi="Times New Roman" w:cs="Times New Roman"/>
          <w:sz w:val="24"/>
          <w:szCs w:val="24"/>
          <w:lang w:eastAsia="es-CO"/>
        </w:rPr>
        <w:t xml:space="preserve">Diana Rodríguez, </w:t>
      </w:r>
      <w:r w:rsidRPr="00116E6B">
        <w:rPr>
          <w:rFonts w:ascii="Times New Roman" w:eastAsia="Times New Roman" w:hAnsi="Times New Roman" w:cs="Times New Roman"/>
          <w:sz w:val="24"/>
          <w:szCs w:val="24"/>
          <w:lang w:eastAsia="es-CO"/>
        </w:rPr>
        <w:t>explicó que la sentencia de segunda instancia sobre la consulta de Cajamarca, que le correspondió a la sección Quinta del Consejo de Estado, no hizo mención alguna al tema del alcance de la consulta </w:t>
      </w:r>
      <w:r w:rsidRPr="00116E6B">
        <w:rPr>
          <w:rFonts w:ascii="Times New Roman" w:eastAsia="Times New Roman" w:hAnsi="Times New Roman" w:cs="Times New Roman"/>
          <w:b/>
          <w:bCs/>
          <w:sz w:val="24"/>
          <w:szCs w:val="24"/>
          <w:lang w:eastAsia="es-CO"/>
        </w:rPr>
        <w:t>ni sobre su impacto sobre los proyecto en curso</w:t>
      </w:r>
      <w:r w:rsidRPr="00116E6B">
        <w:rPr>
          <w:rFonts w:ascii="Times New Roman" w:eastAsia="Times New Roman" w:hAnsi="Times New Roman" w:cs="Times New Roman"/>
          <w:sz w:val="24"/>
          <w:szCs w:val="24"/>
          <w:lang w:eastAsia="es-CO"/>
        </w:rPr>
        <w:t>.</w:t>
      </w:r>
      <w:r w:rsidR="00F94D0D" w:rsidRPr="00116E6B">
        <w:rPr>
          <w:rFonts w:ascii="Times New Roman" w:eastAsia="Times New Roman" w:hAnsi="Times New Roman" w:cs="Times New Roman"/>
          <w:sz w:val="24"/>
          <w:szCs w:val="24"/>
          <w:lang w:eastAsia="es-CO"/>
        </w:rPr>
        <w:t xml:space="preserve"> </w:t>
      </w:r>
      <w:r w:rsidRPr="00116E6B">
        <w:rPr>
          <w:rFonts w:ascii="Times New Roman" w:eastAsia="Times New Roman" w:hAnsi="Times New Roman" w:cs="Times New Roman"/>
          <w:sz w:val="24"/>
          <w:szCs w:val="24"/>
          <w:lang w:eastAsia="es-CO"/>
        </w:rPr>
        <w:t xml:space="preserve">Y agregó: "Finalmente, la Corte Constitucional y el Consejo de Estado han reconocido de forma clara que ni los contratos de concesión minera ni las licencias ambientales constituyen derechos adquiridos. El contrato de concesión o la licencia ambiental, son situaciones jurídicas que emanan del derecho público, y se ha entendido que estas situaciones </w:t>
      </w:r>
      <w:r w:rsidRPr="00116E6B">
        <w:rPr>
          <w:rFonts w:ascii="Times New Roman" w:eastAsia="Times New Roman" w:hAnsi="Times New Roman" w:cs="Times New Roman"/>
          <w:i/>
          <w:sz w:val="24"/>
          <w:szCs w:val="24"/>
          <w:lang w:eastAsia="es-CO"/>
        </w:rPr>
        <w:t>“</w:t>
      </w:r>
      <w:r w:rsidRPr="00116E6B">
        <w:rPr>
          <w:rFonts w:ascii="Times New Roman" w:eastAsia="Times New Roman" w:hAnsi="Times New Roman" w:cs="Times New Roman"/>
          <w:b/>
          <w:bCs/>
          <w:i/>
          <w:sz w:val="24"/>
          <w:szCs w:val="24"/>
          <w:lang w:eastAsia="es-CO"/>
        </w:rPr>
        <w:t>son susceptibles de modificaciones en el futuro y aun de ser extinguidas por obra de la voluntad legislativa en aras del interés supremo de la colectividad y de sus necesidades inmanentes de progreso y equilibrio social</w:t>
      </w:r>
      <w:r w:rsidR="00F94D0D" w:rsidRPr="00116E6B">
        <w:rPr>
          <w:rFonts w:ascii="Times New Roman" w:eastAsia="Times New Roman" w:hAnsi="Times New Roman" w:cs="Times New Roman"/>
          <w:i/>
          <w:sz w:val="24"/>
          <w:szCs w:val="24"/>
          <w:lang w:eastAsia="es-CO"/>
        </w:rPr>
        <w:t>”…</w:t>
      </w:r>
      <w:r w:rsidR="00F94D0D" w:rsidRPr="00116E6B">
        <w:rPr>
          <w:rFonts w:ascii="Times New Roman" w:eastAsia="Times New Roman" w:hAnsi="Times New Roman" w:cs="Times New Roman"/>
          <w:sz w:val="24"/>
          <w:szCs w:val="24"/>
          <w:lang w:eastAsia="es-CO"/>
        </w:rPr>
        <w:t xml:space="preserve"> </w:t>
      </w:r>
      <w:r w:rsidRPr="00116E6B">
        <w:rPr>
          <w:rFonts w:ascii="Times New Roman" w:eastAsia="Times New Roman" w:hAnsi="Times New Roman" w:cs="Times New Roman"/>
          <w:sz w:val="24"/>
          <w:szCs w:val="24"/>
          <w:lang w:eastAsia="es-CO"/>
        </w:rPr>
        <w:t xml:space="preserve"> En esa medida, en esos casos especiales, la noción de derecho adquirido se diluye".</w:t>
      </w:r>
    </w:p>
    <w:p w:rsidR="00E34F2A" w:rsidRPr="00116E6B" w:rsidRDefault="00F94D0D">
      <w:pPr>
        <w:rPr>
          <w:rFonts w:ascii="Times New Roman" w:hAnsi="Times New Roman" w:cs="Times New Roman"/>
          <w:b/>
          <w:sz w:val="26"/>
          <w:szCs w:val="26"/>
        </w:rPr>
      </w:pPr>
      <w:r w:rsidRPr="00116E6B">
        <w:rPr>
          <w:rFonts w:ascii="Times New Roman" w:hAnsi="Times New Roman" w:cs="Times New Roman"/>
          <w:b/>
          <w:sz w:val="26"/>
          <w:szCs w:val="26"/>
        </w:rPr>
        <w:t>El ministro de Minas, Germán Arce, a favor de AGA</w:t>
      </w:r>
    </w:p>
    <w:p w:rsidR="00F94D0D" w:rsidRPr="00116E6B" w:rsidRDefault="00E774FE" w:rsidP="004E61E1">
      <w:pPr>
        <w:spacing w:line="240" w:lineRule="auto"/>
        <w:rPr>
          <w:rFonts w:ascii="Times New Roman" w:hAnsi="Times New Roman" w:cs="Times New Roman"/>
          <w:i/>
          <w:sz w:val="24"/>
          <w:szCs w:val="24"/>
        </w:rPr>
      </w:pPr>
      <w:r w:rsidRPr="00116E6B">
        <w:rPr>
          <w:rFonts w:ascii="Times New Roman" w:hAnsi="Times New Roman" w:cs="Times New Roman"/>
          <w:sz w:val="24"/>
          <w:szCs w:val="24"/>
        </w:rPr>
        <w:t>Declaraciones a CARACOL.com.co:</w:t>
      </w:r>
      <w:r w:rsidR="004E61E1" w:rsidRPr="00116E6B">
        <w:rPr>
          <w:rFonts w:ascii="Times New Roman" w:hAnsi="Times New Roman" w:cs="Times New Roman"/>
          <w:sz w:val="24"/>
          <w:szCs w:val="24"/>
        </w:rPr>
        <w:t xml:space="preserve"> </w:t>
      </w:r>
      <w:r w:rsidR="00F94D0D" w:rsidRPr="00116E6B">
        <w:rPr>
          <w:rFonts w:ascii="Times New Roman" w:hAnsi="Times New Roman" w:cs="Times New Roman"/>
          <w:sz w:val="24"/>
          <w:szCs w:val="24"/>
        </w:rPr>
        <w:t>“</w:t>
      </w:r>
      <w:r w:rsidR="00F94D0D" w:rsidRPr="00116E6B">
        <w:rPr>
          <w:rFonts w:ascii="Times New Roman" w:hAnsi="Times New Roman" w:cs="Times New Roman"/>
          <w:i/>
          <w:sz w:val="24"/>
          <w:szCs w:val="24"/>
        </w:rPr>
        <w:t>Bloquear la minería bien hecha podría abrir la puerta a los ilegales</w:t>
      </w:r>
      <w:r w:rsidR="004E61E1" w:rsidRPr="00116E6B">
        <w:rPr>
          <w:rFonts w:ascii="Times New Roman" w:hAnsi="Times New Roman" w:cs="Times New Roman"/>
          <w:i/>
          <w:sz w:val="24"/>
          <w:szCs w:val="24"/>
        </w:rPr>
        <w:t>”</w:t>
      </w:r>
      <w:r w:rsidR="00F94D0D" w:rsidRPr="00116E6B">
        <w:rPr>
          <w:rFonts w:ascii="Times New Roman" w:hAnsi="Times New Roman" w:cs="Times New Roman"/>
          <w:i/>
          <w:sz w:val="24"/>
          <w:szCs w:val="24"/>
        </w:rPr>
        <w:t>.</w:t>
      </w:r>
      <w:r w:rsidR="00116E6B">
        <w:rPr>
          <w:rFonts w:ascii="Times New Roman" w:hAnsi="Times New Roman" w:cs="Times New Roman"/>
          <w:i/>
          <w:sz w:val="24"/>
          <w:szCs w:val="24"/>
        </w:rPr>
        <w:t xml:space="preserve"> </w:t>
      </w:r>
      <w:r w:rsidR="00F94D0D" w:rsidRPr="00116E6B">
        <w:rPr>
          <w:rFonts w:ascii="Times New Roman" w:eastAsia="Times New Roman" w:hAnsi="Times New Roman" w:cs="Times New Roman"/>
          <w:sz w:val="24"/>
          <w:szCs w:val="24"/>
          <w:lang w:eastAsia="es-CO"/>
        </w:rPr>
        <w:t>El ministro de Minas Germán Arce, dijo que resultado de la consulta minera en Cajamarca es respetable y tendrá unas implicaciones</w:t>
      </w:r>
      <w:r w:rsidR="004E61E1" w:rsidRPr="00116E6B">
        <w:rPr>
          <w:rFonts w:ascii="Times New Roman" w:eastAsia="Times New Roman" w:hAnsi="Times New Roman" w:cs="Times New Roman"/>
          <w:sz w:val="24"/>
          <w:szCs w:val="24"/>
          <w:lang w:eastAsia="es-CO"/>
        </w:rPr>
        <w:t>.</w:t>
      </w:r>
    </w:p>
    <w:p w:rsidR="004E61E1" w:rsidRPr="00116E6B" w:rsidRDefault="004E61E1" w:rsidP="004E61E1">
      <w:pPr>
        <w:spacing w:before="100" w:beforeAutospacing="1" w:after="0" w:line="240" w:lineRule="auto"/>
        <w:textAlignment w:val="baseline"/>
        <w:rPr>
          <w:rFonts w:ascii="Times New Roman" w:eastAsia="Times New Roman" w:hAnsi="Times New Roman" w:cs="Times New Roman"/>
          <w:sz w:val="24"/>
          <w:szCs w:val="24"/>
          <w:lang w:eastAsia="es-CO"/>
        </w:rPr>
      </w:pPr>
      <w:r w:rsidRPr="00116E6B">
        <w:rPr>
          <w:rFonts w:ascii="Times New Roman" w:eastAsia="Times New Roman" w:hAnsi="Times New Roman" w:cs="Times New Roman"/>
          <w:bCs/>
          <w:sz w:val="24"/>
          <w:szCs w:val="24"/>
          <w:bdr w:val="none" w:sz="0" w:space="0" w:color="auto" w:frame="1"/>
          <w:lang w:eastAsia="es-CO"/>
        </w:rPr>
        <w:t>El ministro de Minas, Germán Arce</w:t>
      </w:r>
      <w:r w:rsidRPr="00116E6B">
        <w:rPr>
          <w:rFonts w:ascii="Times New Roman" w:eastAsia="Times New Roman" w:hAnsi="Times New Roman" w:cs="Times New Roman"/>
          <w:sz w:val="24"/>
          <w:szCs w:val="24"/>
          <w:lang w:eastAsia="es-CO"/>
        </w:rPr>
        <w:t>, calificó como una decisión respetable que las autoridades deben acatar, pero es una decisión política que va tener una implicaciones sobre el </w:t>
      </w:r>
      <w:r w:rsidRPr="00116E6B">
        <w:rPr>
          <w:rFonts w:ascii="Times New Roman" w:eastAsia="Times New Roman" w:hAnsi="Times New Roman" w:cs="Times New Roman"/>
          <w:b/>
          <w:bCs/>
          <w:sz w:val="24"/>
          <w:szCs w:val="24"/>
          <w:bdr w:val="none" w:sz="0" w:space="0" w:color="auto" w:frame="1"/>
          <w:lang w:eastAsia="es-CO"/>
        </w:rPr>
        <w:t>Concejo</w:t>
      </w:r>
      <w:r w:rsidRPr="00116E6B">
        <w:rPr>
          <w:rFonts w:ascii="Times New Roman" w:eastAsia="Times New Roman" w:hAnsi="Times New Roman" w:cs="Times New Roman"/>
          <w:sz w:val="24"/>
          <w:szCs w:val="24"/>
          <w:lang w:eastAsia="es-CO"/>
        </w:rPr>
        <w:t> </w:t>
      </w:r>
      <w:r w:rsidRPr="00116E6B">
        <w:rPr>
          <w:rFonts w:ascii="Times New Roman" w:eastAsia="Times New Roman" w:hAnsi="Times New Roman" w:cs="Times New Roman"/>
          <w:b/>
          <w:bCs/>
          <w:sz w:val="24"/>
          <w:szCs w:val="24"/>
          <w:bdr w:val="none" w:sz="0" w:space="0" w:color="auto" w:frame="1"/>
          <w:lang w:eastAsia="es-CO"/>
        </w:rPr>
        <w:t>municipal y el alcalde</w:t>
      </w:r>
      <w:r w:rsidRPr="00116E6B">
        <w:rPr>
          <w:rFonts w:ascii="Times New Roman" w:eastAsia="Times New Roman" w:hAnsi="Times New Roman" w:cs="Times New Roman"/>
          <w:sz w:val="24"/>
          <w:szCs w:val="24"/>
          <w:lang w:eastAsia="es-CO"/>
        </w:rPr>
        <w:t>, que </w:t>
      </w:r>
      <w:r w:rsidRPr="00116E6B">
        <w:rPr>
          <w:rFonts w:ascii="Times New Roman" w:eastAsia="Times New Roman" w:hAnsi="Times New Roman" w:cs="Times New Roman"/>
          <w:b/>
          <w:bCs/>
          <w:sz w:val="24"/>
          <w:szCs w:val="24"/>
          <w:bdr w:val="none" w:sz="0" w:space="0" w:color="auto" w:frame="1"/>
          <w:lang w:eastAsia="es-CO"/>
        </w:rPr>
        <w:t>Cajamarca</w:t>
      </w:r>
      <w:r w:rsidRPr="00116E6B">
        <w:rPr>
          <w:rFonts w:ascii="Times New Roman" w:eastAsia="Times New Roman" w:hAnsi="Times New Roman" w:cs="Times New Roman"/>
          <w:sz w:val="24"/>
          <w:szCs w:val="24"/>
          <w:lang w:eastAsia="es-CO"/>
        </w:rPr>
        <w:t> votó por el no a la exploración de oro en su territorio. “Lo que tenemos nosotros hoy en </w:t>
      </w:r>
      <w:r w:rsidRPr="00116E6B">
        <w:rPr>
          <w:rFonts w:ascii="Times New Roman" w:eastAsia="Times New Roman" w:hAnsi="Times New Roman" w:cs="Times New Roman"/>
          <w:b/>
          <w:bCs/>
          <w:sz w:val="24"/>
          <w:szCs w:val="24"/>
          <w:bdr w:val="none" w:sz="0" w:space="0" w:color="auto" w:frame="1"/>
          <w:lang w:eastAsia="es-CO"/>
        </w:rPr>
        <w:t>Cajamarca</w:t>
      </w:r>
      <w:r w:rsidRPr="00116E6B">
        <w:rPr>
          <w:rFonts w:ascii="Times New Roman" w:eastAsia="Times New Roman" w:hAnsi="Times New Roman" w:cs="Times New Roman"/>
          <w:sz w:val="24"/>
          <w:szCs w:val="24"/>
          <w:lang w:eastAsia="es-CO"/>
        </w:rPr>
        <w:t> son 19 licencias que están en fase de estudios para determinar cuál es el potencial del recurso que hay allá y a través de qué mecanismo se podría explorar para poder ir ante la autoridad ambiental, porque hoy no hay ningún permiso ambiental”, afirmó Arce.</w:t>
      </w:r>
    </w:p>
    <w:p w:rsidR="004E61E1" w:rsidRPr="00116E6B" w:rsidRDefault="004E61E1" w:rsidP="004E61E1">
      <w:pPr>
        <w:spacing w:before="100" w:beforeAutospacing="1" w:after="0" w:line="240" w:lineRule="auto"/>
        <w:textAlignment w:val="baseline"/>
        <w:rPr>
          <w:rFonts w:ascii="Times New Roman" w:eastAsia="Times New Roman" w:hAnsi="Times New Roman" w:cs="Times New Roman"/>
          <w:sz w:val="24"/>
          <w:szCs w:val="24"/>
          <w:lang w:eastAsia="es-CO"/>
        </w:rPr>
      </w:pPr>
      <w:r w:rsidRPr="00116E6B">
        <w:rPr>
          <w:rFonts w:ascii="Times New Roman" w:eastAsia="Times New Roman" w:hAnsi="Times New Roman" w:cs="Times New Roman"/>
          <w:sz w:val="24"/>
          <w:szCs w:val="24"/>
          <w:lang w:eastAsia="es-CO"/>
        </w:rPr>
        <w:t>Advirtió el titular de la </w:t>
      </w:r>
      <w:r w:rsidRPr="00116E6B">
        <w:rPr>
          <w:rFonts w:ascii="Times New Roman" w:eastAsia="Times New Roman" w:hAnsi="Times New Roman" w:cs="Times New Roman"/>
          <w:b/>
          <w:bCs/>
          <w:sz w:val="24"/>
          <w:szCs w:val="24"/>
          <w:bdr w:val="none" w:sz="0" w:space="0" w:color="auto" w:frame="1"/>
          <w:lang w:eastAsia="es-CO"/>
        </w:rPr>
        <w:t>cartera de Minas</w:t>
      </w:r>
      <w:r w:rsidRPr="00116E6B">
        <w:rPr>
          <w:rFonts w:ascii="Times New Roman" w:eastAsia="Times New Roman" w:hAnsi="Times New Roman" w:cs="Times New Roman"/>
          <w:sz w:val="24"/>
          <w:szCs w:val="24"/>
          <w:lang w:eastAsia="es-CO"/>
        </w:rPr>
        <w:t>, que será la autoridad ambiental la que decida la viabilidad técnica en </w:t>
      </w:r>
      <w:r w:rsidRPr="00116E6B">
        <w:rPr>
          <w:rFonts w:ascii="Times New Roman" w:eastAsia="Times New Roman" w:hAnsi="Times New Roman" w:cs="Times New Roman"/>
          <w:b/>
          <w:bCs/>
          <w:sz w:val="24"/>
          <w:szCs w:val="24"/>
          <w:bdr w:val="none" w:sz="0" w:space="0" w:color="auto" w:frame="1"/>
          <w:lang w:eastAsia="es-CO"/>
        </w:rPr>
        <w:t>Cajamarca</w:t>
      </w:r>
      <w:r w:rsidRPr="00116E6B">
        <w:rPr>
          <w:rFonts w:ascii="Times New Roman" w:eastAsia="Times New Roman" w:hAnsi="Times New Roman" w:cs="Times New Roman"/>
          <w:sz w:val="24"/>
          <w:szCs w:val="24"/>
          <w:lang w:eastAsia="es-CO"/>
        </w:rPr>
        <w:t> o no. Arce afirmó “tenemos que ser capaces de explicar que significa hacer minería bien hecha y las ilegales que ponen en riesgo a las comunidades y el medio ambiente del país”, manifestó </w:t>
      </w:r>
      <w:r w:rsidRPr="00116E6B">
        <w:rPr>
          <w:rFonts w:ascii="Times New Roman" w:eastAsia="Times New Roman" w:hAnsi="Times New Roman" w:cs="Times New Roman"/>
          <w:b/>
          <w:bCs/>
          <w:sz w:val="24"/>
          <w:szCs w:val="24"/>
          <w:bdr w:val="none" w:sz="0" w:space="0" w:color="auto" w:frame="1"/>
          <w:lang w:eastAsia="es-CO"/>
        </w:rPr>
        <w:t>Arce</w:t>
      </w:r>
      <w:r w:rsidRPr="00116E6B">
        <w:rPr>
          <w:rFonts w:ascii="Times New Roman" w:eastAsia="Times New Roman" w:hAnsi="Times New Roman" w:cs="Times New Roman"/>
          <w:sz w:val="24"/>
          <w:szCs w:val="24"/>
          <w:lang w:eastAsia="es-CO"/>
        </w:rPr>
        <w:t>. Tenemos que acordar las maneras como se pueden desarrollar esas dos actividades, parte del principio que queremos minería bien hecha y con responsabilidad social”.</w:t>
      </w:r>
    </w:p>
    <w:p w:rsidR="004E61E1" w:rsidRPr="00116E6B" w:rsidRDefault="004E61E1" w:rsidP="004E61E1">
      <w:pPr>
        <w:spacing w:before="100" w:beforeAutospacing="1" w:after="0" w:line="240" w:lineRule="auto"/>
        <w:textAlignment w:val="baseline"/>
        <w:rPr>
          <w:rFonts w:ascii="Times New Roman" w:eastAsia="Times New Roman" w:hAnsi="Times New Roman" w:cs="Times New Roman"/>
          <w:sz w:val="24"/>
          <w:szCs w:val="24"/>
          <w:lang w:eastAsia="es-CO"/>
        </w:rPr>
      </w:pPr>
      <w:r w:rsidRPr="00116E6B">
        <w:rPr>
          <w:rFonts w:ascii="Times New Roman" w:eastAsia="Times New Roman" w:hAnsi="Times New Roman" w:cs="Times New Roman"/>
          <w:sz w:val="24"/>
          <w:szCs w:val="24"/>
          <w:lang w:eastAsia="es-CO"/>
        </w:rPr>
        <w:t>El </w:t>
      </w:r>
      <w:r w:rsidRPr="00116E6B">
        <w:rPr>
          <w:rFonts w:ascii="Times New Roman" w:eastAsia="Times New Roman" w:hAnsi="Times New Roman" w:cs="Times New Roman"/>
          <w:b/>
          <w:bCs/>
          <w:sz w:val="24"/>
          <w:szCs w:val="24"/>
          <w:bdr w:val="none" w:sz="0" w:space="0" w:color="auto" w:frame="1"/>
          <w:lang w:eastAsia="es-CO"/>
        </w:rPr>
        <w:t>ministro de Minas</w:t>
      </w:r>
      <w:r w:rsidRPr="00116E6B">
        <w:rPr>
          <w:rFonts w:ascii="Times New Roman" w:eastAsia="Times New Roman" w:hAnsi="Times New Roman" w:cs="Times New Roman"/>
          <w:sz w:val="24"/>
          <w:szCs w:val="24"/>
          <w:lang w:eastAsia="es-CO"/>
        </w:rPr>
        <w:t> también dijo que hay que trabajar porque no se sabe qué va pasar de aquí al futuro, para ser capaces de diferenciar las actividades bien hechas y cumpliendo con los requisitos y unas actividades de explotación ilícita de minerales que se han desarrollado en algunas regiones del país.</w:t>
      </w:r>
    </w:p>
    <w:p w:rsidR="004E61E1" w:rsidRPr="00116E6B" w:rsidRDefault="004E61E1" w:rsidP="004E61E1">
      <w:pPr>
        <w:spacing w:before="100" w:beforeAutospacing="1" w:after="100" w:afterAutospacing="1" w:line="240" w:lineRule="auto"/>
        <w:textAlignment w:val="baseline"/>
        <w:rPr>
          <w:rFonts w:ascii="Times New Roman" w:eastAsia="Times New Roman" w:hAnsi="Times New Roman" w:cs="Times New Roman"/>
          <w:sz w:val="24"/>
          <w:szCs w:val="24"/>
          <w:lang w:eastAsia="es-CO"/>
        </w:rPr>
      </w:pPr>
      <w:r w:rsidRPr="00116E6B">
        <w:rPr>
          <w:rFonts w:ascii="Times New Roman" w:eastAsia="Times New Roman" w:hAnsi="Times New Roman" w:cs="Times New Roman"/>
          <w:sz w:val="24"/>
          <w:szCs w:val="24"/>
          <w:lang w:eastAsia="es-CO"/>
        </w:rPr>
        <w:lastRenderedPageBreak/>
        <w:t>“Por supuesto no estamos de acuerdo con el manejo que se les ha dado, pero desafortunadamente esos actores ilegales no van a la </w:t>
      </w:r>
      <w:r w:rsidRPr="00116E6B">
        <w:rPr>
          <w:rFonts w:ascii="Times New Roman" w:eastAsia="Times New Roman" w:hAnsi="Times New Roman" w:cs="Times New Roman"/>
          <w:b/>
          <w:bCs/>
          <w:sz w:val="24"/>
          <w:szCs w:val="24"/>
          <w:bdr w:val="none" w:sz="0" w:space="0" w:color="auto" w:frame="1"/>
          <w:lang w:eastAsia="es-CO"/>
        </w:rPr>
        <w:t>ANLA</w:t>
      </w:r>
      <w:r w:rsidRPr="00116E6B">
        <w:rPr>
          <w:rFonts w:ascii="Times New Roman" w:eastAsia="Times New Roman" w:hAnsi="Times New Roman" w:cs="Times New Roman"/>
          <w:sz w:val="24"/>
          <w:szCs w:val="24"/>
          <w:lang w:eastAsia="es-CO"/>
        </w:rPr>
        <w:t> a solicitar una licencia ambiental para compensar los daños y administrar los impactos de los proyectos”, concluyó el </w:t>
      </w:r>
      <w:r w:rsidRPr="00116E6B">
        <w:rPr>
          <w:rFonts w:ascii="Times New Roman" w:eastAsia="Times New Roman" w:hAnsi="Times New Roman" w:cs="Times New Roman"/>
          <w:b/>
          <w:bCs/>
          <w:sz w:val="24"/>
          <w:szCs w:val="24"/>
          <w:bdr w:val="none" w:sz="0" w:space="0" w:color="auto" w:frame="1"/>
          <w:lang w:eastAsia="es-CO"/>
        </w:rPr>
        <w:t>ministro de Minas</w:t>
      </w:r>
      <w:r w:rsidRPr="00116E6B">
        <w:rPr>
          <w:rFonts w:ascii="Times New Roman" w:eastAsia="Times New Roman" w:hAnsi="Times New Roman" w:cs="Times New Roman"/>
          <w:sz w:val="24"/>
          <w:szCs w:val="24"/>
          <w:lang w:eastAsia="es-CO"/>
        </w:rPr>
        <w:t>.</w:t>
      </w:r>
    </w:p>
    <w:p w:rsidR="00714D02" w:rsidRPr="00194ABF" w:rsidRDefault="00714D02" w:rsidP="00714D02">
      <w:pPr>
        <w:spacing w:after="390" w:line="240" w:lineRule="auto"/>
        <w:jc w:val="both"/>
        <w:rPr>
          <w:rFonts w:ascii="Times New Roman" w:eastAsia="Times New Roman" w:hAnsi="Times New Roman" w:cs="Times New Roman"/>
          <w:sz w:val="24"/>
          <w:szCs w:val="24"/>
          <w:lang w:eastAsia="es-CO"/>
        </w:rPr>
      </w:pPr>
      <w:r w:rsidRPr="00194ABF">
        <w:rPr>
          <w:rFonts w:ascii="Times New Roman" w:eastAsia="Times New Roman" w:hAnsi="Times New Roman" w:cs="Times New Roman"/>
          <w:b/>
          <w:sz w:val="24"/>
          <w:szCs w:val="24"/>
          <w:lang w:eastAsia="es-CO"/>
        </w:rPr>
        <w:t>Diana Rodríguez, investigadora especial de Dejusticia,</w:t>
      </w:r>
      <w:r w:rsidRPr="00194ABF">
        <w:rPr>
          <w:rFonts w:ascii="Times New Roman" w:eastAsia="Times New Roman" w:hAnsi="Times New Roman" w:cs="Times New Roman"/>
          <w:sz w:val="24"/>
          <w:szCs w:val="24"/>
          <w:lang w:eastAsia="es-CO"/>
        </w:rPr>
        <w:t xml:space="preserve"> asegura que la Ley 134 y la Ley 1757 establecen que el resultado de una consulta popular, si supera el umbral necesario, es obligatorio y vinculante. “Jurídicamente, lo que tiene que pasar en este caso es que el Concejo municipal deberá adoptar la decisión y el mandato popular y prohibir la minería en el municipio”. Ante esta afirmación, Carlos Enciso, gerente de operación corporativa de AngloGold Ashanti en Colombia, asegura que, a pesar de que la compañía respeta la jornada electoral y reconoce que la consulta popular es un mecanismo de participación legítimo, las consecuencias prácticas y jurídicas de la victoria del No serían mínimas. Su argumento se basa en un reciente fallo del Consejo de Estado que sugiere que los efectos legales de la consulta son a futuro, no retroactivos y, por lo tanto, los derechos adquiridos de la empresa deben respetarse. Como quien dice, independientemente del resultado de la consulta, la multinacional seguirá adelante con la exploración de La Colosa.</w:t>
      </w:r>
    </w:p>
    <w:p w:rsidR="00714D02" w:rsidRPr="00194ABF" w:rsidRDefault="00714D02" w:rsidP="00714D02">
      <w:pPr>
        <w:spacing w:after="390" w:line="240" w:lineRule="auto"/>
        <w:jc w:val="both"/>
        <w:rPr>
          <w:rFonts w:ascii="Times New Roman" w:eastAsia="Times New Roman" w:hAnsi="Times New Roman" w:cs="Times New Roman"/>
          <w:b/>
          <w:sz w:val="24"/>
          <w:szCs w:val="24"/>
          <w:lang w:eastAsia="es-CO"/>
        </w:rPr>
      </w:pPr>
      <w:r w:rsidRPr="00194ABF">
        <w:rPr>
          <w:rFonts w:ascii="Times New Roman" w:eastAsia="Times New Roman" w:hAnsi="Times New Roman" w:cs="Times New Roman"/>
          <w:sz w:val="24"/>
          <w:szCs w:val="24"/>
          <w:lang w:eastAsia="es-CO"/>
        </w:rPr>
        <w:t xml:space="preserve">Sin embargo, para Dejusticia, el argumento de la multinacional carece de validez por dos motivos. El primero es que el fallo de la sección 4 del Consejo de Estado, al que se refiere Enciso, es un fallo de tutela de primera instancia y por ende no es un precedente vinculante ni jurisprudencial. El segundo es que en Colombia los títulos mineros son una expectativa y no un derecho adquirido y, en ese sentido, el Gobierno puede modificarlos. “Ellos no tienen una licencia ambiental para poder hacer la exploración. Si en la consulta popular gana el No y se supera el umbral, sería absurdo que la compañía siguiera con el proyecto”, afirma Rodríguez. </w:t>
      </w:r>
      <w:r w:rsidRPr="00194ABF">
        <w:rPr>
          <w:rFonts w:ascii="Times New Roman" w:eastAsia="Times New Roman" w:hAnsi="Times New Roman" w:cs="Times New Roman"/>
          <w:b/>
          <w:sz w:val="24"/>
          <w:szCs w:val="24"/>
          <w:lang w:eastAsia="es-CO"/>
        </w:rPr>
        <w:t>Caracol.com.co</w:t>
      </w:r>
    </w:p>
    <w:p w:rsidR="004E61E1" w:rsidRPr="00F94D0D" w:rsidRDefault="004E61E1">
      <w:pPr>
        <w:rPr>
          <w:rFonts w:ascii="Times New Roman" w:hAnsi="Times New Roman" w:cs="Times New Roman"/>
          <w:i/>
          <w:sz w:val="24"/>
          <w:szCs w:val="24"/>
        </w:rPr>
      </w:pPr>
    </w:p>
    <w:tbl>
      <w:tblPr>
        <w:tblW w:w="4500" w:type="pct"/>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8833"/>
        <w:gridCol w:w="5"/>
      </w:tblGrid>
      <w:tr w:rsidR="00210D7F" w:rsidRPr="001555D2" w:rsidTr="004E61E1">
        <w:trPr>
          <w:tblCellSpacing w:w="0" w:type="dxa"/>
        </w:trPr>
        <w:tc>
          <w:tcPr>
            <w:tcW w:w="3750" w:type="dxa"/>
            <w:shd w:val="clear" w:color="auto" w:fill="FFFFFF"/>
            <w:tcMar>
              <w:top w:w="300" w:type="dxa"/>
              <w:left w:w="15" w:type="dxa"/>
              <w:bottom w:w="300" w:type="dxa"/>
              <w:right w:w="300" w:type="dxa"/>
            </w:tcMar>
          </w:tcPr>
          <w:p w:rsidR="005549DC" w:rsidRPr="00451C73" w:rsidRDefault="005549DC" w:rsidP="005549DC">
            <w:pPr>
              <w:shd w:val="clear" w:color="auto" w:fill="FFFFFF"/>
              <w:spacing w:after="150" w:line="240" w:lineRule="auto"/>
              <w:textAlignment w:val="baseline"/>
              <w:outlineLvl w:val="0"/>
              <w:rPr>
                <w:rFonts w:ascii="inherit" w:eastAsia="Times New Roman" w:hAnsi="inherit" w:cs="Times New Roman"/>
                <w:b/>
                <w:bCs/>
                <w:color w:val="000000"/>
                <w:kern w:val="36"/>
                <w:sz w:val="36"/>
                <w:szCs w:val="36"/>
                <w:lang w:eastAsia="es-CO"/>
              </w:rPr>
            </w:pPr>
            <w:r w:rsidRPr="00451C73">
              <w:rPr>
                <w:rFonts w:ascii="inherit" w:eastAsia="Times New Roman" w:hAnsi="inherit" w:cs="Times New Roman"/>
                <w:b/>
                <w:bCs/>
                <w:color w:val="000000"/>
                <w:kern w:val="36"/>
                <w:sz w:val="36"/>
                <w:szCs w:val="36"/>
                <w:lang w:eastAsia="es-CO"/>
              </w:rPr>
              <w:t>“Consulta minera en Cajamarca no tiene la capacidad de cambiar la ley”: Gobierno</w:t>
            </w:r>
          </w:p>
          <w:p w:rsidR="005549DC" w:rsidRDefault="005549DC" w:rsidP="005549DC">
            <w:pPr>
              <w:shd w:val="clear" w:color="auto" w:fill="FFFFFF"/>
              <w:spacing w:after="0" w:line="240" w:lineRule="auto"/>
              <w:textAlignment w:val="center"/>
              <w:rPr>
                <w:rFonts w:ascii="inherit" w:eastAsia="Times New Roman" w:hAnsi="inherit" w:cs="Times New Roman"/>
                <w:color w:val="000000"/>
                <w:sz w:val="24"/>
                <w:szCs w:val="24"/>
                <w:lang w:eastAsia="es-CO"/>
              </w:rPr>
            </w:pPr>
            <w:r>
              <w:rPr>
                <w:rFonts w:ascii="inherit" w:eastAsia="Times New Roman" w:hAnsi="inherit" w:cs="Times New Roman"/>
                <w:color w:val="000000"/>
                <w:sz w:val="24"/>
                <w:szCs w:val="24"/>
                <w:lang w:eastAsia="es-CO"/>
              </w:rPr>
              <w:t>EL ESPECTADOR, 27 Mar 2017 - 8:10 AM</w:t>
            </w:r>
          </w:p>
          <w:p w:rsidR="005549DC" w:rsidRDefault="00515756" w:rsidP="005549DC">
            <w:pPr>
              <w:shd w:val="clear" w:color="auto" w:fill="FFFFFF"/>
              <w:spacing w:after="150" w:line="240" w:lineRule="auto"/>
              <w:textAlignment w:val="baseline"/>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R</w:t>
            </w:r>
            <w:r w:rsidR="005549DC">
              <w:rPr>
                <w:rFonts w:ascii="Times New Roman" w:eastAsia="Times New Roman" w:hAnsi="Times New Roman" w:cs="Times New Roman"/>
                <w:color w:val="000000"/>
                <w:sz w:val="24"/>
                <w:szCs w:val="24"/>
                <w:lang w:eastAsia="es-CO"/>
              </w:rPr>
              <w:t>edacción Nacional</w:t>
            </w:r>
          </w:p>
          <w:p w:rsidR="005549DC" w:rsidRDefault="005549DC" w:rsidP="005549DC">
            <w:pPr>
              <w:shd w:val="clear" w:color="auto" w:fill="FFFFFF"/>
              <w:spacing w:after="225" w:line="240" w:lineRule="auto"/>
              <w:textAlignment w:val="baseline"/>
              <w:rPr>
                <w:rFonts w:ascii="inherit" w:eastAsia="Times New Roman" w:hAnsi="inherit" w:cs="Times New Roman"/>
                <w:noProof/>
                <w:color w:val="000000"/>
                <w:sz w:val="27"/>
                <w:szCs w:val="27"/>
                <w:lang w:eastAsia="es-CO"/>
              </w:rPr>
            </w:pPr>
            <w:r>
              <w:rPr>
                <w:rFonts w:ascii="inherit" w:eastAsia="Times New Roman" w:hAnsi="inherit" w:cs="Times New Roman"/>
                <w:color w:val="1D1D1D"/>
                <w:sz w:val="27"/>
                <w:szCs w:val="27"/>
                <w:lang w:eastAsia="es-CO"/>
              </w:rPr>
              <w:t>El ministro de Minas y Energía, Germán Arce, dejó entrever que, pese a la voluntad popular, la multinacional AngloGold Ashanti aún puede surtir el procedimiento administrativo para hacerse a la licencia de explotación de oro.</w:t>
            </w:r>
            <w:r>
              <w:rPr>
                <w:rFonts w:ascii="inherit" w:eastAsia="Times New Roman" w:hAnsi="inherit" w:cs="Times New Roman"/>
                <w:noProof/>
                <w:color w:val="000000"/>
                <w:sz w:val="27"/>
                <w:szCs w:val="27"/>
                <w:lang w:eastAsia="es-CO"/>
              </w:rPr>
              <w:t xml:space="preserve"> </w:t>
            </w:r>
          </w:p>
          <w:p w:rsidR="005549DC" w:rsidRDefault="005549DC" w:rsidP="005549DC">
            <w:pPr>
              <w:shd w:val="clear" w:color="auto" w:fill="FFFFFF"/>
              <w:spacing w:after="225" w:line="240" w:lineRule="auto"/>
              <w:textAlignment w:val="baseline"/>
              <w:rPr>
                <w:rFonts w:ascii="inherit" w:eastAsia="Times New Roman" w:hAnsi="inherit" w:cs="Times New Roman"/>
                <w:color w:val="1D1D1D"/>
                <w:sz w:val="27"/>
                <w:szCs w:val="27"/>
                <w:lang w:eastAsia="es-CO"/>
              </w:rPr>
            </w:pPr>
            <w:r>
              <w:rPr>
                <w:rFonts w:ascii="inherit" w:eastAsia="Times New Roman" w:hAnsi="inherit" w:cs="Times New Roman"/>
                <w:noProof/>
                <w:color w:val="000000"/>
                <w:sz w:val="27"/>
                <w:szCs w:val="27"/>
                <w:lang w:val="es-UY" w:eastAsia="es-UY"/>
              </w:rPr>
              <w:lastRenderedPageBreak/>
              <w:drawing>
                <wp:inline distT="0" distB="0" distL="0" distR="0" wp14:anchorId="4C1424C6" wp14:editId="3BD38B75">
                  <wp:extent cx="6867525" cy="4573825"/>
                  <wp:effectExtent l="0" t="0" r="0" b="0"/>
                  <wp:docPr id="3" name="Imagen 3" descr="http://www.elespectador.com/sites/default/files/617bd5a966e172725bde0c8a66321e41_147967513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lespectador.com/sites/default/files/617bd5a966e172725bde0c8a66321e41_1479675132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1174" cy="4596236"/>
                          </a:xfrm>
                          <a:prstGeom prst="rect">
                            <a:avLst/>
                          </a:prstGeom>
                          <a:noFill/>
                          <a:ln>
                            <a:noFill/>
                          </a:ln>
                        </pic:spPr>
                      </pic:pic>
                    </a:graphicData>
                  </a:graphic>
                </wp:inline>
              </w:drawing>
            </w:r>
          </w:p>
          <w:p w:rsidR="005549DC" w:rsidRDefault="005549DC"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p>
          <w:p w:rsidR="005549DC" w:rsidRDefault="005549DC" w:rsidP="005549DC">
            <w:pPr>
              <w:shd w:val="clear" w:color="auto" w:fill="1D1D1D"/>
              <w:spacing w:line="240" w:lineRule="auto"/>
              <w:textAlignment w:val="baseline"/>
              <w:rPr>
                <w:rFonts w:ascii="inherit" w:eastAsia="Times New Roman" w:hAnsi="inherit" w:cs="Times New Roman"/>
                <w:color w:val="FFFFFF"/>
                <w:sz w:val="27"/>
                <w:szCs w:val="27"/>
                <w:lang w:eastAsia="es-CO"/>
              </w:rPr>
            </w:pPr>
            <w:r>
              <w:rPr>
                <w:rFonts w:ascii="inherit" w:eastAsia="Times New Roman" w:hAnsi="inherit" w:cs="Times New Roman"/>
                <w:color w:val="FFFFFF"/>
                <w:sz w:val="27"/>
                <w:szCs w:val="27"/>
                <w:bdr w:val="none" w:sz="0" w:space="0" w:color="auto" w:frame="1"/>
                <w:lang w:eastAsia="es-CO"/>
              </w:rPr>
              <w:t>Germán Arce, ministro de Minas y Energía. / Mauricio Alvarado</w:t>
            </w:r>
          </w:p>
          <w:p w:rsidR="005549DC" w:rsidRDefault="005549DC"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p>
          <w:p w:rsidR="005549DC" w:rsidRDefault="005549DC" w:rsidP="005549DC">
            <w:pPr>
              <w:shd w:val="clear" w:color="auto" w:fill="FFFFFF"/>
              <w:spacing w:after="0" w:line="240" w:lineRule="auto"/>
              <w:textAlignment w:val="baseline"/>
            </w:pPr>
            <w:r>
              <w:rPr>
                <w:rFonts w:ascii="inherit" w:eastAsia="Times New Roman" w:hAnsi="inherit" w:cs="Times New Roman"/>
                <w:color w:val="000000"/>
                <w:sz w:val="27"/>
                <w:szCs w:val="27"/>
                <w:lang w:eastAsia="es-CO"/>
              </w:rPr>
              <w:t>Tras los resultados de la </w:t>
            </w:r>
            <w:r>
              <w:rPr>
                <w:rFonts w:ascii="inherit" w:eastAsia="Times New Roman" w:hAnsi="inherit" w:cs="Times New Roman"/>
                <w:b/>
                <w:bCs/>
                <w:color w:val="000000"/>
                <w:sz w:val="27"/>
                <w:szCs w:val="27"/>
                <w:bdr w:val="none" w:sz="0" w:space="0" w:color="auto" w:frame="1"/>
                <w:lang w:eastAsia="es-CO"/>
              </w:rPr>
              <w:t>consulta popular</w:t>
            </w:r>
            <w:r>
              <w:rPr>
                <w:rFonts w:ascii="inherit" w:eastAsia="Times New Roman" w:hAnsi="inherit" w:cs="Times New Roman"/>
                <w:color w:val="000000"/>
                <w:sz w:val="27"/>
                <w:szCs w:val="27"/>
                <w:lang w:eastAsia="es-CO"/>
              </w:rPr>
              <w:t> que prohibió la </w:t>
            </w:r>
            <w:r>
              <w:rPr>
                <w:rFonts w:ascii="inherit" w:eastAsia="Times New Roman" w:hAnsi="inherit" w:cs="Times New Roman"/>
                <w:b/>
                <w:bCs/>
                <w:color w:val="000000"/>
                <w:sz w:val="27"/>
                <w:szCs w:val="27"/>
                <w:bdr w:val="none" w:sz="0" w:space="0" w:color="auto" w:frame="1"/>
                <w:lang w:eastAsia="es-CO"/>
              </w:rPr>
              <w:t>explotación de oro en Cajamarca</w:t>
            </w:r>
            <w:r>
              <w:rPr>
                <w:rFonts w:ascii="inherit" w:eastAsia="Times New Roman" w:hAnsi="inherit" w:cs="Times New Roman"/>
                <w:color w:val="000000"/>
                <w:sz w:val="27"/>
                <w:szCs w:val="27"/>
                <w:lang w:eastAsia="es-CO"/>
              </w:rPr>
              <w:t> (Tolima) –lo que implica un alto al proyecto aurífero </w:t>
            </w:r>
            <w:r>
              <w:rPr>
                <w:rFonts w:ascii="inherit" w:eastAsia="Times New Roman" w:hAnsi="inherit" w:cs="Times New Roman"/>
                <w:b/>
                <w:bCs/>
                <w:color w:val="000000"/>
                <w:sz w:val="27"/>
                <w:szCs w:val="27"/>
                <w:bdr w:val="none" w:sz="0" w:space="0" w:color="auto" w:frame="1"/>
                <w:lang w:eastAsia="es-CO"/>
              </w:rPr>
              <w:t>La Colosa, </w:t>
            </w:r>
            <w:r>
              <w:rPr>
                <w:rFonts w:ascii="inherit" w:eastAsia="Times New Roman" w:hAnsi="inherit" w:cs="Times New Roman"/>
                <w:color w:val="000000"/>
                <w:sz w:val="27"/>
                <w:szCs w:val="27"/>
                <w:lang w:eastAsia="es-CO"/>
              </w:rPr>
              <w:t>de la multinacional minera</w:t>
            </w:r>
            <w:r>
              <w:rPr>
                <w:rFonts w:ascii="inherit" w:eastAsia="Times New Roman" w:hAnsi="inherit" w:cs="Times New Roman"/>
                <w:b/>
                <w:bCs/>
                <w:color w:val="000000"/>
                <w:sz w:val="27"/>
                <w:szCs w:val="27"/>
                <w:bdr w:val="none" w:sz="0" w:space="0" w:color="auto" w:frame="1"/>
                <w:lang w:eastAsia="es-CO"/>
              </w:rPr>
              <w:t> AngloGold Ashanti</w:t>
            </w:r>
            <w:r>
              <w:rPr>
                <w:rFonts w:ascii="inherit" w:eastAsia="Times New Roman" w:hAnsi="inherit" w:cs="Times New Roman"/>
                <w:color w:val="000000"/>
                <w:sz w:val="27"/>
                <w:szCs w:val="27"/>
                <w:lang w:eastAsia="es-CO"/>
              </w:rPr>
              <w:t>– este lunes el Gobierno Nacional, en cabeza del </w:t>
            </w:r>
            <w:r>
              <w:rPr>
                <w:rFonts w:ascii="inherit" w:eastAsia="Times New Roman" w:hAnsi="inherit" w:cs="Times New Roman"/>
                <w:b/>
                <w:bCs/>
                <w:color w:val="000000"/>
                <w:sz w:val="27"/>
                <w:szCs w:val="27"/>
                <w:bdr w:val="none" w:sz="0" w:space="0" w:color="auto" w:frame="1"/>
                <w:lang w:eastAsia="es-CO"/>
              </w:rPr>
              <w:t>Ministerio de Minas y Energía</w:t>
            </w:r>
            <w:r>
              <w:rPr>
                <w:rFonts w:ascii="inherit" w:eastAsia="Times New Roman" w:hAnsi="inherit" w:cs="Times New Roman"/>
                <w:color w:val="000000"/>
                <w:sz w:val="27"/>
                <w:szCs w:val="27"/>
                <w:lang w:eastAsia="es-CO"/>
              </w:rPr>
              <w:t>, manifestó que se trata de una </w:t>
            </w:r>
            <w:r>
              <w:rPr>
                <w:rFonts w:ascii="inherit" w:eastAsia="Times New Roman" w:hAnsi="inherit" w:cs="Times New Roman"/>
                <w:b/>
                <w:bCs/>
                <w:color w:val="000000"/>
                <w:sz w:val="27"/>
                <w:szCs w:val="27"/>
                <w:bdr w:val="none" w:sz="0" w:space="0" w:color="auto" w:frame="1"/>
                <w:lang w:eastAsia="es-CO"/>
              </w:rPr>
              <w:t>decisión política</w:t>
            </w:r>
            <w:r>
              <w:rPr>
                <w:rFonts w:ascii="inherit" w:eastAsia="Times New Roman" w:hAnsi="inherit" w:cs="Times New Roman"/>
                <w:color w:val="000000"/>
                <w:sz w:val="27"/>
                <w:szCs w:val="27"/>
                <w:lang w:eastAsia="es-CO"/>
              </w:rPr>
              <w:t> que, aunque manifiesta la voluntad popular de sus habitantes, </w:t>
            </w:r>
            <w:r>
              <w:rPr>
                <w:rFonts w:ascii="inherit" w:eastAsia="Times New Roman" w:hAnsi="inherit" w:cs="Times New Roman"/>
                <w:b/>
                <w:bCs/>
                <w:color w:val="000000"/>
                <w:sz w:val="27"/>
                <w:szCs w:val="27"/>
                <w:bdr w:val="none" w:sz="0" w:space="0" w:color="auto" w:frame="1"/>
                <w:lang w:eastAsia="es-CO"/>
              </w:rPr>
              <w:t>no tiene la capacidad de cambiar la ley</w:t>
            </w:r>
            <w:r>
              <w:rPr>
                <w:rFonts w:ascii="inherit" w:eastAsia="Times New Roman" w:hAnsi="inherit" w:cs="Times New Roman"/>
                <w:color w:val="000000"/>
                <w:sz w:val="27"/>
                <w:szCs w:val="27"/>
                <w:lang w:eastAsia="es-CO"/>
              </w:rPr>
              <w:t>. </w:t>
            </w:r>
            <w:hyperlink r:id="rId10" w:tgtFrame="_blank" w:history="1">
              <w:r>
                <w:rPr>
                  <w:rStyle w:val="Hipervnculo"/>
                  <w:rFonts w:ascii="inherit" w:eastAsia="Times New Roman" w:hAnsi="inherit" w:cs="Times New Roman"/>
                  <w:b/>
                  <w:bCs/>
                  <w:color w:val="EA0A0A"/>
                  <w:sz w:val="27"/>
                  <w:szCs w:val="27"/>
                  <w:bdr w:val="none" w:sz="0" w:space="0" w:color="auto" w:frame="1"/>
                  <w:lang w:eastAsia="es-CO"/>
                </w:rPr>
                <w:t>(Lea: Cajamarca: golpe a la locomotora minera)</w:t>
              </w:r>
            </w:hyperlink>
          </w:p>
          <w:p w:rsidR="00515756" w:rsidRDefault="00515756"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p>
          <w:p w:rsidR="005549DC" w:rsidRDefault="005549DC"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Según explicó el ministro de esa cartera, </w:t>
            </w:r>
            <w:r>
              <w:rPr>
                <w:rFonts w:ascii="inherit" w:eastAsia="Times New Roman" w:hAnsi="inherit" w:cs="Times New Roman"/>
                <w:b/>
                <w:bCs/>
                <w:color w:val="000000"/>
                <w:sz w:val="27"/>
                <w:szCs w:val="27"/>
                <w:bdr w:val="none" w:sz="0" w:space="0" w:color="auto" w:frame="1"/>
                <w:lang w:eastAsia="es-CO"/>
              </w:rPr>
              <w:t>Germán Arce</w:t>
            </w:r>
            <w:r>
              <w:rPr>
                <w:rFonts w:ascii="inherit" w:eastAsia="Times New Roman" w:hAnsi="inherit" w:cs="Times New Roman"/>
                <w:color w:val="000000"/>
                <w:sz w:val="27"/>
                <w:szCs w:val="27"/>
                <w:lang w:eastAsia="es-CO"/>
              </w:rPr>
              <w:t>, Anglo Gold Ashanti</w:t>
            </w:r>
            <w:r>
              <w:rPr>
                <w:rFonts w:ascii="inherit" w:eastAsia="Times New Roman" w:hAnsi="inherit" w:cs="Times New Roman"/>
                <w:b/>
                <w:bCs/>
                <w:color w:val="000000"/>
                <w:sz w:val="27"/>
                <w:szCs w:val="27"/>
                <w:bdr w:val="none" w:sz="0" w:space="0" w:color="auto" w:frame="1"/>
                <w:lang w:eastAsia="es-CO"/>
              </w:rPr>
              <w:t> ya tiene un título minero</w:t>
            </w:r>
            <w:r>
              <w:rPr>
                <w:rFonts w:ascii="inherit" w:eastAsia="Times New Roman" w:hAnsi="inherit" w:cs="Times New Roman"/>
                <w:color w:val="000000"/>
                <w:sz w:val="27"/>
                <w:szCs w:val="27"/>
                <w:lang w:eastAsia="es-CO"/>
              </w:rPr>
              <w:t> legalmente válido ante las autoridades nacionales; sin embargo, no tiene la</w:t>
            </w:r>
            <w:r>
              <w:rPr>
                <w:rFonts w:ascii="inherit" w:eastAsia="Times New Roman" w:hAnsi="inherit" w:cs="Times New Roman"/>
                <w:b/>
                <w:bCs/>
                <w:color w:val="000000"/>
                <w:sz w:val="27"/>
                <w:szCs w:val="27"/>
                <w:bdr w:val="none" w:sz="0" w:space="0" w:color="auto" w:frame="1"/>
                <w:lang w:eastAsia="es-CO"/>
              </w:rPr>
              <w:t> licencia ambiental</w:t>
            </w:r>
            <w:r>
              <w:rPr>
                <w:rFonts w:ascii="inherit" w:eastAsia="Times New Roman" w:hAnsi="inherit" w:cs="Times New Roman"/>
                <w:color w:val="000000"/>
                <w:sz w:val="27"/>
                <w:szCs w:val="27"/>
                <w:lang w:eastAsia="es-CO"/>
              </w:rPr>
              <w:t> y pese a la consultar popular, </w:t>
            </w:r>
            <w:r>
              <w:rPr>
                <w:rFonts w:ascii="inherit" w:eastAsia="Times New Roman" w:hAnsi="inherit" w:cs="Times New Roman"/>
                <w:b/>
                <w:bCs/>
                <w:color w:val="000000"/>
                <w:sz w:val="27"/>
                <w:szCs w:val="27"/>
                <w:bdr w:val="none" w:sz="0" w:space="0" w:color="auto" w:frame="1"/>
                <w:lang w:eastAsia="es-CO"/>
              </w:rPr>
              <w:t>aún puede surtir el procedimiento administrativo</w:t>
            </w:r>
            <w:r>
              <w:rPr>
                <w:rFonts w:ascii="inherit" w:eastAsia="Times New Roman" w:hAnsi="inherit" w:cs="Times New Roman"/>
                <w:color w:val="000000"/>
                <w:sz w:val="27"/>
                <w:szCs w:val="27"/>
                <w:lang w:eastAsia="es-CO"/>
              </w:rPr>
              <w:t xml:space="preserve"> para hacerse al </w:t>
            </w:r>
            <w:r>
              <w:rPr>
                <w:rFonts w:ascii="inherit" w:eastAsia="Times New Roman" w:hAnsi="inherit" w:cs="Times New Roman"/>
                <w:color w:val="000000"/>
                <w:sz w:val="27"/>
                <w:szCs w:val="27"/>
                <w:lang w:eastAsia="es-CO"/>
              </w:rPr>
              <w:lastRenderedPageBreak/>
              <w:t>permiso. Así las cosas, pese a la voluntad de los habitantes de Cajamarca, la Agencia Nacional de Licencias Ambientales (ANLA) </w:t>
            </w:r>
            <w:r>
              <w:rPr>
                <w:rFonts w:ascii="inherit" w:eastAsia="Times New Roman" w:hAnsi="inherit" w:cs="Times New Roman"/>
                <w:b/>
                <w:bCs/>
                <w:color w:val="000000"/>
                <w:sz w:val="27"/>
                <w:szCs w:val="27"/>
                <w:bdr w:val="none" w:sz="0" w:space="0" w:color="auto" w:frame="1"/>
                <w:lang w:eastAsia="es-CO"/>
              </w:rPr>
              <w:t>podría dar la licencia y autorizar la explotación, a pesar de la consulta.</w:t>
            </w:r>
          </w:p>
          <w:p w:rsidR="005549DC" w:rsidRDefault="005549DC"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“La </w:t>
            </w:r>
            <w:r>
              <w:rPr>
                <w:rFonts w:ascii="inherit" w:eastAsia="Times New Roman" w:hAnsi="inherit" w:cs="Times New Roman"/>
                <w:b/>
                <w:bCs/>
                <w:color w:val="000000"/>
                <w:sz w:val="27"/>
                <w:szCs w:val="27"/>
                <w:bdr w:val="none" w:sz="0" w:space="0" w:color="auto" w:frame="1"/>
                <w:lang w:eastAsia="es-CO"/>
              </w:rPr>
              <w:t>consulta minera en Cajamarca no tiene la capacidad de cambiar la ley</w:t>
            </w:r>
            <w:r>
              <w:rPr>
                <w:rFonts w:ascii="inherit" w:eastAsia="Times New Roman" w:hAnsi="inherit" w:cs="Times New Roman"/>
                <w:color w:val="000000"/>
                <w:sz w:val="27"/>
                <w:szCs w:val="27"/>
                <w:lang w:eastAsia="es-CO"/>
              </w:rPr>
              <w:t> (…) no tiene el poder de hacerse retroactiva, es decir, de invalidar decisiones tomadas hacía atrás (…) Esta decisión, de orden político,</w:t>
            </w:r>
            <w:r>
              <w:rPr>
                <w:rFonts w:ascii="inherit" w:eastAsia="Times New Roman" w:hAnsi="inherit" w:cs="Times New Roman"/>
                <w:b/>
                <w:bCs/>
                <w:color w:val="000000"/>
                <w:sz w:val="27"/>
                <w:szCs w:val="27"/>
                <w:bdr w:val="none" w:sz="0" w:space="0" w:color="auto" w:frame="1"/>
                <w:lang w:eastAsia="es-CO"/>
              </w:rPr>
              <w:t> no tiene la capacidad de afectar un procedimiento administrativo</w:t>
            </w:r>
            <w:r>
              <w:rPr>
                <w:rFonts w:ascii="inherit" w:eastAsia="Times New Roman" w:hAnsi="inherit" w:cs="Times New Roman"/>
                <w:color w:val="000000"/>
                <w:sz w:val="27"/>
                <w:szCs w:val="27"/>
                <w:lang w:eastAsia="es-CO"/>
              </w:rPr>
              <w:t> que todavía no se ha adelantado”, declaró el ministro.</w:t>
            </w:r>
          </w:p>
          <w:p w:rsidR="005549DC" w:rsidRDefault="005549DC"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De acuerdo con el Arce, quien insistió en que la consulta popular es una ‘decisión política’, el efecto de la votación es que</w:t>
            </w:r>
            <w:r>
              <w:rPr>
                <w:rFonts w:ascii="inherit" w:eastAsia="Times New Roman" w:hAnsi="inherit" w:cs="Times New Roman"/>
                <w:b/>
                <w:bCs/>
                <w:color w:val="000000"/>
                <w:sz w:val="27"/>
                <w:szCs w:val="27"/>
                <w:bdr w:val="none" w:sz="0" w:space="0" w:color="auto" w:frame="1"/>
                <w:lang w:eastAsia="es-CO"/>
              </w:rPr>
              <w:t> tanto el Concejo municipal como la Alcaldía</w:t>
            </w:r>
            <w:r>
              <w:rPr>
                <w:rFonts w:ascii="inherit" w:eastAsia="Times New Roman" w:hAnsi="inherit" w:cs="Times New Roman"/>
                <w:color w:val="000000"/>
                <w:sz w:val="27"/>
                <w:szCs w:val="27"/>
                <w:lang w:eastAsia="es-CO"/>
              </w:rPr>
              <w:t> deberán implementar la </w:t>
            </w:r>
            <w:r>
              <w:rPr>
                <w:rFonts w:ascii="inherit" w:eastAsia="Times New Roman" w:hAnsi="inherit" w:cs="Times New Roman"/>
                <w:b/>
                <w:bCs/>
                <w:color w:val="000000"/>
                <w:sz w:val="27"/>
                <w:szCs w:val="27"/>
                <w:bdr w:val="none" w:sz="0" w:space="0" w:color="auto" w:frame="1"/>
                <w:lang w:eastAsia="es-CO"/>
              </w:rPr>
              <w:t>restricción a su Plan de Ordenamiento</w:t>
            </w:r>
            <w:r>
              <w:rPr>
                <w:rFonts w:ascii="inherit" w:eastAsia="Times New Roman" w:hAnsi="inherit" w:cs="Times New Roman"/>
                <w:color w:val="000000"/>
                <w:sz w:val="27"/>
                <w:szCs w:val="27"/>
                <w:lang w:eastAsia="es-CO"/>
              </w:rPr>
              <w:t> Territorial (POT).</w:t>
            </w:r>
          </w:p>
          <w:p w:rsidR="005549DC" w:rsidRDefault="005549DC"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“Hay una </w:t>
            </w:r>
            <w:r>
              <w:rPr>
                <w:rFonts w:ascii="inherit" w:eastAsia="Times New Roman" w:hAnsi="inherit" w:cs="Times New Roman"/>
                <w:b/>
                <w:bCs/>
                <w:color w:val="000000"/>
                <w:sz w:val="27"/>
                <w:szCs w:val="27"/>
                <w:bdr w:val="none" w:sz="0" w:space="0" w:color="auto" w:frame="1"/>
                <w:lang w:eastAsia="es-CO"/>
              </w:rPr>
              <w:t>decisión de los ciudadanos </w:t>
            </w:r>
            <w:r>
              <w:rPr>
                <w:rFonts w:ascii="inherit" w:eastAsia="Times New Roman" w:hAnsi="inherit" w:cs="Times New Roman"/>
                <w:color w:val="000000"/>
                <w:sz w:val="27"/>
                <w:szCs w:val="27"/>
                <w:lang w:eastAsia="es-CO"/>
              </w:rPr>
              <w:t>que las autoridades tienen que implementar desde lo legal para que se pueda incorporar al reordenamiento del municipio –que tiene</w:t>
            </w:r>
            <w:r>
              <w:rPr>
                <w:rFonts w:ascii="inherit" w:eastAsia="Times New Roman" w:hAnsi="inherit" w:cs="Times New Roman"/>
                <w:b/>
                <w:bCs/>
                <w:color w:val="000000"/>
                <w:sz w:val="27"/>
                <w:szCs w:val="27"/>
                <w:bdr w:val="none" w:sz="0" w:space="0" w:color="auto" w:frame="1"/>
                <w:lang w:eastAsia="es-CO"/>
              </w:rPr>
              <w:t> potestad sobre el suelo, no sobre el subsuelo</w:t>
            </w:r>
            <w:r>
              <w:rPr>
                <w:rFonts w:ascii="inherit" w:eastAsia="Times New Roman" w:hAnsi="inherit" w:cs="Times New Roman"/>
                <w:color w:val="000000"/>
                <w:sz w:val="27"/>
                <w:szCs w:val="27"/>
                <w:lang w:eastAsia="es-CO"/>
              </w:rPr>
              <w:t>–, pero aquí lo que tenemos es una compañía (Anglo Gold Ashanti) que ha venido implementando unas</w:t>
            </w:r>
            <w:r>
              <w:rPr>
                <w:rFonts w:ascii="inherit" w:eastAsia="Times New Roman" w:hAnsi="inherit" w:cs="Times New Roman"/>
                <w:b/>
                <w:bCs/>
                <w:color w:val="000000"/>
                <w:sz w:val="27"/>
                <w:szCs w:val="27"/>
                <w:bdr w:val="none" w:sz="0" w:space="0" w:color="auto" w:frame="1"/>
                <w:lang w:eastAsia="es-CO"/>
              </w:rPr>
              <w:t> actividades exploratorias</w:t>
            </w:r>
            <w:r>
              <w:rPr>
                <w:rFonts w:ascii="inherit" w:eastAsia="Times New Roman" w:hAnsi="inherit" w:cs="Times New Roman"/>
                <w:color w:val="000000"/>
                <w:sz w:val="27"/>
                <w:szCs w:val="27"/>
                <w:lang w:eastAsia="es-CO"/>
              </w:rPr>
              <w:t> (analizando el potencial del recurso aurífero y de otros metales) pero que</w:t>
            </w:r>
            <w:r>
              <w:rPr>
                <w:rFonts w:ascii="inherit" w:eastAsia="Times New Roman" w:hAnsi="inherit" w:cs="Times New Roman"/>
                <w:b/>
                <w:bCs/>
                <w:color w:val="000000"/>
                <w:sz w:val="27"/>
                <w:szCs w:val="27"/>
                <w:bdr w:val="none" w:sz="0" w:space="0" w:color="auto" w:frame="1"/>
                <w:lang w:eastAsia="es-CO"/>
              </w:rPr>
              <w:t> todavía no ha presentado un proyecto de trabajo o de obras </w:t>
            </w:r>
            <w:r>
              <w:rPr>
                <w:rFonts w:ascii="inherit" w:eastAsia="Times New Roman" w:hAnsi="inherit" w:cs="Times New Roman"/>
                <w:color w:val="000000"/>
                <w:sz w:val="27"/>
                <w:szCs w:val="27"/>
                <w:lang w:eastAsia="es-CO"/>
              </w:rPr>
              <w:t>para medir el impacto ambiental”, expresó el ministro de Minas.</w:t>
            </w:r>
          </w:p>
          <w:p w:rsidR="005549DC" w:rsidRDefault="005549DC"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“Este mecanismo de participación ciudadana </w:t>
            </w:r>
            <w:r>
              <w:rPr>
                <w:rFonts w:ascii="inherit" w:eastAsia="Times New Roman" w:hAnsi="inherit" w:cs="Times New Roman"/>
                <w:b/>
                <w:bCs/>
                <w:color w:val="000000"/>
                <w:sz w:val="27"/>
                <w:szCs w:val="27"/>
                <w:bdr w:val="none" w:sz="0" w:space="0" w:color="auto" w:frame="1"/>
                <w:lang w:eastAsia="es-CO"/>
              </w:rPr>
              <w:t>no tiene la capacidad de cambiar el Estado Social de Derecho</w:t>
            </w:r>
            <w:r>
              <w:rPr>
                <w:rFonts w:ascii="inherit" w:eastAsia="Times New Roman" w:hAnsi="inherit" w:cs="Times New Roman"/>
                <w:color w:val="000000"/>
                <w:sz w:val="27"/>
                <w:szCs w:val="27"/>
                <w:lang w:eastAsia="es-CO"/>
              </w:rPr>
              <w:t>, es decir, de alterar los equilibrios de los poderes entre el Ejecutivo, el Legislativo y las Cortes. Me refiero a que esta es una consulta, localizada en un municipio, donde se expresó la voluntad de las comunidades y que</w:t>
            </w:r>
            <w:r>
              <w:rPr>
                <w:rFonts w:ascii="inherit" w:eastAsia="Times New Roman" w:hAnsi="inherit" w:cs="Times New Roman"/>
                <w:b/>
                <w:bCs/>
                <w:color w:val="000000"/>
                <w:sz w:val="27"/>
                <w:szCs w:val="27"/>
                <w:bdr w:val="none" w:sz="0" w:space="0" w:color="auto" w:frame="1"/>
                <w:lang w:eastAsia="es-CO"/>
              </w:rPr>
              <w:t> tiene el poder de darles una orden a su alcalde y a su concejo municipal, </w:t>
            </w:r>
            <w:r>
              <w:rPr>
                <w:rFonts w:ascii="inherit" w:eastAsia="Times New Roman" w:hAnsi="inherit" w:cs="Times New Roman"/>
                <w:color w:val="000000"/>
                <w:sz w:val="27"/>
                <w:szCs w:val="27"/>
                <w:lang w:eastAsia="es-CO"/>
              </w:rPr>
              <w:t>pero </w:t>
            </w:r>
            <w:r>
              <w:rPr>
                <w:rFonts w:ascii="inherit" w:eastAsia="Times New Roman" w:hAnsi="inherit" w:cs="Times New Roman"/>
                <w:b/>
                <w:bCs/>
                <w:color w:val="000000"/>
                <w:sz w:val="27"/>
                <w:szCs w:val="27"/>
                <w:bdr w:val="none" w:sz="0" w:space="0" w:color="auto" w:frame="1"/>
                <w:lang w:eastAsia="es-CO"/>
              </w:rPr>
              <w:t>6.100 personas no tienen la capacidad de romper el Estado Social de Derecho. </w:t>
            </w:r>
            <w:r>
              <w:rPr>
                <w:rFonts w:ascii="inherit" w:eastAsia="Times New Roman" w:hAnsi="inherit" w:cs="Times New Roman"/>
                <w:color w:val="000000"/>
                <w:sz w:val="27"/>
                <w:szCs w:val="27"/>
                <w:lang w:eastAsia="es-CO"/>
              </w:rPr>
              <w:t>Aquí quien define el manejo legal de esto es el Congreso de la República”, agregó. </w:t>
            </w:r>
          </w:p>
          <w:p w:rsidR="005549DC" w:rsidRDefault="005549DC"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El funcionario indicó que el</w:t>
            </w:r>
            <w:r>
              <w:rPr>
                <w:rFonts w:ascii="inherit" w:eastAsia="Times New Roman" w:hAnsi="inherit" w:cs="Times New Roman"/>
                <w:b/>
                <w:bCs/>
                <w:color w:val="000000"/>
                <w:sz w:val="27"/>
                <w:szCs w:val="27"/>
                <w:bdr w:val="none" w:sz="0" w:space="0" w:color="auto" w:frame="1"/>
                <w:lang w:eastAsia="es-CO"/>
              </w:rPr>
              <w:t> Consejo de Estado “ha sido enfático” </w:t>
            </w:r>
            <w:r>
              <w:rPr>
                <w:rFonts w:ascii="inherit" w:eastAsia="Times New Roman" w:hAnsi="inherit" w:cs="Times New Roman"/>
                <w:color w:val="000000"/>
                <w:sz w:val="27"/>
                <w:szCs w:val="27"/>
                <w:lang w:eastAsia="es-CO"/>
              </w:rPr>
              <w:t>en afirmar que este tipo de decisiones </w:t>
            </w:r>
            <w:r>
              <w:rPr>
                <w:rFonts w:ascii="inherit" w:eastAsia="Times New Roman" w:hAnsi="inherit" w:cs="Times New Roman"/>
                <w:b/>
                <w:bCs/>
                <w:color w:val="000000"/>
                <w:sz w:val="27"/>
                <w:szCs w:val="27"/>
                <w:bdr w:val="none" w:sz="0" w:space="0" w:color="auto" w:frame="1"/>
                <w:lang w:eastAsia="es-CO"/>
              </w:rPr>
              <w:t>no son retroactivas </w:t>
            </w:r>
            <w:r>
              <w:rPr>
                <w:rFonts w:ascii="inherit" w:eastAsia="Times New Roman" w:hAnsi="inherit" w:cs="Times New Roman"/>
                <w:color w:val="000000"/>
                <w:sz w:val="27"/>
                <w:szCs w:val="27"/>
                <w:lang w:eastAsia="es-CO"/>
              </w:rPr>
              <w:t>y declaró que será la autoridad ambiental la llamada a determinar si el proyecto minero en Cajamarca es viable. “El Consejo de Estado ha sido muy preciso en que no hay aplicación retroactiva de estas decisiones.</w:t>
            </w:r>
            <w:r>
              <w:rPr>
                <w:rFonts w:ascii="inherit" w:eastAsia="Times New Roman" w:hAnsi="inherit" w:cs="Times New Roman"/>
                <w:b/>
                <w:bCs/>
                <w:color w:val="000000"/>
                <w:sz w:val="27"/>
                <w:szCs w:val="27"/>
                <w:bdr w:val="none" w:sz="0" w:space="0" w:color="auto" w:frame="1"/>
                <w:lang w:eastAsia="es-CO"/>
              </w:rPr>
              <w:t> Respetamos la decisión de la ciudadanía</w:t>
            </w:r>
            <w:r>
              <w:rPr>
                <w:rFonts w:ascii="inherit" w:eastAsia="Times New Roman" w:hAnsi="inherit" w:cs="Times New Roman"/>
                <w:color w:val="000000"/>
                <w:sz w:val="27"/>
                <w:szCs w:val="27"/>
                <w:lang w:eastAsia="es-CO"/>
              </w:rPr>
              <w:t>, pero esto tiene un trámite legal que deberá seguir su curso ordinario, luego la</w:t>
            </w:r>
            <w:r>
              <w:rPr>
                <w:rFonts w:ascii="inherit" w:eastAsia="Times New Roman" w:hAnsi="inherit" w:cs="Times New Roman"/>
                <w:b/>
                <w:bCs/>
                <w:color w:val="000000"/>
                <w:sz w:val="27"/>
                <w:szCs w:val="27"/>
                <w:bdr w:val="none" w:sz="0" w:space="0" w:color="auto" w:frame="1"/>
                <w:lang w:eastAsia="es-CO"/>
              </w:rPr>
              <w:t> autoridad ambiental decidirá sobre si es viable o no </w:t>
            </w:r>
            <w:r>
              <w:rPr>
                <w:rFonts w:ascii="inherit" w:eastAsia="Times New Roman" w:hAnsi="inherit" w:cs="Times New Roman"/>
                <w:color w:val="000000"/>
                <w:sz w:val="27"/>
                <w:szCs w:val="27"/>
                <w:lang w:eastAsia="es-CO"/>
              </w:rPr>
              <w:t>la actividad”.</w:t>
            </w:r>
          </w:p>
          <w:p w:rsidR="005549DC" w:rsidRDefault="005549DC"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Arce </w:t>
            </w:r>
            <w:r>
              <w:rPr>
                <w:rFonts w:ascii="inherit" w:eastAsia="Times New Roman" w:hAnsi="inherit" w:cs="Times New Roman"/>
                <w:b/>
                <w:bCs/>
                <w:color w:val="000000"/>
                <w:sz w:val="27"/>
                <w:szCs w:val="27"/>
                <w:bdr w:val="none" w:sz="0" w:space="0" w:color="auto" w:frame="1"/>
                <w:lang w:eastAsia="es-CO"/>
              </w:rPr>
              <w:t>reconoció la consulta popular como un mecanismo de participación ciudadana válido</w:t>
            </w:r>
            <w:r>
              <w:rPr>
                <w:rFonts w:ascii="inherit" w:eastAsia="Times New Roman" w:hAnsi="inherit" w:cs="Times New Roman"/>
                <w:color w:val="000000"/>
                <w:sz w:val="27"/>
                <w:szCs w:val="27"/>
                <w:lang w:eastAsia="es-CO"/>
              </w:rPr>
              <w:t xml:space="preserve">, que tendrá efectos colaterales en la actividad económica del municipio y aunque reconoció la voluntad de los ciudadanos, advirtió </w:t>
            </w:r>
            <w:r>
              <w:rPr>
                <w:rFonts w:ascii="inherit" w:eastAsia="Times New Roman" w:hAnsi="inherit" w:cs="Times New Roman"/>
                <w:color w:val="000000"/>
                <w:sz w:val="27"/>
                <w:szCs w:val="27"/>
                <w:lang w:eastAsia="es-CO"/>
              </w:rPr>
              <w:lastRenderedPageBreak/>
              <w:t>que </w:t>
            </w:r>
            <w:r>
              <w:rPr>
                <w:rFonts w:ascii="inherit" w:eastAsia="Times New Roman" w:hAnsi="inherit" w:cs="Times New Roman"/>
                <w:b/>
                <w:bCs/>
                <w:color w:val="000000"/>
                <w:sz w:val="27"/>
                <w:szCs w:val="27"/>
                <w:bdr w:val="none" w:sz="0" w:space="0" w:color="auto" w:frame="1"/>
                <w:lang w:eastAsia="es-CO"/>
              </w:rPr>
              <w:t>los resultados son mucho más amplios.</w:t>
            </w:r>
            <w:r>
              <w:rPr>
                <w:rFonts w:ascii="inherit" w:eastAsia="Times New Roman" w:hAnsi="inherit" w:cs="Times New Roman"/>
                <w:color w:val="000000"/>
                <w:sz w:val="27"/>
                <w:szCs w:val="27"/>
                <w:lang w:eastAsia="es-CO"/>
              </w:rPr>
              <w:t> “La pregunta era: ¿Está usted de acuerdo con que en el municipio de Cajamarca se desarrollen actividades mineras? (…)  </w:t>
            </w:r>
            <w:r>
              <w:rPr>
                <w:rFonts w:ascii="inherit" w:eastAsia="Times New Roman" w:hAnsi="inherit" w:cs="Times New Roman"/>
                <w:b/>
                <w:bCs/>
                <w:color w:val="000000"/>
                <w:sz w:val="27"/>
                <w:szCs w:val="27"/>
                <w:bdr w:val="none" w:sz="0" w:space="0" w:color="auto" w:frame="1"/>
                <w:lang w:eastAsia="es-CO"/>
              </w:rPr>
              <w:t>es una pregunta general, no sobre el proyecto, como exige la ley”,</w:t>
            </w:r>
            <w:r>
              <w:rPr>
                <w:rFonts w:ascii="inherit" w:eastAsia="Times New Roman" w:hAnsi="inherit" w:cs="Times New Roman"/>
                <w:color w:val="000000"/>
                <w:sz w:val="27"/>
                <w:szCs w:val="27"/>
                <w:lang w:eastAsia="es-CO"/>
              </w:rPr>
              <w:t> señaló. </w:t>
            </w:r>
          </w:p>
          <w:p w:rsidR="005549DC" w:rsidRDefault="005549DC" w:rsidP="005549DC">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El ministro de Minas insistió en que el </w:t>
            </w:r>
            <w:r>
              <w:rPr>
                <w:rFonts w:ascii="inherit" w:eastAsia="Times New Roman" w:hAnsi="inherit" w:cs="Times New Roman"/>
                <w:b/>
                <w:bCs/>
                <w:color w:val="000000"/>
                <w:sz w:val="27"/>
                <w:szCs w:val="27"/>
                <w:bdr w:val="none" w:sz="0" w:space="0" w:color="auto" w:frame="1"/>
                <w:lang w:eastAsia="es-CO"/>
              </w:rPr>
              <w:t>Gobierno no busca minimizar el resultado de la consulta popular;</w:t>
            </w:r>
            <w:r>
              <w:rPr>
                <w:rFonts w:ascii="inherit" w:eastAsia="Times New Roman" w:hAnsi="inherit" w:cs="Times New Roman"/>
                <w:color w:val="000000"/>
                <w:sz w:val="27"/>
                <w:szCs w:val="27"/>
                <w:lang w:eastAsia="es-CO"/>
              </w:rPr>
              <w:t> no obstante, también reconoció los trámites y procesos que han adelantado empresas como AngloGold Ashanti para adelantar minería:</w:t>
            </w:r>
            <w:r>
              <w:rPr>
                <w:rFonts w:ascii="inherit" w:eastAsia="Times New Roman" w:hAnsi="inherit" w:cs="Times New Roman"/>
                <w:b/>
                <w:bCs/>
                <w:color w:val="000000"/>
                <w:sz w:val="27"/>
                <w:szCs w:val="27"/>
                <w:bdr w:val="none" w:sz="0" w:space="0" w:color="auto" w:frame="1"/>
                <w:lang w:eastAsia="es-CO"/>
              </w:rPr>
              <w:t> “Aquí hay compañías que legítimamente han accedido a un proceso complejo</w:t>
            </w:r>
            <w:r>
              <w:rPr>
                <w:rFonts w:ascii="inherit" w:eastAsia="Times New Roman" w:hAnsi="inherit" w:cs="Times New Roman"/>
                <w:color w:val="000000"/>
                <w:sz w:val="27"/>
                <w:szCs w:val="27"/>
                <w:lang w:eastAsia="es-CO"/>
              </w:rPr>
              <w:t>, que se arma de varias piezas, entre ellas, la capacidad de hacer actividad exploratoria y determinar la potencialidad de los recursos”.</w:t>
            </w:r>
          </w:p>
          <w:p w:rsidR="00210D7F" w:rsidRDefault="00210D7F" w:rsidP="005549DC">
            <w:pPr>
              <w:shd w:val="clear" w:color="auto" w:fill="FFFFFF"/>
              <w:spacing w:before="300" w:after="100" w:line="240" w:lineRule="auto"/>
              <w:rPr>
                <w:rFonts w:ascii="Times New Roman" w:eastAsia="Times New Roman" w:hAnsi="Times New Roman" w:cs="Times New Roman"/>
                <w:sz w:val="24"/>
                <w:szCs w:val="24"/>
                <w:lang w:eastAsia="es-CO"/>
              </w:rPr>
            </w:pPr>
          </w:p>
          <w:p w:rsidR="005549DC" w:rsidRPr="001555D2" w:rsidRDefault="005549DC" w:rsidP="00D1647C">
            <w:pPr>
              <w:shd w:val="clear" w:color="auto" w:fill="FFFFFF"/>
              <w:spacing w:before="300" w:after="100" w:line="240" w:lineRule="auto"/>
              <w:rPr>
                <w:rFonts w:ascii="Times New Roman" w:eastAsia="Times New Roman" w:hAnsi="Times New Roman" w:cs="Times New Roman"/>
                <w:sz w:val="24"/>
                <w:szCs w:val="24"/>
                <w:lang w:eastAsia="es-CO"/>
              </w:rPr>
            </w:pPr>
          </w:p>
        </w:tc>
        <w:tc>
          <w:tcPr>
            <w:tcW w:w="0" w:type="auto"/>
            <w:shd w:val="clear" w:color="auto" w:fill="FFFFFF"/>
            <w:tcMar>
              <w:top w:w="0" w:type="dxa"/>
              <w:left w:w="0" w:type="dxa"/>
              <w:bottom w:w="0" w:type="dxa"/>
              <w:right w:w="0" w:type="dxa"/>
            </w:tcMar>
          </w:tcPr>
          <w:p w:rsidR="00210D7F" w:rsidRPr="001555D2" w:rsidRDefault="00210D7F" w:rsidP="00D1647C">
            <w:pPr>
              <w:spacing w:before="300" w:after="0" w:line="300" w:lineRule="atLeast"/>
              <w:rPr>
                <w:rFonts w:ascii="Segoe UI" w:eastAsia="Times New Roman" w:hAnsi="Segoe UI" w:cs="Segoe UI"/>
                <w:color w:val="666666"/>
                <w:sz w:val="21"/>
                <w:szCs w:val="21"/>
                <w:lang w:eastAsia="es-CO"/>
              </w:rPr>
            </w:pPr>
          </w:p>
        </w:tc>
      </w:tr>
    </w:tbl>
    <w:p w:rsidR="00B20FB0" w:rsidRPr="00451C73" w:rsidRDefault="000F7257" w:rsidP="00B20FB0">
      <w:pPr>
        <w:spacing w:after="390" w:line="240" w:lineRule="auto"/>
        <w:jc w:val="both"/>
        <w:rPr>
          <w:rFonts w:ascii="Times New Roman" w:eastAsia="Times New Roman" w:hAnsi="Times New Roman" w:cs="Times New Roman"/>
          <w:b/>
          <w:sz w:val="32"/>
          <w:szCs w:val="32"/>
          <w:lang w:eastAsia="es-CO"/>
        </w:rPr>
      </w:pPr>
      <w:r w:rsidRPr="00451C73">
        <w:rPr>
          <w:rFonts w:ascii="Times New Roman" w:eastAsia="Times New Roman" w:hAnsi="Times New Roman" w:cs="Times New Roman"/>
          <w:b/>
          <w:sz w:val="32"/>
          <w:szCs w:val="32"/>
          <w:lang w:eastAsia="es-CO"/>
        </w:rPr>
        <w:lastRenderedPageBreak/>
        <w:t xml:space="preserve">A título de breve conclusión: </w:t>
      </w:r>
      <w:r w:rsidR="00101544" w:rsidRPr="00451C73">
        <w:rPr>
          <w:rFonts w:ascii="Times New Roman" w:eastAsia="Times New Roman" w:hAnsi="Times New Roman" w:cs="Times New Roman"/>
          <w:b/>
          <w:sz w:val="32"/>
          <w:szCs w:val="32"/>
          <w:lang w:eastAsia="es-CO"/>
        </w:rPr>
        <w:t>Hay una postura cínica en el Gobierno que nunca le ha dicho al país</w:t>
      </w:r>
      <w:r w:rsidR="00F2373F" w:rsidRPr="00451C73">
        <w:rPr>
          <w:rFonts w:ascii="Times New Roman" w:eastAsia="Times New Roman" w:hAnsi="Times New Roman" w:cs="Times New Roman"/>
          <w:b/>
          <w:sz w:val="32"/>
          <w:szCs w:val="32"/>
          <w:lang w:eastAsia="es-CO"/>
        </w:rPr>
        <w:t>:</w:t>
      </w:r>
      <w:r w:rsidR="00B20FB0" w:rsidRPr="00451C73">
        <w:rPr>
          <w:rFonts w:ascii="Times New Roman" w:eastAsia="Times New Roman" w:hAnsi="Times New Roman" w:cs="Times New Roman"/>
          <w:b/>
          <w:sz w:val="32"/>
          <w:szCs w:val="32"/>
          <w:lang w:eastAsia="es-CO"/>
        </w:rPr>
        <w:t xml:space="preserve"> </w:t>
      </w:r>
    </w:p>
    <w:p w:rsidR="00B20FB0" w:rsidRDefault="00F2373F" w:rsidP="00B20FB0">
      <w:pPr>
        <w:spacing w:after="390" w:line="240" w:lineRule="auto"/>
        <w:jc w:val="both"/>
        <w:rPr>
          <w:rFonts w:ascii="Times New Roman" w:eastAsia="Times New Roman" w:hAnsi="Times New Roman" w:cs="Times New Roman"/>
          <w:b/>
          <w:sz w:val="28"/>
          <w:szCs w:val="28"/>
          <w:lang w:eastAsia="es-CO"/>
        </w:rPr>
      </w:pPr>
      <w:r>
        <w:rPr>
          <w:rFonts w:ascii="Times New Roman" w:eastAsia="Times New Roman" w:hAnsi="Times New Roman" w:cs="Times New Roman"/>
          <w:b/>
          <w:sz w:val="24"/>
          <w:szCs w:val="24"/>
          <w:lang w:eastAsia="es-CO"/>
        </w:rPr>
        <w:t>***  Q</w:t>
      </w:r>
      <w:r w:rsidR="00101544">
        <w:rPr>
          <w:rFonts w:ascii="Times New Roman" w:eastAsia="Times New Roman" w:hAnsi="Times New Roman" w:cs="Times New Roman"/>
          <w:b/>
          <w:sz w:val="24"/>
          <w:szCs w:val="24"/>
          <w:lang w:eastAsia="es-CO"/>
        </w:rPr>
        <w:t xml:space="preserve">ue la capa vegetal </w:t>
      </w:r>
      <w:r>
        <w:rPr>
          <w:rFonts w:ascii="Times New Roman" w:eastAsia="Times New Roman" w:hAnsi="Times New Roman" w:cs="Times New Roman"/>
          <w:b/>
          <w:sz w:val="24"/>
          <w:szCs w:val="24"/>
          <w:lang w:eastAsia="es-CO"/>
        </w:rPr>
        <w:t xml:space="preserve">y las rocas que conforman las montañas de La Colosa, van a ser destruidas y arrasadas.  </w:t>
      </w:r>
    </w:p>
    <w:p w:rsidR="00F2373F" w:rsidRPr="00B20FB0" w:rsidRDefault="00F2373F" w:rsidP="00B20FB0">
      <w:pPr>
        <w:spacing w:after="390" w:line="240" w:lineRule="auto"/>
        <w:jc w:val="both"/>
        <w:rPr>
          <w:rFonts w:ascii="Times New Roman" w:eastAsia="Times New Roman" w:hAnsi="Times New Roman" w:cs="Times New Roman"/>
          <w:b/>
          <w:sz w:val="28"/>
          <w:szCs w:val="28"/>
          <w:lang w:eastAsia="es-CO"/>
        </w:rPr>
      </w:pPr>
      <w:r>
        <w:rPr>
          <w:rFonts w:ascii="Times New Roman" w:eastAsia="Times New Roman" w:hAnsi="Times New Roman" w:cs="Times New Roman"/>
          <w:b/>
          <w:sz w:val="24"/>
          <w:szCs w:val="24"/>
          <w:lang w:eastAsia="es-CO"/>
        </w:rPr>
        <w:t>*** Con ese arrasamiento se acabarán las fuentes de agua, la fauna y la flora.</w:t>
      </w:r>
      <w:r w:rsidR="00101544">
        <w:rPr>
          <w:rFonts w:ascii="Times New Roman" w:eastAsia="Times New Roman" w:hAnsi="Times New Roman" w:cs="Times New Roman"/>
          <w:b/>
          <w:sz w:val="24"/>
          <w:szCs w:val="24"/>
          <w:lang w:eastAsia="es-CO"/>
        </w:rPr>
        <w:t xml:space="preserve"> </w:t>
      </w:r>
    </w:p>
    <w:p w:rsidR="00F2373F" w:rsidRDefault="00F2373F" w:rsidP="00B20FB0">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Que se van a destruir montañas por cerca d 30 años</w:t>
      </w:r>
    </w:p>
    <w:p w:rsidR="00B20FB0" w:rsidRDefault="00B20FB0" w:rsidP="00B20FB0">
      <w:pPr>
        <w:spacing w:after="0" w:line="240" w:lineRule="auto"/>
        <w:jc w:val="both"/>
        <w:rPr>
          <w:rFonts w:ascii="Times New Roman" w:eastAsia="Times New Roman" w:hAnsi="Times New Roman" w:cs="Times New Roman"/>
          <w:b/>
          <w:sz w:val="24"/>
          <w:szCs w:val="24"/>
          <w:lang w:eastAsia="es-CO"/>
        </w:rPr>
      </w:pPr>
    </w:p>
    <w:p w:rsidR="00F2373F" w:rsidRDefault="00F2373F" w:rsidP="00B20FB0">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 Que la minería es un peligro para la vocación de Cajamarca, “Despensa agrícola”. </w:t>
      </w:r>
    </w:p>
    <w:p w:rsidR="00B20FB0" w:rsidRDefault="00B20FB0" w:rsidP="00B20FB0">
      <w:pPr>
        <w:spacing w:after="0" w:line="240" w:lineRule="auto"/>
        <w:jc w:val="both"/>
        <w:rPr>
          <w:rFonts w:ascii="Times New Roman" w:eastAsia="Times New Roman" w:hAnsi="Times New Roman" w:cs="Times New Roman"/>
          <w:b/>
          <w:sz w:val="24"/>
          <w:szCs w:val="24"/>
          <w:lang w:eastAsia="es-CO"/>
        </w:rPr>
      </w:pPr>
    </w:p>
    <w:p w:rsidR="00101544" w:rsidRDefault="00F2373F" w:rsidP="00B20FB0">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Que 8 municipios de la región van a sufrir por la escasez de agua, entre ellos Ibagué, la Capital y Espinal, la segunda ciudad del departamento.</w:t>
      </w:r>
    </w:p>
    <w:p w:rsidR="00B20FB0" w:rsidRDefault="00B20FB0" w:rsidP="00B20FB0">
      <w:pPr>
        <w:spacing w:after="0" w:line="240" w:lineRule="auto"/>
        <w:jc w:val="both"/>
        <w:rPr>
          <w:rFonts w:ascii="Times New Roman" w:eastAsia="Times New Roman" w:hAnsi="Times New Roman" w:cs="Times New Roman"/>
          <w:b/>
          <w:sz w:val="24"/>
          <w:szCs w:val="24"/>
          <w:lang w:eastAsia="es-CO"/>
        </w:rPr>
      </w:pPr>
    </w:p>
    <w:p w:rsidR="00F2373F" w:rsidRDefault="00F2373F" w:rsidP="00B20FB0">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Que para obtener menos de un gramo de oro, se necesita moler una tonelada de roca</w:t>
      </w:r>
    </w:p>
    <w:p w:rsidR="00B20FB0" w:rsidRDefault="00B20FB0" w:rsidP="00B20FB0">
      <w:pPr>
        <w:spacing w:after="0" w:line="240" w:lineRule="auto"/>
        <w:jc w:val="both"/>
        <w:rPr>
          <w:rFonts w:ascii="Times New Roman" w:eastAsia="Times New Roman" w:hAnsi="Times New Roman" w:cs="Times New Roman"/>
          <w:b/>
          <w:sz w:val="24"/>
          <w:szCs w:val="24"/>
          <w:lang w:eastAsia="es-CO"/>
        </w:rPr>
      </w:pPr>
    </w:p>
    <w:p w:rsidR="00F2373F" w:rsidRDefault="00F2373F" w:rsidP="00B20FB0">
      <w:pPr>
        <w:spacing w:after="0" w:line="240" w:lineRule="auto"/>
        <w:jc w:val="both"/>
        <w:rPr>
          <w:rFonts w:ascii="Times New Roman" w:eastAsia="Times New Roman" w:hAnsi="Times New Roman" w:cs="Times New Roman"/>
          <w:b/>
          <w:sz w:val="24"/>
          <w:szCs w:val="24"/>
          <w:lang w:eastAsia="es-CO"/>
        </w:rPr>
      </w:pPr>
      <w:r>
        <w:rPr>
          <w:rFonts w:ascii="Times New Roman" w:eastAsia="Times New Roman" w:hAnsi="Times New Roman" w:cs="Times New Roman"/>
          <w:b/>
          <w:sz w:val="24"/>
          <w:szCs w:val="24"/>
          <w:lang w:eastAsia="es-CO"/>
        </w:rPr>
        <w:t xml:space="preserve">*** Que se va a utilizar </w:t>
      </w:r>
      <w:r w:rsidR="000F7257">
        <w:rPr>
          <w:rFonts w:ascii="Times New Roman" w:eastAsia="Times New Roman" w:hAnsi="Times New Roman" w:cs="Times New Roman"/>
          <w:b/>
          <w:sz w:val="24"/>
          <w:szCs w:val="24"/>
          <w:lang w:eastAsia="es-CO"/>
        </w:rPr>
        <w:t xml:space="preserve">toneladas de </w:t>
      </w:r>
      <w:r>
        <w:rPr>
          <w:rFonts w:ascii="Times New Roman" w:eastAsia="Times New Roman" w:hAnsi="Times New Roman" w:cs="Times New Roman"/>
          <w:b/>
          <w:sz w:val="24"/>
          <w:szCs w:val="24"/>
          <w:lang w:eastAsia="es-CO"/>
        </w:rPr>
        <w:t>cianuro para obtener el oro, y “las montañas” de escombros de roca van a quedar preñadas de cianuro por más de un siglo. Las lluvias llevarán el cianuro a muchos lugares, lo que significa un peligro para la vida humana, para la vida animal, para la vegetación, para las aguas…</w:t>
      </w:r>
    </w:p>
    <w:p w:rsidR="00B20FB0" w:rsidRDefault="00B20FB0" w:rsidP="00B20FB0">
      <w:pPr>
        <w:spacing w:after="0" w:line="240" w:lineRule="auto"/>
        <w:jc w:val="both"/>
        <w:rPr>
          <w:rFonts w:ascii="Times New Roman" w:eastAsia="Times New Roman" w:hAnsi="Times New Roman" w:cs="Times New Roman"/>
          <w:b/>
          <w:sz w:val="24"/>
          <w:szCs w:val="24"/>
          <w:lang w:eastAsia="es-CO"/>
        </w:rPr>
      </w:pPr>
    </w:p>
    <w:p w:rsidR="0080514B" w:rsidRDefault="001F06B5" w:rsidP="004E61E1">
      <w:pPr>
        <w:spacing w:line="240" w:lineRule="auto"/>
        <w:rPr>
          <w:rFonts w:ascii="Times New Roman" w:hAnsi="Times New Roman" w:cs="Times New Roman"/>
          <w:sz w:val="24"/>
          <w:szCs w:val="24"/>
        </w:rPr>
      </w:pPr>
      <w:r>
        <w:rPr>
          <w:rFonts w:ascii="Times New Roman" w:hAnsi="Times New Roman" w:cs="Times New Roman"/>
          <w:sz w:val="24"/>
          <w:szCs w:val="24"/>
        </w:rPr>
        <w:t>Héctor Alfonso Torres Rojas, Sociólogo</w:t>
      </w:r>
    </w:p>
    <w:p w:rsidR="001F06B5" w:rsidRPr="003A3A0A" w:rsidRDefault="001F06B5" w:rsidP="004E61E1">
      <w:pPr>
        <w:spacing w:line="240" w:lineRule="auto"/>
        <w:rPr>
          <w:rFonts w:ascii="Times New Roman" w:hAnsi="Times New Roman" w:cs="Times New Roman"/>
          <w:sz w:val="24"/>
          <w:szCs w:val="24"/>
        </w:rPr>
      </w:pPr>
      <w:r>
        <w:rPr>
          <w:rFonts w:ascii="Times New Roman" w:hAnsi="Times New Roman" w:cs="Times New Roman"/>
          <w:sz w:val="24"/>
          <w:szCs w:val="24"/>
        </w:rPr>
        <w:t>Bogotá, D. C., Miércoles 29 de marzo de 2017</w:t>
      </w:r>
    </w:p>
    <w:sectPr w:rsidR="001F06B5" w:rsidRPr="003A3A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80E"/>
    <w:multiLevelType w:val="multilevel"/>
    <w:tmpl w:val="012E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6165D"/>
    <w:multiLevelType w:val="multilevel"/>
    <w:tmpl w:val="614E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72D0A"/>
    <w:multiLevelType w:val="multilevel"/>
    <w:tmpl w:val="39B0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2587E"/>
    <w:multiLevelType w:val="multilevel"/>
    <w:tmpl w:val="64D4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324563"/>
    <w:multiLevelType w:val="multilevel"/>
    <w:tmpl w:val="2FE0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51"/>
    <w:rsid w:val="00025E50"/>
    <w:rsid w:val="00035AA5"/>
    <w:rsid w:val="00083231"/>
    <w:rsid w:val="000916A3"/>
    <w:rsid w:val="000962B8"/>
    <w:rsid w:val="000A2E7D"/>
    <w:rsid w:val="000B2956"/>
    <w:rsid w:val="000F7257"/>
    <w:rsid w:val="00101544"/>
    <w:rsid w:val="00103351"/>
    <w:rsid w:val="00116E6B"/>
    <w:rsid w:val="00154137"/>
    <w:rsid w:val="00172022"/>
    <w:rsid w:val="00194ABF"/>
    <w:rsid w:val="001B2400"/>
    <w:rsid w:val="001E3669"/>
    <w:rsid w:val="001F06B5"/>
    <w:rsid w:val="00210D7F"/>
    <w:rsid w:val="002359C5"/>
    <w:rsid w:val="00242F3C"/>
    <w:rsid w:val="00244EEF"/>
    <w:rsid w:val="00256BB2"/>
    <w:rsid w:val="00267AB0"/>
    <w:rsid w:val="00283681"/>
    <w:rsid w:val="00294CA0"/>
    <w:rsid w:val="002A0F6C"/>
    <w:rsid w:val="0033083C"/>
    <w:rsid w:val="00351926"/>
    <w:rsid w:val="00367F8F"/>
    <w:rsid w:val="00371FFD"/>
    <w:rsid w:val="0039198B"/>
    <w:rsid w:val="003959CB"/>
    <w:rsid w:val="003A240F"/>
    <w:rsid w:val="003A3A0A"/>
    <w:rsid w:val="003B608D"/>
    <w:rsid w:val="003E697C"/>
    <w:rsid w:val="003E7199"/>
    <w:rsid w:val="0042575F"/>
    <w:rsid w:val="00451C73"/>
    <w:rsid w:val="004E61E1"/>
    <w:rsid w:val="00515756"/>
    <w:rsid w:val="005549DC"/>
    <w:rsid w:val="00572FBF"/>
    <w:rsid w:val="00591119"/>
    <w:rsid w:val="005C5EBA"/>
    <w:rsid w:val="005F2408"/>
    <w:rsid w:val="0062416B"/>
    <w:rsid w:val="00631BB6"/>
    <w:rsid w:val="0065568E"/>
    <w:rsid w:val="00665BD7"/>
    <w:rsid w:val="006B30F3"/>
    <w:rsid w:val="006B55BB"/>
    <w:rsid w:val="006F121F"/>
    <w:rsid w:val="00714D02"/>
    <w:rsid w:val="00756427"/>
    <w:rsid w:val="00773D58"/>
    <w:rsid w:val="007C1E76"/>
    <w:rsid w:val="007C2604"/>
    <w:rsid w:val="007F6E94"/>
    <w:rsid w:val="0080514B"/>
    <w:rsid w:val="00820456"/>
    <w:rsid w:val="0082063A"/>
    <w:rsid w:val="00865B61"/>
    <w:rsid w:val="008B17D0"/>
    <w:rsid w:val="008C3608"/>
    <w:rsid w:val="008C4F47"/>
    <w:rsid w:val="008D153E"/>
    <w:rsid w:val="008F582D"/>
    <w:rsid w:val="009277DB"/>
    <w:rsid w:val="009366D5"/>
    <w:rsid w:val="00955D2A"/>
    <w:rsid w:val="009A72B0"/>
    <w:rsid w:val="009F15B5"/>
    <w:rsid w:val="00A07793"/>
    <w:rsid w:val="00A203C4"/>
    <w:rsid w:val="00A6206C"/>
    <w:rsid w:val="00A70751"/>
    <w:rsid w:val="00AC56F8"/>
    <w:rsid w:val="00AD65D3"/>
    <w:rsid w:val="00B20FB0"/>
    <w:rsid w:val="00B360B4"/>
    <w:rsid w:val="00B45346"/>
    <w:rsid w:val="00B56DBA"/>
    <w:rsid w:val="00B709C2"/>
    <w:rsid w:val="00B813CE"/>
    <w:rsid w:val="00B82A5F"/>
    <w:rsid w:val="00BD13DD"/>
    <w:rsid w:val="00C77F1A"/>
    <w:rsid w:val="00C8251F"/>
    <w:rsid w:val="00CA58CF"/>
    <w:rsid w:val="00CC1172"/>
    <w:rsid w:val="00D16979"/>
    <w:rsid w:val="00D53102"/>
    <w:rsid w:val="00D83A5B"/>
    <w:rsid w:val="00DA3748"/>
    <w:rsid w:val="00DD1068"/>
    <w:rsid w:val="00DD2616"/>
    <w:rsid w:val="00DF11FC"/>
    <w:rsid w:val="00E34F2A"/>
    <w:rsid w:val="00E66423"/>
    <w:rsid w:val="00E774FE"/>
    <w:rsid w:val="00EA38CF"/>
    <w:rsid w:val="00F2373F"/>
    <w:rsid w:val="00F4119D"/>
    <w:rsid w:val="00F55B36"/>
    <w:rsid w:val="00F85FAC"/>
    <w:rsid w:val="00F94711"/>
    <w:rsid w:val="00F94D0D"/>
    <w:rsid w:val="00FA572C"/>
    <w:rsid w:val="00FB45C7"/>
    <w:rsid w:val="00FE0D22"/>
    <w:rsid w:val="00FF2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58781-657A-47C0-B958-03D6DBF4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C260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7C2604"/>
    <w:rPr>
      <w:i/>
      <w:iCs/>
    </w:rPr>
  </w:style>
  <w:style w:type="character" w:customStyle="1" w:styleId="apple-converted-space">
    <w:name w:val="apple-converted-space"/>
    <w:basedOn w:val="Fuentedeprrafopredeter"/>
    <w:rsid w:val="007C2604"/>
  </w:style>
  <w:style w:type="character" w:styleId="Textoennegrita">
    <w:name w:val="Strong"/>
    <w:basedOn w:val="Fuentedeprrafopredeter"/>
    <w:uiPriority w:val="22"/>
    <w:qFormat/>
    <w:rsid w:val="007C2604"/>
    <w:rPr>
      <w:b/>
      <w:bCs/>
    </w:rPr>
  </w:style>
  <w:style w:type="character" w:styleId="Hipervnculo">
    <w:name w:val="Hyperlink"/>
    <w:basedOn w:val="Fuentedeprrafopredeter"/>
    <w:uiPriority w:val="99"/>
    <w:semiHidden/>
    <w:unhideWhenUsed/>
    <w:rsid w:val="005549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5016">
      <w:bodyDiv w:val="1"/>
      <w:marLeft w:val="0"/>
      <w:marRight w:val="0"/>
      <w:marTop w:val="0"/>
      <w:marBottom w:val="0"/>
      <w:divBdr>
        <w:top w:val="none" w:sz="0" w:space="0" w:color="auto"/>
        <w:left w:val="none" w:sz="0" w:space="0" w:color="auto"/>
        <w:bottom w:val="none" w:sz="0" w:space="0" w:color="auto"/>
        <w:right w:val="none" w:sz="0" w:space="0" w:color="auto"/>
      </w:divBdr>
    </w:div>
    <w:div w:id="399014518">
      <w:bodyDiv w:val="1"/>
      <w:marLeft w:val="0"/>
      <w:marRight w:val="0"/>
      <w:marTop w:val="0"/>
      <w:marBottom w:val="0"/>
      <w:divBdr>
        <w:top w:val="none" w:sz="0" w:space="0" w:color="auto"/>
        <w:left w:val="none" w:sz="0" w:space="0" w:color="auto"/>
        <w:bottom w:val="none" w:sz="0" w:space="0" w:color="auto"/>
        <w:right w:val="none" w:sz="0" w:space="0" w:color="auto"/>
      </w:divBdr>
    </w:div>
    <w:div w:id="938292807">
      <w:bodyDiv w:val="1"/>
      <w:marLeft w:val="0"/>
      <w:marRight w:val="0"/>
      <w:marTop w:val="0"/>
      <w:marBottom w:val="0"/>
      <w:divBdr>
        <w:top w:val="none" w:sz="0" w:space="0" w:color="auto"/>
        <w:left w:val="none" w:sz="0" w:space="0" w:color="auto"/>
        <w:bottom w:val="none" w:sz="0" w:space="0" w:color="auto"/>
        <w:right w:val="none" w:sz="0" w:space="0" w:color="auto"/>
      </w:divBdr>
    </w:div>
    <w:div w:id="1350450226">
      <w:bodyDiv w:val="1"/>
      <w:marLeft w:val="0"/>
      <w:marRight w:val="0"/>
      <w:marTop w:val="0"/>
      <w:marBottom w:val="0"/>
      <w:divBdr>
        <w:top w:val="none" w:sz="0" w:space="0" w:color="auto"/>
        <w:left w:val="none" w:sz="0" w:space="0" w:color="auto"/>
        <w:bottom w:val="none" w:sz="0" w:space="0" w:color="auto"/>
        <w:right w:val="none" w:sz="0" w:space="0" w:color="auto"/>
      </w:divBdr>
    </w:div>
    <w:div w:id="203931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lespectador.com/noticias/medio-ambiente/cajamarca-golpe-la-locomotora-minera-articulo-686477"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34C8E-0B66-4480-8B7A-97CBE1FCF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3660</Words>
  <Characters>20130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2017-03-30T11:30:00Z</dcterms:created>
  <dcterms:modified xsi:type="dcterms:W3CDTF">2017-03-30T11:30:00Z</dcterms:modified>
</cp:coreProperties>
</file>