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ED2" w:rsidRPr="007C7ED2" w:rsidRDefault="007C7ED2" w:rsidP="007C7ED2">
      <w:pPr>
        <w:shd w:val="clear" w:color="auto" w:fill="FFFFFF"/>
        <w:jc w:val="left"/>
        <w:rPr>
          <w:rFonts w:ascii="Arial" w:eastAsia="Times New Roman" w:hAnsi="Arial" w:cs="Arial"/>
          <w:color w:val="222222"/>
          <w:sz w:val="36"/>
          <w:szCs w:val="36"/>
          <w:lang w:eastAsia="es-UY"/>
        </w:rPr>
      </w:pPr>
      <w:r w:rsidRPr="007C7ED2">
        <w:rPr>
          <w:rFonts w:ascii="Arial" w:eastAsia="Times New Roman" w:hAnsi="Arial" w:cs="Arial"/>
          <w:b/>
          <w:bCs/>
          <w:color w:val="222222"/>
          <w:sz w:val="36"/>
          <w:szCs w:val="36"/>
          <w:lang w:eastAsia="es-UY"/>
        </w:rPr>
        <w:t>La crisis de la democracia en el neoliberalismo</w:t>
      </w:r>
    </w:p>
    <w:p w:rsidR="007C7ED2" w:rsidRPr="007C7ED2" w:rsidRDefault="007C7ED2" w:rsidP="007C7ED2">
      <w:pPr>
        <w:shd w:val="clear" w:color="auto" w:fill="FFFFFF"/>
        <w:jc w:val="left"/>
        <w:rPr>
          <w:rFonts w:ascii="Arial" w:eastAsia="Times New Roman" w:hAnsi="Arial" w:cs="Arial"/>
          <w:color w:val="222222"/>
          <w:sz w:val="11"/>
          <w:szCs w:val="11"/>
          <w:lang w:eastAsia="es-UY"/>
        </w:rPr>
      </w:pPr>
      <w:r w:rsidRPr="007C7ED2">
        <w:rPr>
          <w:rFonts w:ascii="Arial" w:eastAsia="Times New Roman" w:hAnsi="Arial" w:cs="Arial"/>
          <w:color w:val="222222"/>
          <w:sz w:val="24"/>
          <w:szCs w:val="24"/>
          <w:lang w:eastAsia="es-UY"/>
        </w:rPr>
        <w:t> </w:t>
      </w:r>
    </w:p>
    <w:p w:rsidR="007C7ED2" w:rsidRPr="007C7ED2" w:rsidRDefault="007C7ED2" w:rsidP="007C7ED2">
      <w:pPr>
        <w:shd w:val="clear" w:color="auto" w:fill="FFFFFF"/>
        <w:jc w:val="left"/>
        <w:rPr>
          <w:rFonts w:ascii="Arial" w:eastAsia="Times New Roman" w:hAnsi="Arial" w:cs="Arial"/>
          <w:color w:val="222222"/>
          <w:sz w:val="11"/>
          <w:szCs w:val="11"/>
          <w:lang w:eastAsia="es-UY"/>
        </w:rPr>
      </w:pPr>
      <w:r w:rsidRPr="007C7ED2">
        <w:rPr>
          <w:rFonts w:ascii="Arial" w:eastAsia="Times New Roman" w:hAnsi="Arial" w:cs="Arial"/>
          <w:b/>
          <w:bCs/>
          <w:color w:val="222222"/>
          <w:sz w:val="24"/>
          <w:szCs w:val="24"/>
          <w:lang w:eastAsia="es-UY"/>
        </w:rPr>
        <w:t xml:space="preserve">Emir </w:t>
      </w:r>
      <w:proofErr w:type="spellStart"/>
      <w:r w:rsidRPr="007C7ED2">
        <w:rPr>
          <w:rFonts w:ascii="Arial" w:eastAsia="Times New Roman" w:hAnsi="Arial" w:cs="Arial"/>
          <w:b/>
          <w:bCs/>
          <w:color w:val="222222"/>
          <w:sz w:val="24"/>
          <w:szCs w:val="24"/>
          <w:lang w:eastAsia="es-UY"/>
        </w:rPr>
        <w:t>Sader</w:t>
      </w:r>
      <w:proofErr w:type="spellEnd"/>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i/>
          <w:iCs/>
          <w:color w:val="222222"/>
          <w:sz w:val="24"/>
          <w:szCs w:val="24"/>
          <w:lang w:eastAsia="es-UY"/>
        </w:rPr>
        <w:t>ALAI AMLATINA, 27/03/2017.- </w:t>
      </w:r>
      <w:r w:rsidRPr="007C7ED2">
        <w:rPr>
          <w:rFonts w:ascii="Arial" w:eastAsia="Times New Roman" w:hAnsi="Arial" w:cs="Arial"/>
          <w:color w:val="222222"/>
          <w:sz w:val="24"/>
          <w:szCs w:val="24"/>
          <w:lang w:eastAsia="es-UY"/>
        </w:rPr>
        <w:t>Un elemento que se ha globalizado rápidamente ha sido el de la crisis de la democracia. En Europa, que se enorgullecía de sus sistemas políticos, las políticas de austeridad han promovido la generalizada deslegitimación de esos sistemas, centrados en dos grandes partidos. Cuando ambos asumieron esas políticas económicas anti-sociales, han entrado en crisis acelerada, perdiendo votos, intensificando el desinterés político por las elecciones, dado que esos dos partidos promueven políticas similares. Han empezado a surgir alternativas –en la extrema derecha y en la misma izquierda- que ponen en shock a esos sistemas: por la derecha de forma autoritaria, por la izquierda buscando el ensanchamiento y la renovación de las democracias.</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xml:space="preserve">Hasta que la crisis de las democracias dio un salto con el </w:t>
      </w:r>
      <w:proofErr w:type="spellStart"/>
      <w:r w:rsidRPr="007C7ED2">
        <w:rPr>
          <w:rFonts w:ascii="Arial" w:eastAsia="Times New Roman" w:hAnsi="Arial" w:cs="Arial"/>
          <w:color w:val="222222"/>
          <w:sz w:val="24"/>
          <w:szCs w:val="24"/>
          <w:lang w:eastAsia="es-UY"/>
        </w:rPr>
        <w:t>Brexit</w:t>
      </w:r>
      <w:proofErr w:type="spellEnd"/>
      <w:r w:rsidRPr="007C7ED2">
        <w:rPr>
          <w:rFonts w:ascii="Arial" w:eastAsia="Times New Roman" w:hAnsi="Arial" w:cs="Arial"/>
          <w:color w:val="222222"/>
          <w:sz w:val="24"/>
          <w:szCs w:val="24"/>
          <w:lang w:eastAsia="es-UY"/>
        </w:rPr>
        <w:t xml:space="preserve"> y con la elección de Donald </w:t>
      </w:r>
      <w:proofErr w:type="spellStart"/>
      <w:r w:rsidRPr="007C7ED2">
        <w:rPr>
          <w:rFonts w:ascii="Arial" w:eastAsia="Times New Roman" w:hAnsi="Arial" w:cs="Arial"/>
          <w:color w:val="222222"/>
          <w:sz w:val="24"/>
          <w:szCs w:val="24"/>
          <w:lang w:eastAsia="es-UY"/>
        </w:rPr>
        <w:t>Trump</w:t>
      </w:r>
      <w:proofErr w:type="spellEnd"/>
      <w:r w:rsidRPr="007C7ED2">
        <w:rPr>
          <w:rFonts w:ascii="Arial" w:eastAsia="Times New Roman" w:hAnsi="Arial" w:cs="Arial"/>
          <w:color w:val="222222"/>
          <w:sz w:val="24"/>
          <w:szCs w:val="24"/>
          <w:lang w:eastAsia="es-UY"/>
        </w:rPr>
        <w:t xml:space="preserve"> en los EEUU. En Gran Bretaña, los dos partidos tradicionales fueron derrotados en una decisión crucial para el futuro del país y de la misma Europa, con la decisión mayoritaria de salida de la Unión Europea. Lo cual refleja cómo esos dos partidos no han sabido entender el malestar de gran parte de la población –incluso de amplios sectores de la misma clase trabajadora- respecto a los efectos negativos de la globalización neoliberal. Los trabajadores, electores tradicionales del Partido Laborista, concentraron su voto por el </w:t>
      </w:r>
      <w:proofErr w:type="spellStart"/>
      <w:r w:rsidRPr="007C7ED2">
        <w:rPr>
          <w:rFonts w:ascii="Arial" w:eastAsia="Times New Roman" w:hAnsi="Arial" w:cs="Arial"/>
          <w:color w:val="222222"/>
          <w:sz w:val="24"/>
          <w:szCs w:val="24"/>
          <w:lang w:eastAsia="es-UY"/>
        </w:rPr>
        <w:t>Brexit</w:t>
      </w:r>
      <w:proofErr w:type="spellEnd"/>
      <w:r w:rsidRPr="007C7ED2">
        <w:rPr>
          <w:rFonts w:ascii="Arial" w:eastAsia="Times New Roman" w:hAnsi="Arial" w:cs="Arial"/>
          <w:color w:val="222222"/>
          <w:sz w:val="24"/>
          <w:szCs w:val="24"/>
          <w:lang w:eastAsia="es-UY"/>
        </w:rPr>
        <w:t>, en contra de la decisión de ese partido y terminaron decidiendo la votación.</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xml:space="preserve">En EEUU la victoria de un candidato outsider, que, para ganar, no solo enfrentó al Partido Demócrata sino también a los grandes medios, a la dirección de su propio partido, a los formadores de opinión. El triunfo de </w:t>
      </w:r>
      <w:proofErr w:type="spellStart"/>
      <w:r w:rsidRPr="007C7ED2">
        <w:rPr>
          <w:rFonts w:ascii="Arial" w:eastAsia="Times New Roman" w:hAnsi="Arial" w:cs="Arial"/>
          <w:color w:val="222222"/>
          <w:sz w:val="24"/>
          <w:szCs w:val="24"/>
          <w:lang w:eastAsia="es-UY"/>
        </w:rPr>
        <w:t>Trump</w:t>
      </w:r>
      <w:proofErr w:type="spellEnd"/>
      <w:r w:rsidRPr="007C7ED2">
        <w:rPr>
          <w:rFonts w:ascii="Arial" w:eastAsia="Times New Roman" w:hAnsi="Arial" w:cs="Arial"/>
          <w:color w:val="222222"/>
          <w:sz w:val="24"/>
          <w:szCs w:val="24"/>
          <w:lang w:eastAsia="es-UY"/>
        </w:rPr>
        <w:t xml:space="preserve"> representó una derrota para los dos partidos como expresiones de la voluntad organizada de los norteamericanos.</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Por todas partes la democracia tradicional hace agua. Los partidos tradicionales pierden aceleradamente apoyos, las personas se interesan cada vez menos por la política, votan cada vez menos, los sistemas políticos entran en crisis, ya no representan a la sociedad. Es la democracia liberal, que siempre se autodefinió como “la democracia”, la que entra en crisis, bajo el impacto de la pérdida de legitimidad de gobiernos que han asumido los proyectos antisociales del neoliberalismo y de la misma política, corrompida por el poder del dinero, que en el neoliberalismo invade a toda la sociedad, incluso a la misma política.</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En América Latina, dos países que habían fortalecido sus sistemas políticos, mediante gobiernos y liderazgos con legitimidad popular, como Argentina y Brasil, han retrocedido hacia gobiernos que pierden –o nunca han tenido– apoyo popular. El mismo sistema político sufre con gobiernos que han hecho promesas o han sido elegidos con programas distintos a los que ponen en práctica. El programa neoliberal de ajustes fiscales profundiza la crisis de legitimidad de los gobiernos y de los mismos sistemas políticos.</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lastRenderedPageBreak/>
        <w:t> </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La concepción que preside al neoliberalismo, que busca transformar todo en mercancía, llegó de lleno a la política, con sus financiamientos privados, con campañas adecuadas a servicios de marketing, con millonarias actividades que hacen de las campañas un despliegue de piezas publicitarias casi al estilo de cualquier otra mercancía. Por otra parte, gobiernos copados de ejecutivos privados los hacen cada vez más parecidos a empresas, por el personal y por la concepción que preside a gobiernos con mentalidad de mercado.</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La era neoliberal es así la era del agotamiento del sistema de las democracias liberales. Los agentes que le daban legitimidad – parlamentos con representación popular, partidos con definiciones ideológicas, sindicatos y centrales sindicales fuertes, dirigentes políticos representantes de distintos proyectos políticos, medios de comunicación como espacio relativamente diversificado de debates – se han vaciado, dejando al sistema político y a los gobiernos suspendidos en el aire. El desprestigio de la política es la consecuencia inmediata del Estado mínimo y de la centralidad del mercado.</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La crisis de las democracias se ha vuelto uno de los temas que se extienden de los EEUU a la América Latina, pasando por Europa y por Asia. Ya no se trata de reivindicar un sistema que se ha agotado, sino de construir formas alternativas de Estado, de sistemas políticos y de representación política de todas las fuerzas sociales.   </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w:t>
      </w:r>
      <w:r w:rsidRPr="007C7ED2">
        <w:rPr>
          <w:rFonts w:ascii="Arial" w:eastAsia="Times New Roman" w:hAnsi="Arial" w:cs="Arial"/>
          <w:b/>
          <w:bCs/>
          <w:i/>
          <w:iCs/>
          <w:color w:val="222222"/>
          <w:sz w:val="24"/>
          <w:szCs w:val="24"/>
          <w:lang w:eastAsia="es-UY"/>
        </w:rPr>
        <w:t xml:space="preserve">Emir </w:t>
      </w:r>
      <w:proofErr w:type="spellStart"/>
      <w:r w:rsidRPr="007C7ED2">
        <w:rPr>
          <w:rFonts w:ascii="Arial" w:eastAsia="Times New Roman" w:hAnsi="Arial" w:cs="Arial"/>
          <w:b/>
          <w:bCs/>
          <w:i/>
          <w:iCs/>
          <w:color w:val="222222"/>
          <w:sz w:val="24"/>
          <w:szCs w:val="24"/>
          <w:lang w:eastAsia="es-UY"/>
        </w:rPr>
        <w:t>Sader</w:t>
      </w:r>
      <w:proofErr w:type="spellEnd"/>
      <w:r w:rsidRPr="007C7ED2">
        <w:rPr>
          <w:rFonts w:ascii="Arial" w:eastAsia="Times New Roman" w:hAnsi="Arial" w:cs="Arial"/>
          <w:b/>
          <w:bCs/>
          <w:i/>
          <w:iCs/>
          <w:color w:val="222222"/>
          <w:sz w:val="24"/>
          <w:szCs w:val="24"/>
          <w:lang w:eastAsia="es-UY"/>
        </w:rPr>
        <w:t>,</w:t>
      </w:r>
      <w:r w:rsidRPr="007C7ED2">
        <w:rPr>
          <w:rFonts w:ascii="Arial" w:eastAsia="Times New Roman" w:hAnsi="Arial" w:cs="Arial"/>
          <w:color w:val="222222"/>
          <w:sz w:val="24"/>
          <w:szCs w:val="24"/>
          <w:lang w:eastAsia="es-UY"/>
        </w:rPr>
        <w:t> sociólogo y científico político brasileño, es coordinador del Laboratorio de Políticas Públicas de la Universidad Estadual de Rio de Janeiro (UERJ).</w:t>
      </w: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 </w:t>
      </w:r>
    </w:p>
    <w:p w:rsidR="007C7ED2" w:rsidRPr="007C7ED2" w:rsidRDefault="007C7ED2" w:rsidP="007C7ED2">
      <w:pPr>
        <w:shd w:val="clear" w:color="auto" w:fill="FFFFFF"/>
        <w:rPr>
          <w:rFonts w:ascii="Arial" w:eastAsia="Times New Roman" w:hAnsi="Arial" w:cs="Arial"/>
          <w:color w:val="222222"/>
          <w:sz w:val="24"/>
          <w:szCs w:val="24"/>
          <w:lang w:eastAsia="es-UY"/>
        </w:rPr>
      </w:pPr>
    </w:p>
    <w:p w:rsidR="007C7ED2" w:rsidRPr="007C7ED2" w:rsidRDefault="007C7ED2" w:rsidP="007C7ED2">
      <w:pPr>
        <w:shd w:val="clear" w:color="auto" w:fill="FFFFFF"/>
        <w:rPr>
          <w:rFonts w:ascii="Arial" w:eastAsia="Times New Roman" w:hAnsi="Arial" w:cs="Arial"/>
          <w:color w:val="222222"/>
          <w:sz w:val="24"/>
          <w:szCs w:val="24"/>
          <w:lang w:eastAsia="es-UY"/>
        </w:rPr>
      </w:pPr>
      <w:r w:rsidRPr="007C7ED2">
        <w:rPr>
          <w:rFonts w:ascii="Arial" w:eastAsia="Times New Roman" w:hAnsi="Arial" w:cs="Arial"/>
          <w:color w:val="222222"/>
          <w:sz w:val="24"/>
          <w:szCs w:val="24"/>
          <w:lang w:eastAsia="es-UY"/>
        </w:rPr>
        <w:t>URL de este artículo: </w:t>
      </w:r>
      <w:hyperlink r:id="rId4" w:tgtFrame="_blank" w:history="1">
        <w:r w:rsidRPr="007C7ED2">
          <w:rPr>
            <w:rFonts w:ascii="Arial" w:eastAsia="Times New Roman" w:hAnsi="Arial" w:cs="Arial"/>
            <w:color w:val="1155CC"/>
            <w:sz w:val="24"/>
            <w:szCs w:val="24"/>
            <w:u w:val="single"/>
            <w:lang w:eastAsia="es-UY"/>
          </w:rPr>
          <w:t>http://www.alainet.org/es/articulo/184394</w:t>
        </w:r>
      </w:hyperlink>
    </w:p>
    <w:p w:rsidR="00221703" w:rsidRPr="007C7ED2" w:rsidRDefault="00221703" w:rsidP="007C7ED2">
      <w:pPr>
        <w:rPr>
          <w:sz w:val="24"/>
          <w:szCs w:val="24"/>
        </w:rPr>
      </w:pPr>
    </w:p>
    <w:sectPr w:rsidR="00221703" w:rsidRPr="007C7ED2"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7C7ED2"/>
    <w:rsid w:val="00221703"/>
    <w:rsid w:val="003304D1"/>
    <w:rsid w:val="007C7ED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C7ED2"/>
  </w:style>
  <w:style w:type="character" w:styleId="Hipervnculo">
    <w:name w:val="Hyperlink"/>
    <w:basedOn w:val="Fuentedeprrafopredeter"/>
    <w:uiPriority w:val="99"/>
    <w:semiHidden/>
    <w:unhideWhenUsed/>
    <w:rsid w:val="007C7ED2"/>
    <w:rPr>
      <w:color w:val="0000FF"/>
      <w:u w:val="single"/>
    </w:rPr>
  </w:style>
</w:styles>
</file>

<file path=word/webSettings.xml><?xml version="1.0" encoding="utf-8"?>
<w:webSettings xmlns:r="http://schemas.openxmlformats.org/officeDocument/2006/relationships" xmlns:w="http://schemas.openxmlformats.org/wordprocessingml/2006/main">
  <w:divs>
    <w:div w:id="163043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43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4052</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2017-03-28T11:57:00Z</dcterms:created>
  <dcterms:modified xsi:type="dcterms:W3CDTF">2017-03-28T11:58:00Z</dcterms:modified>
</cp:coreProperties>
</file>