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F4" w:rsidRPr="00CD0FF4" w:rsidRDefault="00CD0FF4" w:rsidP="00CD0FF4">
      <w:pPr>
        <w:pStyle w:val="NormalWeb"/>
        <w:spacing w:before="240" w:beforeAutospacing="0" w:after="240" w:afterAutospacing="0"/>
        <w:rPr>
          <w:rFonts w:ascii="Lucida Sans Unicode" w:hAnsi="Lucida Sans Unicode" w:cs="Lucida Sans Unicode"/>
          <w:color w:val="000000"/>
          <w:sz w:val="36"/>
          <w:szCs w:val="36"/>
        </w:rPr>
      </w:pPr>
      <w:r w:rsidRPr="00CD0FF4">
        <w:rPr>
          <w:rFonts w:ascii="Lucida Sans Unicode" w:hAnsi="Lucida Sans Unicode" w:cs="Lucida Sans Unicode"/>
          <w:b/>
          <w:bCs/>
          <w:color w:val="000000"/>
          <w:sz w:val="36"/>
          <w:szCs w:val="36"/>
        </w:rPr>
        <w:t>¿De verdad quiere usted salvar vidas humanas?</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sz w:val="20"/>
          <w:szCs w:val="20"/>
        </w:rPr>
      </w:pPr>
      <w:r w:rsidRPr="00CD0FF4">
        <w:rPr>
          <w:rFonts w:ascii="Lucida Sans Unicode" w:hAnsi="Lucida Sans Unicode" w:cs="Lucida Sans Unicode"/>
          <w:color w:val="000000"/>
          <w:sz w:val="20"/>
          <w:szCs w:val="20"/>
        </w:rPr>
        <w:t xml:space="preserve">Por Jorge </w:t>
      </w:r>
      <w:proofErr w:type="spellStart"/>
      <w:r w:rsidRPr="00CD0FF4">
        <w:rPr>
          <w:rFonts w:ascii="Lucida Sans Unicode" w:hAnsi="Lucida Sans Unicode" w:cs="Lucida Sans Unicode"/>
          <w:color w:val="000000"/>
          <w:sz w:val="20"/>
          <w:szCs w:val="20"/>
        </w:rPr>
        <w:t>Majfud</w:t>
      </w:r>
      <w:proofErr w:type="spellEnd"/>
      <w:r w:rsidRPr="00CD0FF4">
        <w:rPr>
          <w:rFonts w:ascii="Lucida Sans Unicode" w:hAnsi="Lucida Sans Unicode" w:cs="Lucida Sans Unicode"/>
          <w:color w:val="000000"/>
          <w:sz w:val="20"/>
          <w:szCs w:val="20"/>
        </w:rPr>
        <w:t xml:space="preserve"> (</w:t>
      </w:r>
      <w:r w:rsidRPr="00CD0FF4">
        <w:rPr>
          <w:rStyle w:val="nfasis"/>
          <w:rFonts w:ascii="Lucida Sans Unicode" w:hAnsi="Lucida Sans Unicode" w:cs="Lucida Sans Unicode"/>
          <w:color w:val="000000"/>
          <w:sz w:val="20"/>
          <w:szCs w:val="20"/>
        </w:rPr>
        <w:t>Escritor uruguayo. Profesor de la Universidad de Jacksonville, Estados Unidos.)</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Señor, presidente, ¿por qué comenzó usted tan temprano? ¿Cuál es la urgencia? Sí, ya sabemos, la edad y todo eso, pero ¿no era que iba a hacer las cosas diferente? No, no me refiero solo a Siria. El mes pasado su ejército bombardeó Mosul y murieron casi doscientas personas. El mundo apenas se conmovió, pero muchos niños murieron en ese ataque. Sí, ya sé que ustedes no tenían intención de matar ningún niño inocente. Tal vez su colega, ese otro enamorado del poder que preside Siria tampoco quería matar niños. Será malo pero no tan estúpido. Su objetivo era el mismo que el de ustedes: los terroristas del Estado Islámico.</w:t>
      </w:r>
      <w:r w:rsidRPr="00CD0FF4">
        <w:rPr>
          <w:rFonts w:ascii="Lucida Sans Unicode" w:hAnsi="Lucida Sans Unicode" w:cs="Lucida Sans Unicode"/>
          <w:color w:val="000000"/>
        </w:rPr>
        <w:br/>
        <w:t>Pero a ellos (si fueron ellos, claro) no les importó que entre las cincuenta o sesenta víctimas hubiesen niños, como no les importó a ustedes en Mosul. ¿Sabía que los pobres también tienen niños? Hasta en la base militar que acaba usted de bombardear en Siria murieron niños. Cierto, no tantos, y probablemente eran hijos de militares. Pero niños al fin, ¿no?  </w:t>
      </w:r>
      <w:r w:rsidRPr="00CD0FF4">
        <w:rPr>
          <w:rFonts w:ascii="Lucida Sans Unicode" w:hAnsi="Lucida Sans Unicode" w:cs="Lucida Sans Unicode"/>
          <w:color w:val="000000"/>
        </w:rPr>
        <w:br/>
        <w:t>Su portavoz ha dicho que ni Hitler usó armas químicas como el dictador de Siria. Eran las preferidas de Churchill, ¿recuerda? No, no lo sabe. Supongo que al menos sabrá que ustedes las usaron sistemáticamente en Vietnam, por mencionar un solo caso. ¿No? El famoso Agente Naranja no se llamó así por el color de su pelo. No murieron cincuenta ni cien personas. Probablemente murieron un millón de personas y otro millón nació y sigue naciendo con malformaciones. Bueno, supongamos que los malditos profesores exageran las cifras. Digamos que solo murieron mil o dos mil, para no ofender a nadie.</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¿Pero usted? ¿No era que iba a hacer las cosas diferentes? No, yo no. No soy tan ingenuo. Yo no le creo a ningún político, ni al más malo. Es un defecto que me quedó de la dictadura militar en la que crecí. Lo sé, lo sé. Todos dicen lo mismo antes de ganar las elecciones.</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lastRenderedPageBreak/>
        <w:t>Pero uno tampoco puede dejar de anotarlo. Faltaba más, que además de acusarnos de radicales peligrosos por usar palabras y no armas ni dinero, además nos dedicáramos al silencio cómplice.</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 xml:space="preserve">No hace mucho, usted dijo que la guerra en Irak había sido producto de mentiras. Cuando nosotros lo dijimos antes de que se lanzara esa aventurita, resulta que éramos infantiles, poetas desvinculados de la realidad. Claro, porque un </w:t>
      </w:r>
      <w:proofErr w:type="spellStart"/>
      <w:r w:rsidRPr="00CD0FF4">
        <w:rPr>
          <w:rFonts w:ascii="Lucida Sans Unicode" w:hAnsi="Lucida Sans Unicode" w:cs="Lucida Sans Unicode"/>
          <w:color w:val="000000"/>
        </w:rPr>
        <w:t>billonario</w:t>
      </w:r>
      <w:proofErr w:type="spellEnd"/>
      <w:r w:rsidRPr="00CD0FF4">
        <w:rPr>
          <w:rFonts w:ascii="Lucida Sans Unicode" w:hAnsi="Lucida Sans Unicode" w:cs="Lucida Sans Unicode"/>
          <w:color w:val="000000"/>
        </w:rPr>
        <w:t xml:space="preserve"> como usted sí sabe lo qué es la realidad… Luego, como siempre, la verdad se supo cuando ya no importaba. Ahora que es prácticamente imposible ocultar la verdad, la solución es que no importe en ningún momento.</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Vayamos a lo que importa. ¿Es usted realmente honesto sobre sus intenciones de salvar vidas alrededor del mundo, vidas de inocentes como conmovedoramente dijo antes de bombardear Siria? ¿De verdad? Por favor, dígamelo con la mano en el pecho. ¿Sí? Bueno, ¿entonces, por qué no bombardea el mundo con alimentos, con medicinas, con libros, en lugar de arrojar doscientos millones de dólares diarios solo en bombas, como se ha venido haciendo desde hace ya muchos años? De esa forma ahorrará usted millones. Millones de vidas y millones de dólares.</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Claro, la seguridad nacional y todo eso. Siempre habrá gente que insista en lo mismo. No le conviene a la seguridad nacional alimentar a los enemigos. Los que gritan este tipo de obviedades son los mismos que han creado gran parte del problema, sino todo el problema.</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Pero considere por un segundo que los enemigos se crean por millones cada vez que una bomba que cuesta un millón de dólares cae sobre un grupo de casas que no llegan siquiera a la  cuarta parte de ese valor, cargada de buenas intenciones pero matando inocentes como resultado tradicional e inevitable. ¿Qué libertades perdieron ustedes cuando fueron derrotados en Vietnam, aparte de millones de dólares y millones de vidas humanas? ¿O el mundo está mejor hoy que antes de la invasión a Irak? ¿Estamos mejor luego de trillones de dólares invertidos en guerras que han dejado millones de muertos? ¿Está usted mejor? ¿Se siente usted hoy más seguro que antes? Qué pregunta tonta, ¿no? Tal vez usted sí, pero no el resto. Entonces ¿es por eso que usted también insiste con un método tan absurdo?</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lastRenderedPageBreak/>
        <w:t>Claro, hay que vender, la economía debe ser reactivada, debe crecer sin pausa o todo se va al diablo. ¿Pero qué es lo que se iría al diablo? ¿Los buenos negocios? Sí, obvio, la muerte es un gran negocio desde hace siglos. Pero es probable que la vida sea un mejor negocio, no a corto plazo, sino a largo plazo. Imagine todos esos miserables sobreviviendo en esos países tan horribles que ustedes suelen bombardear de vez en cuando, en lugar de hambrientos y moribundos tendrían algo de dinero para comprar sus cachivaches. Es más, muchos de ellos ni vendrían a joder a estos países tan pulcros y bien organizados y muchos menos tendrían el concepto que tienen de ustedes, los salvaguardas de la libertad y la civilización.</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¿No sabe usted que en toda sociedad, en toda la historia, la tercera ley de Newton se aplica mejor que a los cuerpos inertes? ¿Cómo? ¿</w:t>
      </w:r>
      <w:proofErr w:type="spellStart"/>
      <w:r w:rsidRPr="00CD0FF4">
        <w:rPr>
          <w:rFonts w:ascii="Lucida Sans Unicode" w:hAnsi="Lucida Sans Unicode" w:cs="Lucida Sans Unicode"/>
          <w:color w:val="000000"/>
        </w:rPr>
        <w:t>Que</w:t>
      </w:r>
      <w:proofErr w:type="spellEnd"/>
      <w:r w:rsidRPr="00CD0FF4">
        <w:rPr>
          <w:rFonts w:ascii="Lucida Sans Unicode" w:hAnsi="Lucida Sans Unicode" w:cs="Lucida Sans Unicode"/>
          <w:color w:val="000000"/>
        </w:rPr>
        <w:t xml:space="preserve"> le gustaron las dos últimas palabras? ¿Pero, en serio, se acuerda de la tercera ley de Newton? Toda acción produce una reacción. Usted no puede jugar al </w:t>
      </w:r>
      <w:proofErr w:type="spellStart"/>
      <w:r w:rsidRPr="00CD0FF4">
        <w:rPr>
          <w:rFonts w:ascii="Lucida Sans Unicode" w:hAnsi="Lucida Sans Unicode" w:cs="Lucida Sans Unicode"/>
          <w:color w:val="000000"/>
        </w:rPr>
        <w:t>ta</w:t>
      </w:r>
      <w:proofErr w:type="spellEnd"/>
      <w:r w:rsidRPr="00CD0FF4">
        <w:rPr>
          <w:rFonts w:ascii="Lucida Sans Unicode" w:hAnsi="Lucida Sans Unicode" w:cs="Lucida Sans Unicode"/>
          <w:color w:val="000000"/>
        </w:rPr>
        <w:t>-te-ti sin siquiera considerar que el otro también juega. Usted no puede orinar sobre México y pensar que los mexicanos lo van a recibir como agua bendita. Lo mismo cuando cree que ganar significa aplastar o marginar a otros seres humanos. Eso que usted confunde con la competencia, como buen zar de los negocios.</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¿Cuál es la próxima aventura, Sr. Presidente? ¿Asia? ¿África? ¿América latina? ¿Los hielos antes eternos del Ártico y del Antártico? Porque de eso estamos seguros, Sr. Presidente.</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Habrá muchas otras nuevas aventuras y muchos más muertos. No, no, sus hijos no. Bueno, no creo. Los hijos de los otros, de esa gente que ni siquiera parece gente. Porque no se vaya a creer, como todos los políticos se creen, que usted va a hacer algo diferente. La sangre no lo va a sacar de su puesto sino todo lo contrario. Sólo la próxima crisis económica pondrá en duda sus capacidades éticas y morales.</w:t>
      </w:r>
    </w:p>
    <w:p w:rsidR="00CD0FF4" w:rsidRPr="00CD0FF4" w:rsidRDefault="00CD0FF4" w:rsidP="00CD0FF4">
      <w:pPr>
        <w:pStyle w:val="NormalWeb"/>
        <w:spacing w:before="240" w:beforeAutospacing="0" w:after="240" w:afterAutospacing="0"/>
        <w:jc w:val="both"/>
        <w:rPr>
          <w:rFonts w:ascii="Lucida Sans Unicode" w:hAnsi="Lucida Sans Unicode" w:cs="Lucida Sans Unicode"/>
          <w:color w:val="000000"/>
        </w:rPr>
      </w:pPr>
      <w:r w:rsidRPr="00CD0FF4">
        <w:rPr>
          <w:rFonts w:ascii="Lucida Sans Unicode" w:hAnsi="Lucida Sans Unicode" w:cs="Lucida Sans Unicode"/>
          <w:color w:val="000000"/>
        </w:rPr>
        <w:t>Mientras tanto, diviértase, porque, salve, Cesar, los que van a morir te saludan.</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CD0FF4"/>
    <w:rsid w:val="00221703"/>
    <w:rsid w:val="004E4A52"/>
    <w:rsid w:val="00CD0FF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0FF4"/>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CD0FF4"/>
    <w:rPr>
      <w:i/>
      <w:iCs/>
    </w:rPr>
  </w:style>
</w:styles>
</file>

<file path=word/webSettings.xml><?xml version="1.0" encoding="utf-8"?>
<w:webSettings xmlns:r="http://schemas.openxmlformats.org/officeDocument/2006/relationships" xmlns:w="http://schemas.openxmlformats.org/wordprocessingml/2006/main">
  <w:divs>
    <w:div w:id="5347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5288</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2017-04-18T10:16:00Z</dcterms:created>
  <dcterms:modified xsi:type="dcterms:W3CDTF">2017-04-18T10:18:00Z</dcterms:modified>
</cp:coreProperties>
</file>