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94" w:rsidRPr="00A66E94" w:rsidRDefault="00A66E94" w:rsidP="00A66E9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A66E94">
        <w:rPr>
          <w:rFonts w:ascii="Arial" w:eastAsia="Times New Roman" w:hAnsi="Arial" w:cs="Arial"/>
          <w:noProof/>
          <w:color w:val="000000"/>
          <w:sz w:val="20"/>
          <w:szCs w:val="20"/>
          <w:lang w:eastAsia="es-UY"/>
        </w:rPr>
        <w:drawing>
          <wp:inline distT="0" distB="0" distL="0" distR="0" wp14:anchorId="33FFA361" wp14:editId="1C8843F0">
            <wp:extent cx="5334000" cy="2667000"/>
            <wp:effectExtent l="0" t="0" r="0" b="0"/>
            <wp:docPr id="35" name="Imagen 35" descr="http://www.periodistadigital.com/imagenes/2016/03/28/25815906130-9157a1cc72-b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eriodistadigital.com/imagenes/2016/03/28/25815906130-9157a1cc72-b_560x2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E94" w:rsidRPr="00A66E94" w:rsidRDefault="00A66E94" w:rsidP="00A66E94">
      <w:pPr>
        <w:shd w:val="clear" w:color="auto" w:fill="FFFFFF"/>
        <w:spacing w:before="68" w:after="171" w:line="240" w:lineRule="auto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UY"/>
        </w:rPr>
      </w:pPr>
      <w:r w:rsidRPr="00A66E94">
        <w:rPr>
          <w:rFonts w:ascii="Arial" w:eastAsia="Times New Roman" w:hAnsi="Arial" w:cs="Arial"/>
          <w:color w:val="003366"/>
          <w:sz w:val="17"/>
          <w:szCs w:val="17"/>
          <w:lang w:eastAsia="es-UY"/>
        </w:rPr>
        <w:t xml:space="preserve">Francisco, en el Regina </w:t>
      </w:r>
      <w:proofErr w:type="spellStart"/>
      <w:r w:rsidRPr="00A66E94">
        <w:rPr>
          <w:rFonts w:ascii="Arial" w:eastAsia="Times New Roman" w:hAnsi="Arial" w:cs="Arial"/>
          <w:color w:val="003366"/>
          <w:sz w:val="17"/>
          <w:szCs w:val="17"/>
          <w:lang w:eastAsia="es-UY"/>
        </w:rPr>
        <w:t>Coeli</w:t>
      </w:r>
      <w:proofErr w:type="spellEnd"/>
    </w:p>
    <w:p w:rsidR="00A66E94" w:rsidRPr="00A66E94" w:rsidRDefault="00A66E94" w:rsidP="00A66E94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Arial"/>
          <w:b/>
          <w:bCs/>
          <w:color w:val="666666"/>
          <w:sz w:val="30"/>
          <w:szCs w:val="30"/>
          <w:lang w:eastAsia="es-UY"/>
        </w:rPr>
      </w:pPr>
      <w:r w:rsidRPr="00A66E94">
        <w:rPr>
          <w:rFonts w:ascii="Trebuchet MS" w:eastAsia="Times New Roman" w:hAnsi="Trebuchet MS" w:cs="Arial"/>
          <w:b/>
          <w:bCs/>
          <w:color w:val="666666"/>
          <w:sz w:val="30"/>
          <w:szCs w:val="30"/>
          <w:lang w:eastAsia="es-UY"/>
        </w:rPr>
        <w:t>Recuerda el atentado de Mánchester, que "arruinó tantas jóvenes vidas"</w:t>
      </w:r>
    </w:p>
    <w:p w:rsidR="00A66E94" w:rsidRPr="00A66E94" w:rsidRDefault="00A66E94" w:rsidP="00A66E94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6"/>
          <w:szCs w:val="46"/>
          <w:lang w:eastAsia="es-UY"/>
        </w:rPr>
      </w:pPr>
      <w:r w:rsidRPr="00A66E94">
        <w:rPr>
          <w:rFonts w:ascii="Times New Roman" w:eastAsia="Times New Roman" w:hAnsi="Times New Roman" w:cs="Times New Roman"/>
          <w:color w:val="B07300"/>
          <w:sz w:val="46"/>
          <w:szCs w:val="46"/>
          <w:lang w:eastAsia="es-UY"/>
        </w:rPr>
        <w:t>El Papa reza por los coptos asesinados: "Que el Señor acoja a estos mártires y convierta el corazón de los terroristas"</w:t>
      </w:r>
    </w:p>
    <w:p w:rsidR="00A66E94" w:rsidRPr="00A66E94" w:rsidRDefault="00A66E94" w:rsidP="00A66E94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Arial"/>
          <w:b/>
          <w:bCs/>
          <w:color w:val="666666"/>
          <w:sz w:val="25"/>
          <w:szCs w:val="25"/>
          <w:lang w:eastAsia="es-UY"/>
        </w:rPr>
      </w:pPr>
      <w:r w:rsidRPr="00A66E94">
        <w:rPr>
          <w:rFonts w:ascii="Trebuchet MS" w:eastAsia="Times New Roman" w:hAnsi="Trebuchet MS" w:cs="Arial"/>
          <w:b/>
          <w:bCs/>
          <w:color w:val="666666"/>
          <w:sz w:val="25"/>
          <w:szCs w:val="25"/>
          <w:lang w:eastAsia="es-UY"/>
        </w:rPr>
        <w:t>"Saludo a los genoveses y gracias por la calurosa acogida que me reservaron ayer"</w:t>
      </w:r>
    </w:p>
    <w:p w:rsidR="00A66E94" w:rsidRPr="00A66E94" w:rsidRDefault="00A66E94" w:rsidP="00A66E9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A66E94">
        <w:rPr>
          <w:rFonts w:ascii="Arial" w:eastAsia="Times New Roman" w:hAnsi="Arial" w:cs="Arial"/>
          <w:color w:val="ABABAB"/>
          <w:sz w:val="18"/>
          <w:szCs w:val="18"/>
          <w:bdr w:val="none" w:sz="0" w:space="0" w:color="auto" w:frame="1"/>
          <w:lang w:eastAsia="es-UY"/>
        </w:rPr>
        <w:t>José Manuel Vidal, 28 de mayo de 2017 a las 12:29</w:t>
      </w:r>
    </w:p>
    <w:p w:rsidR="00A66E94" w:rsidRPr="00A66E94" w:rsidRDefault="00A66E94" w:rsidP="00A66E94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UY"/>
        </w:rPr>
      </w:pPr>
      <w:r w:rsidRPr="00A66E94">
        <w:rPr>
          <w:rFonts w:ascii="Trebuchet MS" w:eastAsia="Times New Roman" w:hAnsi="Trebuchet MS" w:cs="Arial"/>
          <w:color w:val="334455"/>
          <w:sz w:val="27"/>
          <w:szCs w:val="27"/>
          <w:lang w:eastAsia="es-UY"/>
        </w:rPr>
        <w:t>La Ascensión nos recuerda esta asistencia de Jesús, que da confianza y seguridad a nuestro testimonio en el mundo</w:t>
      </w:r>
    </w:p>
    <w:p w:rsidR="00A66E94" w:rsidRPr="00A66E94" w:rsidRDefault="00A66E94" w:rsidP="00A66E9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UY"/>
        </w:rPr>
      </w:pPr>
      <w:r w:rsidRPr="00A66E94">
        <w:rPr>
          <w:rFonts w:ascii="Arial" w:eastAsia="Times New Roman" w:hAnsi="Arial" w:cs="Arial"/>
          <w:noProof/>
          <w:color w:val="CC3300"/>
          <w:sz w:val="20"/>
          <w:szCs w:val="20"/>
          <w:lang w:eastAsia="es-UY"/>
        </w:rPr>
        <w:drawing>
          <wp:inline distT="0" distB="0" distL="0" distR="0" wp14:anchorId="712B8731" wp14:editId="1FC4BC46">
            <wp:extent cx="2571750" cy="2381250"/>
            <wp:effectExtent l="0" t="0" r="0" b="0"/>
            <wp:docPr id="36" name="Imagen 36" descr="El Papa, hoy en el Regina Co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l Papa, hoy en el Regina Coel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E94">
        <w:rPr>
          <w:rFonts w:ascii="Arial" w:eastAsia="Times New Roman" w:hAnsi="Arial" w:cs="Arial"/>
          <w:color w:val="CC3300"/>
          <w:sz w:val="20"/>
          <w:szCs w:val="20"/>
          <w:lang w:eastAsia="es-UY"/>
        </w:rPr>
        <w:t>/&gt;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(</w:t>
      </w: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José M. Vidal</w:t>
      </w:r>
      <w:proofErr w:type="gramStart"/>
      <w:r w:rsidRPr="00A66E9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</w:t>
      </w:r>
      <w:proofErr w:type="gramEnd"/>
      <w:r w:rsidRPr="00A66E9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Regina </w:t>
      </w:r>
      <w:proofErr w:type="spellStart"/>
      <w:r w:rsidRPr="00A66E9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Coeli</w:t>
      </w:r>
      <w:proofErr w:type="spellEnd"/>
      <w:r w:rsidRPr="00A66E9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del </w:t>
      </w:r>
      <w:r w:rsidRPr="00A66E9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Papa Francisco</w:t>
      </w:r>
      <w:r w:rsidRPr="00A66E9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tras su exitosa visita pastoral de ayer a Génova, a la que agradece su "calurosa acogida". Tras la catequesis, el Papa recordó las "vidas jóvenes arruinadas" en Mánchester y a </w:t>
      </w:r>
      <w:r w:rsidRPr="00A66E94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los "mártires" asesinados en Egipto por los terroristas del ISIS por "no renegar de su fe".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Algunas frases de la catequesis del Papa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"Hoy, en Italia y en otros países, se celebra la Ascensión de Jesús al cielo"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"Jesús </w:t>
      </w:r>
      <w:proofErr w:type="gramStart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le</w:t>
      </w:r>
      <w:proofErr w:type="gramEnd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deja a los discípulos la misión inmensa de evangelizar el mundo"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Ascensión constituye el término de la misión que el Hijo recibió del Papa"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"Desde este momento, la presencia de cristo en el mundo está mediada por sus discípulos"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"Yo estaré con vosotros todos los días hasta el fin del mundo"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"Su presencia conforta en la persecución y en la tribulación"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Ascensión nos recuerda esta asistencia de Jesús, que da confianza y seguridad a nuestro testimonio en el mundo"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"¿Para qué existe la Iglesia? Sólo para anunciar el Evangelio"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alegría de la Iglesia es anunciar el Evangelio"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Iglesia somos todos los bautizados"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"Anunciarlo al mundo es el mayor honor de cada uno de nosotros"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"Proseguir con entusiasmo y valentía nuestro camino de testimoniar y vivir el Evangelio"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"Sólo con la luz y la fuerza del </w:t>
      </w:r>
      <w:proofErr w:type="spellStart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Espiritu</w:t>
      </w:r>
      <w:proofErr w:type="spellEnd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Santo podremos cumplir nuestra misión"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"Que la Virgen nos ayude a ser testimonios creíbles de la Resurrección"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UY"/>
        </w:rPr>
      </w:pPr>
      <w:r w:rsidRPr="00A66E94">
        <w:rPr>
          <w:rFonts w:ascii="Arial" w:eastAsia="Times New Roman" w:hAnsi="Arial" w:cs="Arial"/>
          <w:i/>
          <w:iCs/>
          <w:noProof/>
          <w:color w:val="000000"/>
          <w:sz w:val="21"/>
          <w:szCs w:val="21"/>
          <w:bdr w:val="none" w:sz="0" w:space="0" w:color="auto" w:frame="1"/>
          <w:lang w:eastAsia="es-UY"/>
        </w:rPr>
        <w:drawing>
          <wp:inline distT="0" distB="0" distL="0" distR="0" wp14:anchorId="026E4A3E" wp14:editId="5A9E09F8">
            <wp:extent cx="3752850" cy="2653801"/>
            <wp:effectExtent l="0" t="0" r="0" b="0"/>
            <wp:docPr id="43" name="Imagen 43" descr="http://www.periodistadigital.com/imagenes/2017/05/28/audie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eriodistadigital.com/imagenes/2017/05/28/audienc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487" cy="266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Texto completo de la catequesis del Papa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Queridos hermanos y hermanas, ¡buenos días!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Hoy se celebra, en Italia y en otros países, la Ascensión de Jesús al cielo, que tuvo lugar cuarenta días después de Pascua. El pasaje del Evangelio de hoy (Mt </w:t>
      </w: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28,16-20), con el cual concluye el Evangelio de Mateo, presenta el momento de la despedida final del Resucitado a sus discípulos.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La escena se desarrolla en Galilea, lugar donde Jesús les había llamado a seguirlo para formar el primer núcleo de su nueva comunidad. </w:t>
      </w:r>
      <w:proofErr w:type="gramStart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Aquí</w:t>
      </w:r>
      <w:proofErr w:type="gramEnd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por tanto, los discípulos han pasado por el "fuego" de la pasión y de la resurrección; a la vista del Señor resucitado se postran ante Él, aunque algunos siguen todavía dudosos. A esta comunidad llena de miedo, Jesús deja la inmensa tarea de evangelizar el mundo; y concreta este encargo con la orden de predicar y bautizar en el nombre del Padre, del Hijo y del Espíritu Santo (cf. v. 19).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Por tanto, la Ascensión de Jesús al cielo constituye el fin de la misión que el Hijo ha recibido del Padre y el inicio de la continuación de esta misión por parte de Iglesia. De hecho, a partir de este momento, la presencia de Cristo en el mundo es mediada por sus discípulos, aquellos que creen en Él y lo proclaman. Esta misión durará hasta el final de la historia y gozará de la ayuda del Señor resucitado, el cual asegura: "Yo estoy con ustedes todos los días, hasta el fin del mundo" (v. 20</w:t>
      </w:r>
      <w:proofErr w:type="gramStart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) .</w:t>
      </w:r>
      <w:proofErr w:type="gramEnd"/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Su presencia aporta fortaleza en la persecución, consuelo en el sufrimiento, apoyo en las situaciones de dificultad a las que se enfrentan la misión y el anuncio del Evangelio. La Ascensión de Jesús nos recuerda de esta ayuda de Jesús y de su Espíritu que da confianza y seguridad a nuestro testimonio cristiano en el mundo. Nos revela porqué existe la Iglesia: ¡existe para anunciar el Evangelio!, ¡sólo para </w:t>
      </w:r>
      <w:proofErr w:type="spellStart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ésto</w:t>
      </w:r>
      <w:proofErr w:type="spellEnd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! La Iglesia somos todos nosotros, los bautizados. Hoy, estamos invitados a comprender mejor que Dios nos ha dado una gran dignidad y la responsabilidad de anunciarlo al mundo, de "hacerlo accesible a la humanidad". Esta es nuestra dignidad, ¡este es el mayor honor en la Iglesia!</w:t>
      </w: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</w: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  <w:t xml:space="preserve">En esta fiesta de la Ascensión, mientras volvemos nuestra mirada al cielo, donde Cristo ascendió y está sentado a la derecha del Padre, fortalecemos nuestros pasos sobre la tierra para continuar con entusiasmo y coraje nuestro camino, nuestra misión de testimoniar y vivir el Evangelio en cualquier entorno. Sin embargo, somos conscientes de que </w:t>
      </w:r>
      <w:proofErr w:type="spellStart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ésto</w:t>
      </w:r>
      <w:proofErr w:type="spellEnd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no depende, ante todo, de nuestras fuerzas ni de la capacidad de organización o de los recursos humanos. Sólo con la luz y el poder del Espíritu Santo podemos cumplir eficazmente nuestra misión de dar a conocer y experimentar cada vez más a los demás, el amor y la ternura de Jesús.</w:t>
      </w: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</w: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</w: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Pidamos a la Virgen María que nos ayude a contemplar los bienes celestiales, que el Señor nos promete, y a convertirnos en testigos más creíbles de la resurrección, de la verdadera Vida.</w:t>
      </w:r>
    </w:p>
    <w:p w:rsidR="00A66E94" w:rsidRPr="00A66E94" w:rsidRDefault="00A66E94" w:rsidP="00A66E94">
      <w:pPr>
        <w:shd w:val="clear" w:color="auto" w:fill="FFFFFF"/>
        <w:spacing w:before="150" w:after="150" w:line="384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UY"/>
        </w:rPr>
      </w:pPr>
      <w:bookmarkStart w:id="0" w:name="_GoBack"/>
      <w:r w:rsidRPr="00A66E94">
        <w:rPr>
          <w:rFonts w:ascii="Arial" w:eastAsia="Times New Roman" w:hAnsi="Arial" w:cs="Arial"/>
          <w:noProof/>
          <w:color w:val="000000"/>
          <w:sz w:val="21"/>
          <w:szCs w:val="21"/>
          <w:lang w:eastAsia="es-UY"/>
        </w:rPr>
        <w:drawing>
          <wp:inline distT="0" distB="0" distL="0" distR="0" wp14:anchorId="5C22D642" wp14:editId="3FC016E5">
            <wp:extent cx="3168650" cy="2240688"/>
            <wp:effectExtent l="0" t="0" r="0" b="7620"/>
            <wp:docPr id="44" name="Imagen 44" descr="http://www.periodistadigital.com/imagenes/2017/05/28/el-papa-en-la-vent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eriodistadigital.com/imagenes/2017/05/28/el-papa-en-la-venta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431" cy="224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Algunas frases de los saludos del Papa tras el Regina </w:t>
      </w:r>
      <w:proofErr w:type="spellStart"/>
      <w:r w:rsidRPr="00A66E9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Coeli</w:t>
      </w:r>
      <w:proofErr w:type="spellEnd"/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"Deseo expresar nuevamente mi cercanía al querido hermano el Papa Teodoro II y a toda la nación egipcia que, hace dos días, sufrió otro acto de feroz violencia"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"Las </w:t>
      </w:r>
      <w:proofErr w:type="spellStart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victimas</w:t>
      </w:r>
      <w:proofErr w:type="spellEnd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, entre ellos niños, son fieles que se acercaban a un santuario a rezar. Fueron asesinados, tras negarse a renegar de su fe cristiana"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"Que el señor acoja en su paz a estos valientes testigos, a estos mártires y convierta el corazón de los terroristas"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"Recemos también por las víctimas del terrible atentado del lunes pasado en Manchester, donde han sido arruinadas tantas jóvenes vidas. Me siento cercano a los familiares y a todos los que lloran a sus desaparecidos"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"Hoy se celebra la Jornada mundial de las Comunicaciones Sociales...Las noticias pueden ser bellas o feas, verdaderas o falsas...que la comunicación sea constructiva, rechazando el prejuicio y difunda esperanza y confianza en nuestro tiempo"</w:t>
      </w:r>
    </w:p>
    <w:p w:rsidR="00A66E94" w:rsidRPr="00A66E94" w:rsidRDefault="00A66E94" w:rsidP="00A66E94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Papa saluda a los bávaros y escucha una canción que le dedican. Y les aplaude.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También saluda a los </w:t>
      </w:r>
      <w:proofErr w:type="spellStart"/>
      <w:r w:rsidRPr="00A66E9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Combonianos</w:t>
      </w:r>
      <w:proofErr w:type="spellEnd"/>
      <w:r w:rsidRPr="00A66E9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festejan los 150 años de su fundación.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donación de órganos es un acto noble y meritorio"</w:t>
      </w:r>
    </w:p>
    <w:p w:rsidR="00A66E94" w:rsidRPr="00A66E94" w:rsidRDefault="00A66E94" w:rsidP="00A66E9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"Saludo a </w:t>
      </w:r>
      <w:proofErr w:type="gramStart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las trabajadores</w:t>
      </w:r>
      <w:proofErr w:type="gramEnd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de </w:t>
      </w:r>
      <w:proofErr w:type="spellStart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Mediaset</w:t>
      </w:r>
      <w:proofErr w:type="spellEnd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Roma, con el deseo de que su situación laboral puede resolverse, teniendo como finalidad el auténtico bien de la empresa, no </w:t>
      </w:r>
      <w:proofErr w:type="spellStart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lmitándose</w:t>
      </w:r>
      <w:proofErr w:type="spellEnd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al </w:t>
      </w:r>
      <w:proofErr w:type="spellStart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meero</w:t>
      </w:r>
      <w:proofErr w:type="spellEnd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beneficio, sino respetando los derechos de </w:t>
      </w: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todas las personas implicadas. En particular, el primer derecho, el derecho al trabajo"</w:t>
      </w:r>
    </w:p>
    <w:p w:rsidR="00A66E94" w:rsidRPr="00A66E94" w:rsidRDefault="00A66E94" w:rsidP="00A66E94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"Un gran saludo a los genoveses y </w:t>
      </w:r>
      <w:proofErr w:type="gramStart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un gracias</w:t>
      </w:r>
      <w:proofErr w:type="gramEnd"/>
      <w:r w:rsidRPr="00A66E9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enorme por la calurosa acogida que me reservaron ayer y la Virgen de la Gracia los guarde"</w:t>
      </w:r>
    </w:p>
    <w:p w:rsidR="0096277B" w:rsidRPr="00A66E94" w:rsidRDefault="0096277B" w:rsidP="00A66E94">
      <w:pPr>
        <w:jc w:val="both"/>
        <w:rPr>
          <w:sz w:val="24"/>
          <w:szCs w:val="24"/>
        </w:rPr>
      </w:pPr>
    </w:p>
    <w:sectPr w:rsidR="0096277B" w:rsidRPr="00A66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9415C"/>
    <w:multiLevelType w:val="multilevel"/>
    <w:tmpl w:val="74BC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94"/>
    <w:rsid w:val="0096277B"/>
    <w:rsid w:val="00A6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567B8-DC64-48D1-A34D-D23E52C0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9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003">
          <w:marLeft w:val="225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34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72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double" w:sz="6" w:space="6" w:color="CC9900"/>
                    <w:left w:val="none" w:sz="0" w:space="11" w:color="auto"/>
                    <w:bottom w:val="single" w:sz="6" w:space="6" w:color="CC9900"/>
                    <w:right w:val="none" w:sz="0" w:space="0" w:color="auto"/>
                  </w:divBdr>
                </w:div>
                <w:div w:id="425729414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2017-05-29T11:03:00Z</dcterms:created>
  <dcterms:modified xsi:type="dcterms:W3CDTF">2017-05-29T11:04:00Z</dcterms:modified>
</cp:coreProperties>
</file>