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46B" w:rsidRPr="00C3346B" w:rsidRDefault="00C3346B" w:rsidP="00C334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C3346B">
        <w:rPr>
          <w:rFonts w:ascii="Arial" w:eastAsia="Times New Roman" w:hAnsi="Arial" w:cs="Arial"/>
          <w:noProof/>
          <w:color w:val="000000"/>
          <w:sz w:val="20"/>
          <w:szCs w:val="20"/>
          <w:lang w:eastAsia="es-UY"/>
        </w:rPr>
        <w:drawing>
          <wp:inline distT="0" distB="0" distL="0" distR="0" wp14:anchorId="4ED92F08" wp14:editId="52AB3586">
            <wp:extent cx="5334000" cy="2667000"/>
            <wp:effectExtent l="0" t="0" r="0" b="0"/>
            <wp:docPr id="1" name="Imagen 1" descr="http://www.periodistadigital.com/imagenes/2014/02/04/vidal-columnista-buen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4/02/04/vidal-columnista-buena_560x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6B" w:rsidRPr="00C3346B" w:rsidRDefault="00C3346B" w:rsidP="00C3346B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UY"/>
        </w:rPr>
      </w:pPr>
      <w:r w:rsidRPr="00C3346B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José Manuel Vidal</w:t>
      </w:r>
    </w:p>
    <w:p w:rsidR="00C3346B" w:rsidRPr="00C3346B" w:rsidRDefault="00C3346B" w:rsidP="00C3346B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C3346B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José Manuel Vidal</w:t>
      </w:r>
    </w:p>
    <w:p w:rsidR="00C3346B" w:rsidRPr="00C3346B" w:rsidRDefault="00C3346B" w:rsidP="00C3346B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C3346B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Mea culpa y rehabilitación papal</w:t>
      </w:r>
    </w:p>
    <w:p w:rsidR="00C3346B" w:rsidRPr="00C3346B" w:rsidRDefault="00C3346B" w:rsidP="00C3346B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C3346B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"Ejerciendo la caridad, que es la poesía del cielo"</w:t>
      </w:r>
    </w:p>
    <w:p w:rsidR="00C3346B" w:rsidRPr="00C3346B" w:rsidRDefault="00C3346B" w:rsidP="00C334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C3346B">
        <w:rPr>
          <w:rFonts w:ascii="Arial" w:eastAsia="Times New Roman" w:hAnsi="Arial" w:cs="Arial"/>
          <w:color w:val="ABABAB"/>
          <w:sz w:val="18"/>
          <w:szCs w:val="18"/>
          <w:bdr w:val="none" w:sz="0" w:space="0" w:color="auto" w:frame="1"/>
          <w:lang w:eastAsia="es-UY"/>
        </w:rPr>
        <w:t>José Manuel Vidal, 20 de junio de 2017 a las 15:26</w:t>
      </w:r>
    </w:p>
    <w:p w:rsidR="00C3346B" w:rsidRPr="00C3346B" w:rsidRDefault="00C3346B" w:rsidP="00C3346B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</w:pPr>
      <w:r w:rsidRPr="00C3346B"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  <w:t>Dos curas perseguidos por el Santo Oficio y tachados de comunistas, simplemente por apostar por los pobres y por oler a oveja</w:t>
      </w:r>
    </w:p>
    <w:p w:rsidR="00C3346B" w:rsidRPr="00C3346B" w:rsidRDefault="00C3346B" w:rsidP="00C334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UY"/>
        </w:rPr>
      </w:pPr>
      <w:r w:rsidRPr="00C3346B">
        <w:rPr>
          <w:rFonts w:ascii="Arial" w:eastAsia="Times New Roman" w:hAnsi="Arial" w:cs="Arial"/>
          <w:noProof/>
          <w:color w:val="CC3300"/>
          <w:sz w:val="20"/>
          <w:szCs w:val="20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25717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40" y="21427"/>
                <wp:lineTo x="21440" y="0"/>
                <wp:lineTo x="0" y="0"/>
              </wp:wrapPolygon>
            </wp:wrapTight>
            <wp:docPr id="2" name="Imagen 2" descr="El Papa y la tumba de Mil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Papa y la tumba de Mila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46B">
        <w:rPr>
          <w:rFonts w:ascii="Arial" w:eastAsia="Times New Roman" w:hAnsi="Arial" w:cs="Arial"/>
          <w:color w:val="CC3300"/>
          <w:sz w:val="20"/>
          <w:szCs w:val="20"/>
          <w:lang w:eastAsia="es-UY"/>
        </w:rPr>
        <w:t>/&gt;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</w:t>
      </w:r>
      <w:r w:rsidRPr="00C3346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M. Vidal</w:t>
      </w:r>
      <w:proofErr w:type="gram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</w:t>
      </w:r>
      <w:proofErr w:type="gram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El Papa reservó una mañana para entonar un 'mea culpa', en nombre propio y de la Iglesia, y para rehabilitar con todos los honores y con su presencia y oración ante sus tumbas a dos curas italianos profetas, encarnados en su misión pastoral, amigos de los pobres, defensores de los humildes.</w:t>
      </w: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 Don Primo </w:t>
      </w:r>
      <w:proofErr w:type="spellStart"/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Mazzolari</w:t>
      </w:r>
      <w:proofErr w:type="spellEnd"/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y Don Lorenzo </w:t>
      </w:r>
      <w:proofErr w:type="spellStart"/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Milani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: Dos ejemplos, dos referencias para los sacerdotes de hoy.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Una de las dificultades más importantes para que cuaje la revolución evangélica de Francisco son </w:t>
      </w: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los curas jóvenes</w:t>
      </w: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deberían ser herederos de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Mazzolari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Milani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pero que no lo son, quizás a pesar suyo, en muchos casos. Porque los formatearon en los seminarios, desde el papado de Juan Pablo II, para ser 'funcionarios de lo sagrado'. Y cambiar de chip les cuesta.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Quizás por eso, el Papa Francisco quiso ir a las aldeas de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Buzzolo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de Barbiana a rendir homenaje y proclamar a estos dos curas como modelos a imitar por el clero italiano y de todo el mundo. Porque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Mazzolari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Milani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dos curas de aldea, dos curas de pueblo encarnan la figura de tantos párrocos del mundo, que entregaron y entregan sus vidas a fondo perdido por su gente y por su misión pastoral cercana, sensible, atenta, amorosa y tierna. </w:t>
      </w: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Ejerciendo la caridad, que es la poesía del cielo</w:t>
      </w: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Y Francisco se fue a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Bozzolo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Barbiana. Y se le notaba a gusto, entre la gente de esos pueblos, algunos de los cuales habían conocido a los dos curas. </w:t>
      </w: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Dos curas que huelen a Evangelio. Dos curas en salida</w:t>
      </w: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Dos curas que encarnaron el espíritu del Concilio hasta sus últimas consecuencias. Dos curas parteras de la primavera de Francisco.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Dos curas distintos, pero unidos por el mismo celo del Evangelio, de los pobres y de la Iglesia.</w:t>
      </w: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 Dos curas perseguidos por el Santo Oficio y tachados de comunistas, simplemente por apostar por los pobres y por oler a oveja</w:t>
      </w: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Su propia Iglesia les hizo sufrir mucho. Francisco rescata su memoria y la coloca en el frontispicio de los aspirantes a curas y de los propios curas, especialmente de los más jóvenes.</w:t>
      </w:r>
    </w:p>
    <w:p w:rsidR="00C3346B" w:rsidRPr="00C3346B" w:rsidRDefault="00C3346B" w:rsidP="00C3346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Dos curas 'herejes', a los que el Papa acaba de dar un empujón hacia los altares</w:t>
      </w: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La causa de Don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Mazzolari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se va a introducir el próximo mes de septiembre. Y a Don </w:t>
      </w:r>
      <w:proofErr w:type="spellStart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Milani</w:t>
      </w:r>
      <w:proofErr w:type="spellEnd"/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lo 'canonizó' en Barbiana el propio Francisco, con estas sentidas palabras: "No se trata de suprimir la historia ni de negarla", pero "la Iglesia reconoce en aquella vida una forma ejemplar de servir al Evangelio, a los pobres y a la propia Iglesia. Que incluso yo tome ejemplo de esta valiente sacerdote".</w:t>
      </w:r>
    </w:p>
    <w:p w:rsidR="00C3346B" w:rsidRPr="00C3346B" w:rsidRDefault="00C3346B" w:rsidP="00C3346B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¡Don Primo y Don Lorenzo, rogad por nosotros!</w:t>
      </w:r>
    </w:p>
    <w:p w:rsidR="00C3346B" w:rsidRPr="00C3346B" w:rsidRDefault="00C3346B" w:rsidP="00C3346B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UY"/>
        </w:rPr>
      </w:pPr>
      <w:bookmarkStart w:id="0" w:name="_GoBack"/>
      <w:r w:rsidRPr="00C3346B">
        <w:rPr>
          <w:rFonts w:ascii="Arial" w:eastAsia="Times New Roman" w:hAnsi="Arial" w:cs="Arial"/>
          <w:noProof/>
          <w:color w:val="000000"/>
          <w:sz w:val="21"/>
          <w:szCs w:val="21"/>
          <w:lang w:eastAsia="es-UY"/>
        </w:rPr>
        <w:drawing>
          <wp:inline distT="0" distB="0" distL="0" distR="0" wp14:anchorId="46C5D7F6" wp14:editId="307C8325">
            <wp:extent cx="2552700" cy="1805124"/>
            <wp:effectExtent l="0" t="0" r="0" b="5080"/>
            <wp:docPr id="7" name="Imagen 7" descr="http://www.periodistadigital.com/imagenes/2017/06/20/mazzolari-y-mil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riodistadigital.com/imagenes/2017/06/20/mazzolari-y-milan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235" cy="181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3346B" w:rsidRPr="00C3346B" w:rsidRDefault="00C3346B" w:rsidP="00C334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C3346B">
        <w:rPr>
          <w:rFonts w:ascii="Arial" w:eastAsia="Times New Roman" w:hAnsi="Arial" w:cs="Arial"/>
          <w:color w:val="000000"/>
          <w:sz w:val="20"/>
          <w:szCs w:val="20"/>
          <w:lang w:eastAsia="es-UY"/>
        </w:rPr>
        <w:br w:type="textWrapping" w:clear="all"/>
      </w:r>
    </w:p>
    <w:p w:rsidR="00C3346B" w:rsidRPr="00C3346B" w:rsidRDefault="00C3346B" w:rsidP="00C3346B">
      <w:pPr>
        <w:shd w:val="clear" w:color="auto" w:fill="FFFFFF"/>
        <w:spacing w:after="0" w:line="0" w:lineRule="auto"/>
        <w:textAlignment w:val="baseline"/>
        <w:rPr>
          <w:rFonts w:ascii="Helvetica" w:eastAsia="Times New Roman" w:hAnsi="Helvetica" w:cs="Arial"/>
          <w:color w:val="FFFFFF"/>
          <w:sz w:val="2"/>
          <w:szCs w:val="2"/>
          <w:lang w:eastAsia="es-UY"/>
        </w:rPr>
      </w:pPr>
      <w:r w:rsidRPr="00C3346B">
        <w:rPr>
          <w:rFonts w:ascii="Helvetica" w:eastAsia="Times New Roman" w:hAnsi="Helvetica" w:cs="Arial"/>
          <w:color w:val="FFFFFF"/>
          <w:sz w:val="2"/>
          <w:szCs w:val="2"/>
          <w:lang w:eastAsia="es-UY"/>
        </w:rPr>
        <w:t>Compartir</w:t>
      </w:r>
      <w:hyperlink r:id="rId8" w:tgtFrame="_blank" w:tooltip="Más..." w:history="1">
        <w:r w:rsidRPr="00C3346B">
          <w:rPr>
            <w:rFonts w:ascii="Arial" w:eastAsia="Times New Roman" w:hAnsi="Arial" w:cs="Arial"/>
            <w:b/>
            <w:bCs/>
            <w:color w:val="333333"/>
            <w:sz w:val="17"/>
            <w:szCs w:val="17"/>
            <w:u w:val="single"/>
            <w:bdr w:val="none" w:sz="0" w:space="0" w:color="auto" w:frame="1"/>
            <w:lang w:eastAsia="es-UY"/>
          </w:rPr>
          <w:t>18</w:t>
        </w:r>
      </w:hyperlink>
    </w:p>
    <w:p w:rsidR="003910BC" w:rsidRDefault="003910BC"/>
    <w:sectPr w:rsidR="00391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C1E13"/>
    <w:multiLevelType w:val="multilevel"/>
    <w:tmpl w:val="F37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6B"/>
    <w:rsid w:val="003910BC"/>
    <w:rsid w:val="00C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3364-59A8-4D1B-B5AB-35AAB687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74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197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24585427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odistadigital.com/religion/opinion/2017/06/20/mea-culpa-y-rehabilitacion-papal-iglesia-religion-dios-jesus-papa-obispos-curas-milani.s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2017-06-21T18:57:00Z</dcterms:created>
  <dcterms:modified xsi:type="dcterms:W3CDTF">2017-06-21T19:00:00Z</dcterms:modified>
</cp:coreProperties>
</file>