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D91" w:rsidRPr="00883D91" w:rsidRDefault="00883D91" w:rsidP="00883D9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s-UY"/>
        </w:rPr>
      </w:pPr>
      <w:r w:rsidRPr="00883D91">
        <w:rPr>
          <w:rFonts w:ascii="Times New Roman" w:eastAsia="Times New Roman" w:hAnsi="Times New Roman" w:cs="Times New Roman"/>
          <w:b/>
          <w:bCs/>
          <w:color w:val="A6281F"/>
          <w:sz w:val="36"/>
          <w:szCs w:val="36"/>
          <w:lang w:eastAsia="es-UY"/>
        </w:rPr>
        <w:t>La crisis brasilera en el contexto de la nueva guerra fría</w:t>
      </w:r>
    </w:p>
    <w:p w:rsidR="00883D91" w:rsidRPr="00883D91" w:rsidRDefault="00883D91" w:rsidP="00883D91">
      <w:pPr>
        <w:spacing w:before="100" w:beforeAutospacing="1" w:after="100" w:afterAutospacing="1" w:line="240" w:lineRule="auto"/>
        <w:jc w:val="center"/>
        <w:outlineLvl w:val="2"/>
        <w:rPr>
          <w:rFonts w:ascii="Times New Roman" w:eastAsia="Times New Roman" w:hAnsi="Times New Roman" w:cs="Times New Roman"/>
          <w:b/>
          <w:bCs/>
          <w:sz w:val="21"/>
          <w:szCs w:val="21"/>
          <w:lang w:eastAsia="es-UY"/>
        </w:rPr>
      </w:pPr>
      <w:hyperlink r:id="rId4" w:tgtFrame="_blank" w:history="1">
        <w:r w:rsidRPr="00883D91">
          <w:rPr>
            <w:rFonts w:ascii="Times New Roman" w:eastAsia="Times New Roman" w:hAnsi="Times New Roman" w:cs="Times New Roman"/>
            <w:b/>
            <w:bCs/>
            <w:color w:val="1155CC"/>
            <w:sz w:val="21"/>
            <w:szCs w:val="21"/>
            <w:u w:val="single"/>
            <w:lang w:eastAsia="es-UY"/>
          </w:rPr>
          <w:t>2017-07-25</w:t>
        </w:r>
      </w:hyperlink>
      <w:r>
        <w:rPr>
          <w:rFonts w:ascii="Times New Roman" w:eastAsia="Times New Roman" w:hAnsi="Times New Roman" w:cs="Times New Roman"/>
          <w:b/>
          <w:bCs/>
          <w:sz w:val="21"/>
          <w:szCs w:val="21"/>
          <w:lang w:eastAsia="es-UY"/>
        </w:rPr>
        <w:t xml:space="preserve"> Leonardo Boff</w:t>
      </w:r>
      <w:bookmarkStart w:id="0" w:name="_GoBack"/>
      <w:bookmarkEnd w:id="0"/>
    </w:p>
    <w:p w:rsidR="00883D91" w:rsidRPr="00883D91" w:rsidRDefault="00883D91" w:rsidP="00883D91">
      <w:pPr>
        <w:spacing w:after="0" w:line="240" w:lineRule="auto"/>
        <w:rPr>
          <w:rFonts w:ascii="Times New Roman" w:eastAsia="Times New Roman" w:hAnsi="Times New Roman" w:cs="Times New Roman"/>
          <w:sz w:val="29"/>
          <w:szCs w:val="29"/>
          <w:lang w:eastAsia="es-UY"/>
        </w:rPr>
      </w:pPr>
    </w:p>
    <w:p w:rsidR="00883D91" w:rsidRPr="00883D91" w:rsidRDefault="00883D91" w:rsidP="00883D91">
      <w:pPr>
        <w:spacing w:after="0" w:line="240" w:lineRule="auto"/>
        <w:jc w:val="both"/>
        <w:rPr>
          <w:rFonts w:ascii="Times New Roman" w:eastAsia="Times New Roman" w:hAnsi="Times New Roman" w:cs="Times New Roman"/>
          <w:sz w:val="24"/>
          <w:szCs w:val="24"/>
          <w:lang w:eastAsia="es-UY"/>
        </w:rPr>
      </w:pPr>
      <w:r w:rsidRPr="00883D91">
        <w:rPr>
          <w:rFonts w:ascii="Times New Roman" w:eastAsia="Times New Roman" w:hAnsi="Times New Roman" w:cs="Times New Roman"/>
          <w:sz w:val="24"/>
          <w:szCs w:val="24"/>
          <w:lang w:eastAsia="es-UY"/>
        </w:rPr>
        <w:t>El mental de la crisis brasilera no está en la corrupción, que es endémica y tolerada por las instancias oficiales, ya que se benefician de ella. Si fuesen recuperados los millones y millones de reales que anualmente los grandes bancos y las empresas dejan de entregar al INSS, una reforma de la Seguridad Social se volvería superflua.</w:t>
      </w:r>
    </w:p>
    <w:p w:rsidR="00883D91" w:rsidRPr="00883D91" w:rsidRDefault="00883D91" w:rsidP="00883D91">
      <w:pPr>
        <w:spacing w:after="240" w:line="240" w:lineRule="auto"/>
        <w:jc w:val="both"/>
        <w:rPr>
          <w:rFonts w:ascii="Times New Roman" w:eastAsia="Times New Roman" w:hAnsi="Times New Roman" w:cs="Times New Roman"/>
          <w:sz w:val="24"/>
          <w:szCs w:val="24"/>
          <w:lang w:eastAsia="es-UY"/>
        </w:rPr>
      </w:pPr>
      <w:r w:rsidRPr="00883D91">
        <w:rPr>
          <w:rFonts w:ascii="Times New Roman" w:eastAsia="Times New Roman" w:hAnsi="Times New Roman" w:cs="Times New Roman"/>
          <w:sz w:val="24"/>
          <w:szCs w:val="24"/>
          <w:lang w:eastAsia="es-UY"/>
        </w:rPr>
        <w:br/>
        <w:t>El problema no es apenas Lula o Dilma y mucho menos Temer. El centro de la cuestión es la disputa en el marco de la nueva guerra fría entre Estados Unidos y China: quien va a controlar la séptima economía mundial y cómo alinearla con la lógica del imperio norteamericano, impidiendo la penetración de China en nuestros países, especialmente en Brasil, pues ella necesita mantener su crecimiento con recursos que nosotros tenemos. </w:t>
      </w:r>
      <w:r w:rsidRPr="00883D91">
        <w:rPr>
          <w:rFonts w:ascii="Times New Roman" w:eastAsia="Times New Roman" w:hAnsi="Times New Roman" w:cs="Times New Roman"/>
          <w:sz w:val="24"/>
          <w:szCs w:val="24"/>
          <w:lang w:eastAsia="es-UY"/>
        </w:rPr>
        <w:br/>
      </w:r>
      <w:r w:rsidRPr="00883D91">
        <w:rPr>
          <w:rFonts w:ascii="Times New Roman" w:eastAsia="Times New Roman" w:hAnsi="Times New Roman" w:cs="Times New Roman"/>
          <w:sz w:val="24"/>
          <w:szCs w:val="24"/>
          <w:lang w:eastAsia="es-UY"/>
        </w:rPr>
        <w:br/>
        <w:t>Esta estrategia empezó a ser implementada con Lava-Jato, con su juez Sérgio Moro y su entorno de promotores, varios de ellos preparados en Estados Unidos. Prosiguió con el </w:t>
      </w:r>
      <w:r w:rsidRPr="00883D91">
        <w:rPr>
          <w:rFonts w:ascii="Times New Roman" w:eastAsia="Times New Roman" w:hAnsi="Times New Roman" w:cs="Times New Roman"/>
          <w:i/>
          <w:iCs/>
          <w:sz w:val="24"/>
          <w:szCs w:val="24"/>
          <w:lang w:eastAsia="es-UY"/>
        </w:rPr>
        <w:t>impeachment</w:t>
      </w:r>
      <w:r w:rsidRPr="00883D91">
        <w:rPr>
          <w:rFonts w:ascii="Times New Roman" w:eastAsia="Times New Roman" w:hAnsi="Times New Roman" w:cs="Times New Roman"/>
          <w:sz w:val="24"/>
          <w:szCs w:val="24"/>
          <w:lang w:eastAsia="es-UY"/>
        </w:rPr>
        <w:t> de la presidenta Dilma vía el parlamento, incorporó sectores del ministerio público, de la policía federal, parte del STF y de los partidos conservadores, claramente neoliberales y ligados al mercado. </w:t>
      </w:r>
      <w:r w:rsidRPr="00883D91">
        <w:rPr>
          <w:rFonts w:ascii="Times New Roman" w:eastAsia="Times New Roman" w:hAnsi="Times New Roman" w:cs="Times New Roman"/>
          <w:sz w:val="24"/>
          <w:szCs w:val="24"/>
          <w:lang w:eastAsia="es-UY"/>
        </w:rPr>
        <w:br/>
      </w:r>
      <w:r w:rsidRPr="00883D91">
        <w:rPr>
          <w:rFonts w:ascii="Times New Roman" w:eastAsia="Times New Roman" w:hAnsi="Times New Roman" w:cs="Times New Roman"/>
          <w:sz w:val="24"/>
          <w:szCs w:val="24"/>
          <w:lang w:eastAsia="es-UY"/>
        </w:rPr>
        <w:br/>
        <w:t>Todas estas instancias sirven de fuerzas auxiliares al proyecto mayor del imperio. Con una ventaja: ese sometimiento se encuentra con los propósitos de los herederos de la Casa Grande que jamás tolerarán que alguien de la senzala o hijo de la pobreza llegue a la presidencia e inaugure políticas sociales de inclusión de las clases subalternas, capaces de poner en jaque sus privilegios. Prefieren estar seguros al lado de Estados Unidos, como socios menores, a aceptar transformaciones del statu quo que les favorece. </w:t>
      </w:r>
      <w:r w:rsidRPr="00883D91">
        <w:rPr>
          <w:rFonts w:ascii="Times New Roman" w:eastAsia="Times New Roman" w:hAnsi="Times New Roman" w:cs="Times New Roman"/>
          <w:sz w:val="24"/>
          <w:szCs w:val="24"/>
          <w:lang w:eastAsia="es-UY"/>
        </w:rPr>
        <w:br/>
      </w:r>
      <w:r w:rsidRPr="00883D91">
        <w:rPr>
          <w:rFonts w:ascii="Times New Roman" w:eastAsia="Times New Roman" w:hAnsi="Times New Roman" w:cs="Times New Roman"/>
          <w:sz w:val="24"/>
          <w:szCs w:val="24"/>
          <w:lang w:eastAsia="es-UY"/>
        </w:rPr>
        <w:br/>
        <w:t>Para Estados Unidos, Brasil es un espacio al descubierto en el Atlántico Sur. No puede continuar así, pues según una de las ideas-fuerza del Pentágono, el </w:t>
      </w:r>
      <w:r w:rsidRPr="00883D91">
        <w:rPr>
          <w:rFonts w:ascii="Times New Roman" w:eastAsia="Times New Roman" w:hAnsi="Times New Roman" w:cs="Times New Roman"/>
          <w:i/>
          <w:iCs/>
          <w:sz w:val="24"/>
          <w:szCs w:val="24"/>
          <w:lang w:eastAsia="es-UY"/>
        </w:rPr>
        <w:t>full spectrum dominance</w:t>
      </w:r>
      <w:r w:rsidRPr="00883D91">
        <w:rPr>
          <w:rFonts w:ascii="Times New Roman" w:eastAsia="Times New Roman" w:hAnsi="Times New Roman" w:cs="Times New Roman"/>
          <w:sz w:val="24"/>
          <w:szCs w:val="24"/>
          <w:lang w:eastAsia="es-UY"/>
        </w:rPr>
        <w:t> (la dominación de todo el espectro territorial), Brasil debe estar bajo control. De ahí la presencia de la cuarta flota próxima a nuestras aguas territoriales y al pré-sal. La visión imperial y belicista se expresa por las 800 bases militares que tienen por todo el mundo, también varias en América Latina. </w:t>
      </w:r>
      <w:r w:rsidRPr="00883D91">
        <w:rPr>
          <w:rFonts w:ascii="Times New Roman" w:eastAsia="Times New Roman" w:hAnsi="Times New Roman" w:cs="Times New Roman"/>
          <w:sz w:val="24"/>
          <w:szCs w:val="24"/>
          <w:lang w:eastAsia="es-UY"/>
        </w:rPr>
        <w:br/>
      </w:r>
      <w:r w:rsidRPr="00883D91">
        <w:rPr>
          <w:rFonts w:ascii="Times New Roman" w:eastAsia="Times New Roman" w:hAnsi="Times New Roman" w:cs="Times New Roman"/>
          <w:sz w:val="24"/>
          <w:szCs w:val="24"/>
          <w:lang w:eastAsia="es-UY"/>
        </w:rPr>
        <w:br/>
        <w:t>China, en contrapartida, sigue otra estrategia. Escogió el camino económico y no el belicista. Por ahí piensa tener oportunidades de triunfar. El gran proyecto de Eurasia, “la ruta de la seda” que envuelve a 56 países con un presupuesto de ayuda al desarrollo de 26 billones de dólares, hace patente su presencia también en Brasil y en América Latina. </w:t>
      </w:r>
      <w:r w:rsidRPr="00883D91">
        <w:rPr>
          <w:rFonts w:ascii="Times New Roman" w:eastAsia="Times New Roman" w:hAnsi="Times New Roman" w:cs="Times New Roman"/>
          <w:sz w:val="24"/>
          <w:szCs w:val="24"/>
          <w:lang w:eastAsia="es-UY"/>
        </w:rPr>
        <w:br/>
      </w:r>
      <w:r w:rsidRPr="00883D91">
        <w:rPr>
          <w:rFonts w:ascii="Times New Roman" w:eastAsia="Times New Roman" w:hAnsi="Times New Roman" w:cs="Times New Roman"/>
          <w:sz w:val="24"/>
          <w:szCs w:val="24"/>
          <w:lang w:eastAsia="es-UY"/>
        </w:rPr>
        <w:br/>
        <w:t xml:space="preserve">En ese juego de titanes, la estrategia norteamericana cuenta en Brasil con fuertes aliados: los que perpetraron el golpe parlamentario, jurídico y mediático contra Dilma están imponiendo un neoliberalismo más radical que en los países centrales. Esto implica liquidar políticamente el liderazgo popular de Lula a través de los distintos procesos promovidos contra él por el juez justiciero Sergio Moro de Lava-Jato. Todos ellos siguen el modelo imperial impuesto. Por eso, Moro se vio obligado a condenar a Lula, aunque sin base jurídica suficiente, como lo han revelado eminentes juristas, del </w:t>
      </w:r>
      <w:r w:rsidRPr="00883D91">
        <w:rPr>
          <w:rFonts w:ascii="Times New Roman" w:eastAsia="Times New Roman" w:hAnsi="Times New Roman" w:cs="Times New Roman"/>
          <w:sz w:val="24"/>
          <w:szCs w:val="24"/>
          <w:lang w:eastAsia="es-UY"/>
        </w:rPr>
        <w:lastRenderedPageBreak/>
        <w:t>quilate de Dalmo Dalari, Fábio Konder Comparato, y por otra vía, el gran analista político Moniz Bandeira. </w:t>
      </w:r>
      <w:r w:rsidRPr="00883D91">
        <w:rPr>
          <w:rFonts w:ascii="Times New Roman" w:eastAsia="Times New Roman" w:hAnsi="Times New Roman" w:cs="Times New Roman"/>
          <w:sz w:val="24"/>
          <w:szCs w:val="24"/>
          <w:lang w:eastAsia="es-UY"/>
        </w:rPr>
        <w:br/>
      </w:r>
      <w:r w:rsidRPr="00883D91">
        <w:rPr>
          <w:rFonts w:ascii="Times New Roman" w:eastAsia="Times New Roman" w:hAnsi="Times New Roman" w:cs="Times New Roman"/>
          <w:sz w:val="24"/>
          <w:szCs w:val="24"/>
          <w:lang w:eastAsia="es-UY"/>
        </w:rPr>
        <w:br/>
        <w:t>En términos generales, para Estados Unidos se trata de impedir que gobiernos progresistas lleguen al poder con un proyecto de soberanía y refuercen un nuevo sujeto político, venido de abajo, de las periferias, con políticas antisistémicas, pero que implican la inclusión de millones de personas en la sociedad, antes dirigida por élites retrógradas, excluyentes y enemigas de cualquier avance que amenace sus privilegios. Necesitamos tener claridad: partidos con proyectos claramente neoliberales, que ponen todo el valor en el mercado y todos los vicios en el Estado, que debe ser disminuido, como ha mostrado con vigor Jessé Souza, y que frenan hasta con violencia la ascensión de las clases subalternas, son los representantes subalternos de esa estrategia imperial norteamericana y contra China, envolviendo a Brasil en esta trama, que para nosotros, en el fondo, es anti-pueblo y anti-nacional. </w:t>
      </w:r>
      <w:r w:rsidRPr="00883D91">
        <w:rPr>
          <w:rFonts w:ascii="Times New Roman" w:eastAsia="Times New Roman" w:hAnsi="Times New Roman" w:cs="Times New Roman"/>
          <w:sz w:val="24"/>
          <w:szCs w:val="24"/>
          <w:lang w:eastAsia="es-UY"/>
        </w:rPr>
        <w:br/>
      </w:r>
      <w:r w:rsidRPr="00883D91">
        <w:rPr>
          <w:rFonts w:ascii="Times New Roman" w:eastAsia="Times New Roman" w:hAnsi="Times New Roman" w:cs="Times New Roman"/>
          <w:sz w:val="24"/>
          <w:szCs w:val="24"/>
          <w:lang w:eastAsia="es-UY"/>
        </w:rPr>
        <w:br/>
        <w:t>A nuestras oligarquías no les interesa un proyecto de nación soberana con un gobierno que con políticas sociales disminuya la nefasta desigualdad social (injusticia social) y que aproveche nuestras virtualidades, sea la riqueza ecológica, la creatividad del pueblo y la posición estratégica geopolíticamente. Les basta con ser aliados agregados del imperio norteamericano con el soporte europeo, pues así ven garantizados sus privilegios y salvaguardada la naturaleza de su acumulación absurdamente concentradora y antisocial. De ahí que reelegir a Lula sería la mayor desgracia para el proyecto imperial y los oligopolios nacionales internacionalizados. </w:t>
      </w:r>
    </w:p>
    <w:p w:rsidR="00883D91" w:rsidRPr="00883D91" w:rsidRDefault="00883D91" w:rsidP="00883D91">
      <w:pPr>
        <w:spacing w:before="100" w:beforeAutospacing="1" w:after="100" w:afterAutospacing="1" w:line="240" w:lineRule="auto"/>
        <w:jc w:val="both"/>
        <w:rPr>
          <w:rFonts w:ascii="Times New Roman" w:eastAsia="Times New Roman" w:hAnsi="Times New Roman" w:cs="Times New Roman"/>
          <w:sz w:val="24"/>
          <w:szCs w:val="24"/>
          <w:lang w:eastAsia="es-UY"/>
        </w:rPr>
      </w:pPr>
      <w:r w:rsidRPr="00883D91">
        <w:rPr>
          <w:rFonts w:ascii="Times New Roman" w:eastAsia="Times New Roman" w:hAnsi="Times New Roman" w:cs="Times New Roman"/>
          <w:sz w:val="24"/>
          <w:szCs w:val="24"/>
          <w:lang w:eastAsia="es-UY"/>
        </w:rPr>
        <w:t>Esa es la lucha real que se traba por debajo de las luchas político-partidistas, el combate a la corrupción y el castigo de corruptos y corruptores. Es importante pero no acaba en sí misma. No podemos ser ingenuos. Es importante tener claro que aquella se ordena a la alineación con el imperio norteamericano de espaldas al pueblo, negándole el derecho a construir su propio camino y, junto con otros, dar un contenido menos malvado a la planetización, imponiendo límites al Gran Capital a escala mundial.         </w:t>
      </w:r>
    </w:p>
    <w:p w:rsidR="00883D91" w:rsidRPr="00883D91" w:rsidRDefault="00883D91" w:rsidP="00883D91">
      <w:pPr>
        <w:spacing w:after="0" w:line="240" w:lineRule="auto"/>
        <w:jc w:val="right"/>
        <w:rPr>
          <w:rFonts w:ascii="Times New Roman" w:eastAsia="Times New Roman" w:hAnsi="Times New Roman" w:cs="Times New Roman"/>
          <w:sz w:val="24"/>
          <w:szCs w:val="24"/>
          <w:lang w:eastAsia="es-UY"/>
        </w:rPr>
      </w:pPr>
      <w:hyperlink r:id="rId5" w:tgtFrame="_blank" w:history="1">
        <w:r w:rsidRPr="00883D91">
          <w:rPr>
            <w:rFonts w:ascii="Times New Roman" w:eastAsia="Times New Roman" w:hAnsi="Times New Roman" w:cs="Times New Roman"/>
            <w:color w:val="1155CC"/>
            <w:sz w:val="24"/>
            <w:szCs w:val="24"/>
            <w:u w:val="single"/>
            <w:lang w:eastAsia="es-UY"/>
          </w:rPr>
          <w:t>Página de Boff en Koinonía</w:t>
        </w:r>
      </w:hyperlink>
    </w:p>
    <w:p w:rsidR="00883D91" w:rsidRPr="00883D91" w:rsidRDefault="00883D91" w:rsidP="00883D91">
      <w:pPr>
        <w:shd w:val="clear" w:color="auto" w:fill="FFFFFF"/>
        <w:spacing w:after="0" w:line="240" w:lineRule="auto"/>
        <w:jc w:val="right"/>
        <w:rPr>
          <w:rFonts w:ascii="Arial" w:eastAsia="Times New Roman" w:hAnsi="Arial" w:cs="Arial"/>
          <w:color w:val="222222"/>
          <w:sz w:val="19"/>
          <w:szCs w:val="19"/>
          <w:lang w:eastAsia="es-UY"/>
        </w:rPr>
      </w:pPr>
      <w:hyperlink r:id="rId6" w:tgtFrame="_blank" w:history="1">
        <w:r w:rsidRPr="00883D91">
          <w:rPr>
            <w:rFonts w:ascii="Arial" w:eastAsia="Times New Roman" w:hAnsi="Arial" w:cs="Arial"/>
            <w:color w:val="1155CC"/>
            <w:sz w:val="19"/>
            <w:szCs w:val="19"/>
            <w:u w:val="single"/>
            <w:lang w:eastAsia="es-UY"/>
          </w:rPr>
          <w:t>Página de Leonardo Boff</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D91"/>
    <w:rsid w:val="002E2F5B"/>
    <w:rsid w:val="00883D9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81E6B"/>
  <w15:chartTrackingRefBased/>
  <w15:docId w15:val="{F6748C95-8B94-4FE1-9083-4FE5EDF1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557056">
      <w:bodyDiv w:val="1"/>
      <w:marLeft w:val="0"/>
      <w:marRight w:val="0"/>
      <w:marTop w:val="0"/>
      <w:marBottom w:val="0"/>
      <w:divBdr>
        <w:top w:val="none" w:sz="0" w:space="0" w:color="auto"/>
        <w:left w:val="none" w:sz="0" w:space="0" w:color="auto"/>
        <w:bottom w:val="none" w:sz="0" w:space="0" w:color="auto"/>
        <w:right w:val="none" w:sz="0" w:space="0" w:color="auto"/>
      </w:divBdr>
      <w:divsChild>
        <w:div w:id="2115974980">
          <w:marLeft w:val="0"/>
          <w:marRight w:val="0"/>
          <w:marTop w:val="0"/>
          <w:marBottom w:val="0"/>
          <w:divBdr>
            <w:top w:val="none" w:sz="0" w:space="0" w:color="auto"/>
            <w:left w:val="none" w:sz="0" w:space="0" w:color="auto"/>
            <w:bottom w:val="none" w:sz="0" w:space="0" w:color="auto"/>
            <w:right w:val="none" w:sz="0" w:space="0" w:color="auto"/>
          </w:divBdr>
          <w:divsChild>
            <w:div w:id="1573002608">
              <w:marLeft w:val="0"/>
              <w:marRight w:val="0"/>
              <w:marTop w:val="0"/>
              <w:marBottom w:val="0"/>
              <w:divBdr>
                <w:top w:val="none" w:sz="0" w:space="0" w:color="auto"/>
                <w:left w:val="none" w:sz="0" w:space="0" w:color="auto"/>
                <w:bottom w:val="none" w:sz="0" w:space="0" w:color="auto"/>
                <w:right w:val="none" w:sz="0" w:space="0" w:color="auto"/>
              </w:divBdr>
            </w:div>
            <w:div w:id="1956597992">
              <w:marLeft w:val="0"/>
              <w:marRight w:val="0"/>
              <w:marTop w:val="0"/>
              <w:marBottom w:val="0"/>
              <w:divBdr>
                <w:top w:val="none" w:sz="0" w:space="0" w:color="auto"/>
                <w:left w:val="none" w:sz="0" w:space="0" w:color="auto"/>
                <w:bottom w:val="none" w:sz="0" w:space="0" w:color="auto"/>
                <w:right w:val="none" w:sz="0" w:space="0" w:color="auto"/>
              </w:divBdr>
            </w:div>
          </w:divsChild>
        </w:div>
        <w:div w:id="1214122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84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4772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2017-07-27T11:42:00Z</dcterms:created>
  <dcterms:modified xsi:type="dcterms:W3CDTF">2017-07-27T11:42:00Z</dcterms:modified>
</cp:coreProperties>
</file>