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CB0414" w:rsidRPr="00CB0414" w:rsidTr="00CB0414"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0414" w:rsidRPr="00CB0414">
              <w:tc>
                <w:tcPr>
                  <w:tcW w:w="0" w:type="auto"/>
                  <w:hideMark/>
                </w:tcPr>
                <w:tbl>
                  <w:tblPr>
                    <w:tblpPr w:leftFromText="30" w:rightFromText="30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B0414" w:rsidRPr="00CB0414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404040"/>
                          <w:tblCellMar>
                            <w:top w:w="180" w:type="dxa"/>
                            <w:left w:w="180" w:type="dxa"/>
                            <w:bottom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B0414" w:rsidRPr="00CB0414">
                          <w:tc>
                            <w:tcPr>
                              <w:tcW w:w="0" w:type="auto"/>
                              <w:shd w:val="clear" w:color="auto" w:fill="404040"/>
                              <w:hideMark/>
                            </w:tcPr>
                            <w:p w:rsidR="00CB0414" w:rsidRPr="00CB0414" w:rsidRDefault="00CB0414" w:rsidP="00CB0414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F2F2F2"/>
                                  <w:sz w:val="21"/>
                                  <w:szCs w:val="21"/>
                                  <w:lang w:eastAsia="es-UY"/>
                                </w:rPr>
                              </w:pPr>
                              <w:r w:rsidRPr="00CB0414">
                                <w:rPr>
                                  <w:rFonts w:ascii="Helvetica" w:eastAsia="Times New Roman" w:hAnsi="Helvetica" w:cs="Helvetica"/>
                                  <w:color w:val="F2F2F2"/>
                                  <w:sz w:val="21"/>
                                  <w:szCs w:val="21"/>
                                  <w:lang w:eastAsia="es-UY"/>
                                </w:rPr>
                                <w:t>CONFERENCIA DE PRENSA</w:t>
                              </w:r>
                              <w:r w:rsidRPr="00CB0414">
                                <w:rPr>
                                  <w:rFonts w:ascii="Helvetica" w:eastAsia="Times New Roman" w:hAnsi="Helvetica" w:cs="Helvetica"/>
                                  <w:color w:val="F2F2F2"/>
                                  <w:sz w:val="21"/>
                                  <w:szCs w:val="21"/>
                                  <w:lang w:eastAsia="es-UY"/>
                                </w:rPr>
                                <w:br/>
                              </w:r>
                              <w:r w:rsidRPr="00CB041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40E0D0"/>
                                  <w:sz w:val="21"/>
                                  <w:szCs w:val="21"/>
                                  <w:lang w:eastAsia="es-UY"/>
                                </w:rPr>
                                <w:t>ACTIVIDADES A 100 AÑOS DEL NACIMIENTO DE MONS. OSCAR ROMERO</w:t>
                              </w:r>
                              <w:r w:rsidRPr="00CB0414">
                                <w:rPr>
                                  <w:rFonts w:ascii="Helvetica" w:eastAsia="Times New Roman" w:hAnsi="Helvetica" w:cs="Helvetica"/>
                                  <w:color w:val="F2F2F2"/>
                                  <w:sz w:val="21"/>
                                  <w:szCs w:val="21"/>
                                  <w:lang w:eastAsia="es-UY"/>
                                </w:rPr>
                                <w:br/>
                                <w:t>MÁRTIR DE LA IGLESIA LATINOAMERICANA</w:t>
                              </w:r>
                            </w:p>
                          </w:tc>
                        </w:tr>
                      </w:tbl>
                      <w:p w:rsidR="00CB0414" w:rsidRPr="00CB0414" w:rsidRDefault="00CB0414" w:rsidP="00CB04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:rsidR="00CB0414" w:rsidRPr="00CB0414" w:rsidRDefault="00CB0414" w:rsidP="00CB041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CB0414" w:rsidRPr="00CB0414" w:rsidRDefault="00CB0414" w:rsidP="00CB0414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  <w:lang w:eastAsia="es-UY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0414" w:rsidRPr="00CB0414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30" w:rightFromText="30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B0414" w:rsidRPr="00CB0414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CB0414" w:rsidRPr="00CB0414" w:rsidRDefault="00CB0414" w:rsidP="00CB0414">
                        <w:pPr>
                          <w:spacing w:after="0" w:line="338" w:lineRule="atLeast"/>
                          <w:jc w:val="right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t>Ciudad de México, 21 de julio 2017.</w:t>
                        </w:r>
                      </w:p>
                      <w:p w:rsidR="00CB0414" w:rsidRPr="00CB0414" w:rsidRDefault="00CB0414" w:rsidP="00CB0414">
                        <w:pPr>
                          <w:spacing w:after="0" w:line="338" w:lineRule="atLeast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br/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t>Atención Jefe (a) de Información y/o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br/>
                          <w:t>Reportero (a) de la fuente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br/>
                          <w:t>P r e s e n t e</w:t>
                        </w:r>
                      </w:p>
                      <w:p w:rsidR="00CB0414" w:rsidRPr="00CB0414" w:rsidRDefault="00CB0414" w:rsidP="00CB041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38" w:lineRule="atLeast"/>
                          <w:ind w:left="945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18"/>
                            <w:szCs w:val="18"/>
                            <w:lang w:eastAsia="es-UY"/>
                          </w:rPr>
                          <w:t>Actividades en el marco de los 100 años del nacimiento de Mons. Oscar Arnulfo Romero, profeta y mártir de el Salvador.</w:t>
                        </w:r>
                      </w:p>
                      <w:p w:rsidR="00CB0414" w:rsidRPr="00CB0414" w:rsidRDefault="00CB0414" w:rsidP="00CB041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38" w:lineRule="atLeast"/>
                          <w:ind w:left="945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18"/>
                            <w:szCs w:val="18"/>
                            <w:lang w:eastAsia="es-UY"/>
                          </w:rPr>
                          <w:t>Las iglesias comprometida con los derechos humanos denuncian las desigualdades sociales, la corrupción, la violencia, la expulsión y desplazamiento que viven los pueblos hoy.</w:t>
                        </w:r>
                      </w:p>
                      <w:p w:rsidR="00CB0414" w:rsidRPr="00CB0414" w:rsidRDefault="00CB0414" w:rsidP="00CB0414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338" w:lineRule="atLeast"/>
                          <w:ind w:left="945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18"/>
                            <w:szCs w:val="18"/>
                            <w:lang w:eastAsia="es-UY"/>
                          </w:rPr>
                          <w:t>¿</w:t>
                        </w:r>
                        <w:proofErr w:type="spellStart"/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18"/>
                            <w:szCs w:val="18"/>
                            <w:lang w:eastAsia="es-UY"/>
                          </w:rPr>
                          <w:t>Donde</w:t>
                        </w:r>
                        <w:proofErr w:type="spellEnd"/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18"/>
                            <w:szCs w:val="18"/>
                            <w:lang w:eastAsia="es-UY"/>
                          </w:rPr>
                          <w:t xml:space="preserve"> están las iglesias comprometidas con el pueblo pobre en el contexto actual?</w:t>
                        </w:r>
                      </w:p>
                      <w:p w:rsidR="00CB0414" w:rsidRPr="00CB0414" w:rsidRDefault="00CB0414" w:rsidP="00CB0414">
                        <w:pPr>
                          <w:spacing w:after="0" w:line="338" w:lineRule="atLeast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t> </w:t>
                        </w:r>
                      </w:p>
                      <w:p w:rsidR="00CB0414" w:rsidRPr="00CB0414" w:rsidRDefault="00CB0414" w:rsidP="00CB0414">
                        <w:pPr>
                          <w:spacing w:after="0" w:line="338" w:lineRule="atLeast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t>Las organizaciones, iglesias y personas del comité organizador 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40E0D0"/>
                            <w:sz w:val="21"/>
                            <w:szCs w:val="21"/>
                            <w:lang w:eastAsia="es-UY"/>
                          </w:rPr>
                          <w:t>#Romero100pre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t>, invitan a la Rueda de Prensa para presentar las actividades ante los 100 años del nacimiento de Mons. Romero, obispo mártir de El Salvador recientemente beatificado por el papa Francisco.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br/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br/>
                          <w:t>A 100 años del nacimiento del obispo Romero y 37 años de su asesinato por denunciar las injusticias sociales, la violencia del Estado Salvadoreño y las omisiones de los sectores religiosas, haremos un llamado para buscar hoy, nuevos caminos de solidaridad y justicia frente a las actuales formas de empobrecimiento y marginación de nuestros pueblos y comunidades.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br/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1"/>
                            <w:szCs w:val="21"/>
                            <w:lang w:eastAsia="es-UY"/>
                          </w:rPr>
                          <w:br/>
                          <w:t>Contaremos con la participación de:</w:t>
                        </w:r>
                      </w:p>
                      <w:p w:rsidR="00CB0414" w:rsidRPr="00CB0414" w:rsidRDefault="00CB0414" w:rsidP="00CB041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38" w:lineRule="atLeast"/>
                          <w:ind w:left="945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 xml:space="preserve">José Antonio </w:t>
                        </w:r>
                        <w:proofErr w:type="spellStart"/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>Dominguez</w:t>
                        </w:r>
                        <w:proofErr w:type="spellEnd"/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 xml:space="preserve">, </w:t>
                        </w:r>
                        <w:proofErr w:type="spellStart"/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Consul</w:t>
                        </w:r>
                        <w:proofErr w:type="spellEnd"/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 xml:space="preserve"> General de la Embajada de la República del Salvador en México.</w:t>
                        </w:r>
                      </w:p>
                      <w:p w:rsidR="00CB0414" w:rsidRPr="00CB0414" w:rsidRDefault="00CB0414" w:rsidP="00CB041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38" w:lineRule="atLeast"/>
                          <w:ind w:left="945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>Maricarmen Montes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, Comité organizador de 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40E0D0"/>
                            <w:sz w:val="23"/>
                            <w:szCs w:val="23"/>
                            <w:lang w:eastAsia="es-UY"/>
                          </w:rPr>
                          <w:t>#Romero100pre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 xml:space="preserve"> e integrante del Servicio Internacional Cristiano de Solidaridad con América Latina, </w:t>
                        </w:r>
                        <w:proofErr w:type="spellStart"/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Sicsal</w:t>
                        </w:r>
                        <w:proofErr w:type="spellEnd"/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-México.</w:t>
                        </w:r>
                      </w:p>
                      <w:p w:rsidR="00CB0414" w:rsidRPr="00CB0414" w:rsidRDefault="00CB0414" w:rsidP="00CB041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38" w:lineRule="atLeast"/>
                          <w:ind w:left="945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>Arturo Carrasco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, sacerdote de la Iglesia Anglicana de México e integrante del colectivo Iglesias por la Paz.</w:t>
                        </w:r>
                      </w:p>
                      <w:p w:rsidR="00CB0414" w:rsidRPr="00CB0414" w:rsidRDefault="00CB0414" w:rsidP="00CB041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38" w:lineRule="atLeast"/>
                          <w:ind w:left="945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>Jesús García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, historiador y sacerdote católico, asesor de la Pastoral Social de la CEM y del Secretariado Social Mexicano.</w:t>
                        </w:r>
                      </w:p>
                      <w:p w:rsidR="00CB0414" w:rsidRDefault="00CB0414" w:rsidP="00CB0414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338" w:lineRule="atLeast"/>
                          <w:ind w:left="945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lastRenderedPageBreak/>
                          <w:t>Moderador: 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 xml:space="preserve">José </w:t>
                        </w:r>
                        <w:proofErr w:type="spellStart"/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>Gpe</w:t>
                        </w:r>
                        <w:proofErr w:type="spellEnd"/>
                        <w:r w:rsidRPr="00CB0414">
                          <w:rPr>
                            <w:rFonts w:ascii="Helvetica" w:eastAsia="Times New Roman" w:hAnsi="Helvetica" w:cs="Helvetica"/>
                            <w:b/>
                            <w:bCs/>
                            <w:color w:val="EE82EE"/>
                            <w:sz w:val="23"/>
                            <w:szCs w:val="23"/>
                            <w:lang w:eastAsia="es-UY"/>
                          </w:rPr>
                          <w:t>. Sánchez</w:t>
                        </w: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, integrante del Observatorio Eclesial.</w:t>
                        </w:r>
                      </w:p>
                      <w:p w:rsidR="00CB0414" w:rsidRDefault="00CB0414" w:rsidP="00CB0414">
                        <w:pPr>
                          <w:spacing w:before="100" w:beforeAutospacing="1" w:after="100" w:afterAutospacing="1" w:line="338" w:lineRule="atLeast"/>
                          <w:ind w:left="945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</w:p>
                      <w:p w:rsidR="00CB0414" w:rsidRPr="00CB0414" w:rsidRDefault="00CB0414" w:rsidP="00CB0414">
                        <w:pPr>
                          <w:spacing w:before="100" w:beforeAutospacing="1" w:after="100" w:afterAutospacing="1" w:line="338" w:lineRule="atLeast"/>
                          <w:ind w:left="945"/>
                          <w:jc w:val="both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noProof/>
                            <w:color w:val="606060"/>
                            <w:sz w:val="23"/>
                            <w:szCs w:val="23"/>
                            <w:lang w:eastAsia="es-UY"/>
                          </w:rPr>
                          <w:drawing>
                            <wp:inline distT="0" distB="0" distL="0" distR="0">
                              <wp:extent cx="4762500" cy="4610100"/>
                              <wp:effectExtent l="0" t="0" r="0" b="0"/>
                              <wp:docPr id="1" name="Imagen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Romero 100pre.jpg"/>
                                      <pic:cNvPicPr/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762500" cy="46101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B0414" w:rsidRPr="00CB0414" w:rsidRDefault="00CB0414" w:rsidP="00CB041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CB0414" w:rsidRPr="00CB0414" w:rsidRDefault="00CB0414" w:rsidP="00CB0414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  <w:lang w:eastAsia="es-UY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0414" w:rsidRPr="00CB0414">
              <w:tc>
                <w:tcPr>
                  <w:tcW w:w="0" w:type="auto"/>
                  <w:tcMar>
                    <w:top w:w="135" w:type="dxa"/>
                    <w:left w:w="135" w:type="dxa"/>
                    <w:bottom w:w="135" w:type="dxa"/>
                    <w:right w:w="135" w:type="dxa"/>
                  </w:tcMar>
                  <w:hideMark/>
                </w:tcPr>
                <w:tbl>
                  <w:tblPr>
                    <w:tblpPr w:leftFromText="30" w:rightFromText="30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30"/>
                  </w:tblGrid>
                  <w:tr w:rsidR="00CB0414" w:rsidRPr="00CB0414">
                    <w:tc>
                      <w:tcPr>
                        <w:tcW w:w="0" w:type="auto"/>
                        <w:tcMar>
                          <w:top w:w="0" w:type="dxa"/>
                          <w:left w:w="135" w:type="dxa"/>
                          <w:bottom w:w="0" w:type="dxa"/>
                          <w:right w:w="135" w:type="dxa"/>
                        </w:tcMar>
                        <w:hideMark/>
                      </w:tcPr>
                      <w:p w:rsidR="00CB0414" w:rsidRPr="00CB0414" w:rsidRDefault="00CB0414" w:rsidP="00CB04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222222"/>
                            <w:sz w:val="19"/>
                            <w:szCs w:val="19"/>
                            <w:lang w:eastAsia="es-UY"/>
                          </w:rPr>
                        </w:pPr>
                      </w:p>
                    </w:tc>
                  </w:tr>
                </w:tbl>
                <w:p w:rsidR="00CB0414" w:rsidRPr="00CB0414" w:rsidRDefault="00CB0414" w:rsidP="00CB041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CB0414" w:rsidRPr="00CB0414" w:rsidRDefault="00CB0414" w:rsidP="00CB0414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  <w:lang w:eastAsia="es-UY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0414" w:rsidRPr="00CB0414">
              <w:tc>
                <w:tcPr>
                  <w:tcW w:w="0" w:type="auto"/>
                  <w:hideMark/>
                </w:tcPr>
                <w:tbl>
                  <w:tblPr>
                    <w:tblpPr w:leftFromText="30" w:rightFromText="30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B0414" w:rsidRPr="00CB0414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AA5252"/>
                          <w:tblCellMar>
                            <w:top w:w="180" w:type="dxa"/>
                            <w:left w:w="180" w:type="dxa"/>
                            <w:bottom w:w="180" w:type="dxa"/>
                            <w:right w:w="18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CB0414" w:rsidRPr="00CB0414">
                          <w:tc>
                            <w:tcPr>
                              <w:tcW w:w="0" w:type="auto"/>
                              <w:shd w:val="clear" w:color="auto" w:fill="AA5252"/>
                              <w:hideMark/>
                            </w:tcPr>
                            <w:p w:rsidR="00CB0414" w:rsidRPr="00CB0414" w:rsidRDefault="00CB0414" w:rsidP="00CB0414">
                              <w:pPr>
                                <w:spacing w:after="0" w:line="315" w:lineRule="atLeast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F2F2F2"/>
                                  <w:sz w:val="21"/>
                                  <w:szCs w:val="21"/>
                                  <w:lang w:eastAsia="es-UY"/>
                                </w:rPr>
                              </w:pPr>
                              <w:r w:rsidRPr="00CB0414">
                                <w:rPr>
                                  <w:rFonts w:ascii="Helvetica" w:eastAsia="Times New Roman" w:hAnsi="Helvetica" w:cs="Helvetica"/>
                                  <w:color w:val="F2F2F2"/>
                                  <w:sz w:val="24"/>
                                  <w:szCs w:val="24"/>
                                  <w:lang w:eastAsia="es-UY"/>
                                </w:rPr>
                                <w:t>Fecha y hora: </w:t>
                              </w:r>
                              <w:r w:rsidRPr="00CB0414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F2F2F2"/>
                                  <w:sz w:val="24"/>
                                  <w:szCs w:val="24"/>
                                  <w:lang w:eastAsia="es-UY"/>
                                </w:rPr>
                                <w:t>M</w:t>
                              </w:r>
                              <w:r w:rsidRPr="00CB041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F2F2F2"/>
                                  <w:sz w:val="24"/>
                                  <w:szCs w:val="24"/>
                                  <w:lang w:eastAsia="es-UY"/>
                                </w:rPr>
                                <w:t>artes 25 de julio 2017 * 11:00 am</w:t>
                              </w:r>
                            </w:p>
                          </w:tc>
                        </w:tr>
                      </w:tbl>
                      <w:p w:rsidR="00CB0414" w:rsidRPr="00CB0414" w:rsidRDefault="00CB0414" w:rsidP="00CB041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</w:p>
                    </w:tc>
                  </w:tr>
                </w:tbl>
                <w:p w:rsidR="00CB0414" w:rsidRPr="00CB0414" w:rsidRDefault="00CB0414" w:rsidP="00CB041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CB0414" w:rsidRPr="00CB0414" w:rsidRDefault="00CB0414" w:rsidP="00CB0414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  <w:lang w:eastAsia="es-UY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0414" w:rsidRPr="00CB0414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30" w:rightFromText="30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CB0414" w:rsidRPr="00CB0414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:rsidR="00CB0414" w:rsidRPr="00CB0414" w:rsidRDefault="00CB0414" w:rsidP="00CB0414">
                        <w:pPr>
                          <w:spacing w:after="0" w:line="338" w:lineRule="atLeast"/>
                          <w:jc w:val="center"/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</w:pPr>
                        <w:r w:rsidRPr="00CB0414">
                          <w:rPr>
                            <w:rFonts w:ascii="Helvetica" w:eastAsia="Times New Roman" w:hAnsi="Helvetica" w:cs="Helvetica"/>
                            <w:color w:val="606060"/>
                            <w:sz w:val="23"/>
                            <w:szCs w:val="23"/>
                            <w:lang w:eastAsia="es-UY"/>
                          </w:rPr>
                          <w:t>Lugar: CENCOS (Medellín 33, Col. Roma)</w:t>
                        </w:r>
                      </w:p>
                    </w:tc>
                  </w:tr>
                </w:tbl>
                <w:p w:rsidR="00CB0414" w:rsidRPr="00CB0414" w:rsidRDefault="00CB0414" w:rsidP="00CB041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CB0414" w:rsidRPr="00CB0414" w:rsidRDefault="00CB0414" w:rsidP="00CB0414">
            <w:pPr>
              <w:spacing w:after="0" w:line="240" w:lineRule="auto"/>
              <w:rPr>
                <w:rFonts w:ascii="Arial" w:eastAsia="Times New Roman" w:hAnsi="Arial" w:cs="Arial"/>
                <w:vanish/>
                <w:color w:val="222222"/>
                <w:sz w:val="19"/>
                <w:szCs w:val="19"/>
                <w:lang w:eastAsia="es-UY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CB0414" w:rsidRPr="00CB0414">
              <w:tc>
                <w:tcPr>
                  <w:tcW w:w="0" w:type="auto"/>
                  <w:tcMar>
                    <w:top w:w="0" w:type="dxa"/>
                    <w:left w:w="270" w:type="dxa"/>
                    <w:bottom w:w="270" w:type="dxa"/>
                    <w:right w:w="270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shd w:val="clear" w:color="auto" w:fill="2BAAD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19"/>
                  </w:tblGrid>
                  <w:tr w:rsidR="00CB0414" w:rsidRPr="00CB0414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2BAADF"/>
                        <w:tcMar>
                          <w:top w:w="225" w:type="dxa"/>
                          <w:left w:w="225" w:type="dxa"/>
                          <w:bottom w:w="225" w:type="dxa"/>
                          <w:right w:w="225" w:type="dxa"/>
                        </w:tcMar>
                        <w:vAlign w:val="center"/>
                        <w:hideMark/>
                      </w:tcPr>
                      <w:p w:rsidR="00CB0414" w:rsidRPr="00CB0414" w:rsidRDefault="00CB0414" w:rsidP="00CB0414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sz w:val="24"/>
                            <w:szCs w:val="24"/>
                            <w:lang w:eastAsia="es-UY"/>
                          </w:rPr>
                        </w:pPr>
                        <w:hyperlink r:id="rId6" w:tgtFrame="_blank" w:tooltip="Mayores informes: 55 3059.8485" w:history="1">
                          <w:r w:rsidRPr="00CB0414">
                            <w:rPr>
                              <w:rFonts w:ascii="Arial" w:eastAsia="Times New Roman" w:hAnsi="Arial" w:cs="Arial"/>
                              <w:b/>
                              <w:bCs/>
                              <w:color w:val="FFFFFF"/>
                              <w:sz w:val="24"/>
                              <w:szCs w:val="24"/>
                              <w:u w:val="single"/>
                              <w:lang w:eastAsia="es-UY"/>
                            </w:rPr>
                            <w:t>Mayores informes: 55 3059.8485</w:t>
                          </w:r>
                        </w:hyperlink>
                      </w:p>
                    </w:tc>
                  </w:tr>
                </w:tbl>
                <w:p w:rsidR="00CB0414" w:rsidRPr="00CB0414" w:rsidRDefault="00CB0414" w:rsidP="00CB041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es-UY"/>
                    </w:rPr>
                  </w:pPr>
                </w:p>
              </w:tc>
            </w:tr>
          </w:tbl>
          <w:p w:rsidR="00CB0414" w:rsidRPr="00CB0414" w:rsidRDefault="00CB0414" w:rsidP="00CB0414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UY"/>
              </w:rPr>
            </w:pPr>
          </w:p>
        </w:tc>
        <w:bookmarkStart w:id="0" w:name="_GoBack"/>
        <w:bookmarkEnd w:id="0"/>
      </w:tr>
    </w:tbl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955BB"/>
    <w:multiLevelType w:val="multilevel"/>
    <w:tmpl w:val="704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5D79B0"/>
    <w:multiLevelType w:val="multilevel"/>
    <w:tmpl w:val="6F08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14"/>
    <w:rsid w:val="002E2F5B"/>
    <w:rsid w:val="00CB0414"/>
    <w:rsid w:val="00F4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1473C"/>
  <w15:chartTrackingRefBased/>
  <w15:docId w15:val="{49A60F70-22BA-4591-8471-AE5BFA06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ervatorioeclesial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2017-07-24T17:13:00Z</dcterms:created>
  <dcterms:modified xsi:type="dcterms:W3CDTF">2017-07-24T17:16:00Z</dcterms:modified>
</cp:coreProperties>
</file>