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B67E6" w14:textId="77777777" w:rsidR="00B51434" w:rsidRDefault="00AC22F9" w:rsidP="00B51434">
      <w:pPr>
        <w:jc w:val="center"/>
        <w:rPr>
          <w:rFonts w:ascii="Arial" w:hAnsi="Arial" w:cs="Arial"/>
          <w:b/>
          <w:color w:val="222222"/>
          <w:sz w:val="28"/>
          <w:szCs w:val="28"/>
          <w:shd w:val="clear" w:color="auto" w:fill="FFFFFF"/>
        </w:rPr>
      </w:pPr>
      <w:bookmarkStart w:id="0" w:name="_GoBack"/>
      <w:bookmarkEnd w:id="0"/>
      <w:r w:rsidRPr="00B51434">
        <w:rPr>
          <w:rFonts w:ascii="Arial" w:hAnsi="Arial" w:cs="Arial"/>
          <w:b/>
          <w:color w:val="222222"/>
          <w:sz w:val="28"/>
          <w:szCs w:val="28"/>
          <w:shd w:val="clear" w:color="auto" w:fill="FFFFFF"/>
        </w:rPr>
        <w:t>MENSAGEM DO</w:t>
      </w:r>
      <w:r w:rsidR="007D5130">
        <w:rPr>
          <w:rFonts w:ascii="Arial" w:hAnsi="Arial" w:cs="Arial"/>
          <w:b/>
          <w:color w:val="222222"/>
          <w:sz w:val="28"/>
          <w:szCs w:val="28"/>
          <w:shd w:val="clear" w:color="auto" w:fill="FFFFFF"/>
        </w:rPr>
        <w:t xml:space="preserve">S BISPOS DAS PASTORAIS SOCIAIS </w:t>
      </w:r>
    </w:p>
    <w:p w14:paraId="409D9F19" w14:textId="77777777" w:rsidR="007D5130" w:rsidRPr="007D5130" w:rsidRDefault="007D5130" w:rsidP="00B51434">
      <w:pPr>
        <w:jc w:val="center"/>
        <w:rPr>
          <w:rFonts w:ascii="Arial" w:hAnsi="Arial" w:cs="Arial"/>
          <w:b/>
          <w:color w:val="4472C4" w:themeColor="accent1"/>
          <w:sz w:val="28"/>
          <w:szCs w:val="28"/>
          <w:shd w:val="clear" w:color="auto" w:fill="FFFFFF"/>
        </w:rPr>
      </w:pPr>
      <w:r w:rsidRPr="007D5130">
        <w:rPr>
          <w:rFonts w:ascii="Arial" w:hAnsi="Arial" w:cs="Arial"/>
          <w:b/>
          <w:color w:val="4472C4" w:themeColor="accent1"/>
          <w:sz w:val="28"/>
          <w:szCs w:val="28"/>
          <w:shd w:val="clear" w:color="auto" w:fill="FFFFFF"/>
        </w:rPr>
        <w:t>MENSAJE DE LOS OBIPOS DE LAS PASTORALES SOCIALES</w:t>
      </w:r>
    </w:p>
    <w:p w14:paraId="79ED52ED" w14:textId="77777777" w:rsidR="00B51434" w:rsidRDefault="00AC22F9" w:rsidP="00B51434">
      <w:pPr>
        <w:jc w:val="right"/>
        <w:rPr>
          <w:rFonts w:ascii="Arial" w:hAnsi="Arial" w:cs="Arial"/>
          <w:color w:val="222222"/>
          <w:sz w:val="19"/>
          <w:szCs w:val="19"/>
          <w:shd w:val="clear" w:color="auto" w:fill="FFFFFF"/>
        </w:rPr>
      </w:pPr>
      <w:r>
        <w:rPr>
          <w:rFonts w:ascii="Arial" w:hAnsi="Arial" w:cs="Arial"/>
          <w:color w:val="222222"/>
          <w:sz w:val="19"/>
          <w:szCs w:val="19"/>
          <w:shd w:val="clear" w:color="auto" w:fill="FFFFFF"/>
        </w:rPr>
        <w:t>Eu vi... e ouvi o clamor do meu povo” (Ex 3,7)</w:t>
      </w:r>
    </w:p>
    <w:p w14:paraId="20934DED" w14:textId="77777777" w:rsidR="007D5130" w:rsidRPr="007D5130" w:rsidRDefault="007D5130" w:rsidP="00B51434">
      <w:pPr>
        <w:jc w:val="right"/>
        <w:rPr>
          <w:rFonts w:ascii="Arial" w:hAnsi="Arial" w:cs="Arial"/>
          <w:color w:val="4472C4" w:themeColor="accent1"/>
          <w:sz w:val="19"/>
          <w:szCs w:val="19"/>
          <w:shd w:val="clear" w:color="auto" w:fill="FFFFFF"/>
        </w:rPr>
      </w:pPr>
      <w:r w:rsidRPr="007D5130">
        <w:rPr>
          <w:rFonts w:ascii="Arial" w:hAnsi="Arial" w:cs="Arial"/>
          <w:color w:val="4472C4" w:themeColor="accent1"/>
          <w:sz w:val="19"/>
          <w:szCs w:val="19"/>
          <w:shd w:val="clear" w:color="auto" w:fill="FFFFFF"/>
        </w:rPr>
        <w:t>Yo vi…. y oí el clamor de mi pueblo (Ex 3,7)</w:t>
      </w:r>
    </w:p>
    <w:p w14:paraId="4E215271" w14:textId="77777777" w:rsidR="00B51434" w:rsidRDefault="00AC22F9" w:rsidP="00B51434">
      <w:pPr>
        <w:jc w:val="both"/>
        <w:rPr>
          <w:rFonts w:ascii="Arial" w:hAnsi="Arial" w:cs="Arial"/>
          <w:color w:val="222222"/>
          <w:sz w:val="24"/>
          <w:szCs w:val="24"/>
          <w:shd w:val="clear" w:color="auto" w:fill="FFFFFF"/>
        </w:rPr>
      </w:pPr>
      <w:r>
        <w:rPr>
          <w:rFonts w:ascii="Arial" w:hAnsi="Arial" w:cs="Arial"/>
          <w:color w:val="222222"/>
          <w:sz w:val="19"/>
          <w:szCs w:val="19"/>
        </w:rPr>
        <w:br/>
      </w:r>
      <w:r>
        <w:rPr>
          <w:rFonts w:ascii="Arial" w:hAnsi="Arial" w:cs="Arial"/>
          <w:color w:val="222222"/>
          <w:sz w:val="19"/>
          <w:szCs w:val="19"/>
        </w:rPr>
        <w:br/>
      </w:r>
      <w:r w:rsidRPr="00B51434">
        <w:rPr>
          <w:rFonts w:ascii="Arial" w:hAnsi="Arial" w:cs="Arial"/>
          <w:color w:val="222222"/>
          <w:sz w:val="24"/>
          <w:szCs w:val="24"/>
          <w:shd w:val="clear" w:color="auto" w:fill="FFFFFF"/>
        </w:rPr>
        <w:t>Nós, Bispos da Comissão Episcopal Pastoral para a Ação Social Transformadora e Referenciais das Pastorais Sociais, da Conferência Nacional dos Bispos do Brasil (CNBB), reunidos em Brasília, na sede das Pontifícias Obras Missionárias, nos dias 31 de julho e 1º de agosto de 2017, procuramos luzes para a atuação da Igreja no Brasil frente aos novos desafios da nossa realidade, hoje.</w:t>
      </w:r>
    </w:p>
    <w:p w14:paraId="6F648E9E" w14:textId="77777777" w:rsidR="00B51434" w:rsidRPr="00B51434" w:rsidRDefault="002D6BE5" w:rsidP="00B51434">
      <w:pPr>
        <w:jc w:val="both"/>
        <w:rPr>
          <w:rFonts w:ascii="Arial" w:hAnsi="Arial" w:cs="Arial"/>
          <w:color w:val="4472C4" w:themeColor="accent1"/>
          <w:sz w:val="24"/>
          <w:szCs w:val="24"/>
        </w:rPr>
      </w:pPr>
      <w:r>
        <w:rPr>
          <w:rFonts w:ascii="Arial" w:hAnsi="Arial" w:cs="Arial"/>
          <w:color w:val="4472C4" w:themeColor="accent1"/>
          <w:sz w:val="24"/>
          <w:szCs w:val="24"/>
        </w:rPr>
        <w:t xml:space="preserve">Nosotros, </w:t>
      </w:r>
      <w:r w:rsidR="00B51434" w:rsidRPr="00B51434">
        <w:rPr>
          <w:rFonts w:ascii="Arial" w:hAnsi="Arial" w:cs="Arial"/>
          <w:color w:val="4472C4" w:themeColor="accent1"/>
          <w:sz w:val="24"/>
          <w:szCs w:val="24"/>
        </w:rPr>
        <w:t>Obispos de la Comisión Episcopal Pastoral para la Acción Social Transformadora y Referenciales de las Pastorales Sociales, de la Conferencia Nacional de los Obispos de Brasil (CNBB), reunidos en Brasilia, en la sede de las Pontificias Obras Misioneras, los días 31 de julio y 1 de agosto 2017, buscamos luces para la actuación de la Iglesia en Brasil frente a los nuevos desafíos de nuestra realidad, hoy.</w:t>
      </w:r>
    </w:p>
    <w:p w14:paraId="7FC02DDE" w14:textId="77777777" w:rsidR="00B51434" w:rsidRDefault="00AC22F9" w:rsidP="00B51434">
      <w:pPr>
        <w:jc w:val="both"/>
        <w:rPr>
          <w:rFonts w:ascii="Arial" w:hAnsi="Arial" w:cs="Arial"/>
          <w:color w:val="222222"/>
          <w:sz w:val="24"/>
          <w:szCs w:val="24"/>
          <w:shd w:val="clear" w:color="auto" w:fill="FFFFFF"/>
        </w:rPr>
      </w:pPr>
      <w:r w:rsidRPr="00B51434">
        <w:rPr>
          <w:rFonts w:ascii="Arial" w:hAnsi="Arial" w:cs="Arial"/>
          <w:color w:val="222222"/>
          <w:sz w:val="24"/>
          <w:szCs w:val="24"/>
        </w:rPr>
        <w:br/>
      </w:r>
      <w:r w:rsidRPr="00B51434">
        <w:rPr>
          <w:rFonts w:ascii="Arial" w:hAnsi="Arial" w:cs="Arial"/>
          <w:color w:val="222222"/>
          <w:sz w:val="24"/>
          <w:szCs w:val="24"/>
          <w:shd w:val="clear" w:color="auto" w:fill="FFFFFF"/>
        </w:rPr>
        <w:t>Contando com a magnífica assessoria do Pe. José Oscar Beozzo, inspiramo-nos no Concílio Vaticano II, particularmente na Constituição Pastoral Gaudium et Spes (Alegria e Esperança), resgatando sua aplicação na América Latina e no Caribe, a partir da 2a. Conferência Episcopal deste Continente, em Medellín, cujo aniversário de 50 anos celebraremos em 2018, reavivando e atualizando suas intuições e compromissos fundamentais no contexto da atual transformação social.</w:t>
      </w:r>
    </w:p>
    <w:p w14:paraId="0AACA233" w14:textId="77777777" w:rsidR="00B51434" w:rsidRPr="00617476" w:rsidRDefault="00B51434" w:rsidP="00B51434">
      <w:pPr>
        <w:jc w:val="both"/>
        <w:rPr>
          <w:rFonts w:ascii="Arial" w:hAnsi="Arial" w:cs="Arial"/>
          <w:color w:val="4472C4" w:themeColor="accent1"/>
          <w:sz w:val="24"/>
          <w:szCs w:val="24"/>
        </w:rPr>
      </w:pPr>
      <w:r w:rsidRPr="00617476">
        <w:rPr>
          <w:rFonts w:ascii="Arial" w:hAnsi="Arial" w:cs="Arial"/>
          <w:color w:val="4472C4" w:themeColor="accent1"/>
          <w:sz w:val="24"/>
          <w:szCs w:val="24"/>
        </w:rPr>
        <w:t>Con la magnífica asesoría del P. José Oscar Beozzo, nos inspiramos en el Concilio Vaticano II, particularmente en la Constitución pastoral Gaudium et Spes (Alegría y Esperanza), rescatando su recepción y aplicación en América Latina y el Caribe, a partir de la 2ª.</w:t>
      </w:r>
      <w:r w:rsidR="00764B3C">
        <w:rPr>
          <w:rFonts w:ascii="Arial" w:hAnsi="Arial" w:cs="Arial"/>
          <w:color w:val="4472C4" w:themeColor="accent1"/>
          <w:sz w:val="24"/>
          <w:szCs w:val="24"/>
        </w:rPr>
        <w:t xml:space="preserve"> Conferencia Episcopal de este C</w:t>
      </w:r>
      <w:r w:rsidRPr="00617476">
        <w:rPr>
          <w:rFonts w:ascii="Arial" w:hAnsi="Arial" w:cs="Arial"/>
          <w:color w:val="4472C4" w:themeColor="accent1"/>
          <w:sz w:val="24"/>
          <w:szCs w:val="24"/>
        </w:rPr>
        <w:t>ontinente en Medellín, cuyo aniversario de 50 años celebraremos en 2018, reavivando y actualizando sus intuiciones y compromisos fundamentales en el contexto de la actual transformación social.</w:t>
      </w:r>
    </w:p>
    <w:p w14:paraId="1BD73E72" w14:textId="77777777" w:rsidR="00B51434" w:rsidRDefault="00AC22F9" w:rsidP="00B51434">
      <w:pPr>
        <w:jc w:val="both"/>
        <w:rPr>
          <w:rFonts w:ascii="Arial" w:hAnsi="Arial" w:cs="Arial"/>
          <w:color w:val="222222"/>
          <w:sz w:val="24"/>
          <w:szCs w:val="24"/>
          <w:shd w:val="clear" w:color="auto" w:fill="FFFFFF"/>
        </w:rPr>
      </w:pPr>
      <w:r w:rsidRPr="00B51434">
        <w:rPr>
          <w:rFonts w:ascii="Arial" w:hAnsi="Arial" w:cs="Arial"/>
          <w:color w:val="222222"/>
          <w:sz w:val="24"/>
          <w:szCs w:val="24"/>
        </w:rPr>
        <w:br/>
      </w:r>
      <w:r w:rsidRPr="00B51434">
        <w:rPr>
          <w:rFonts w:ascii="Arial" w:hAnsi="Arial" w:cs="Arial"/>
          <w:color w:val="222222"/>
          <w:sz w:val="24"/>
          <w:szCs w:val="24"/>
          <w:shd w:val="clear" w:color="auto" w:fill="FFFFFF"/>
        </w:rPr>
        <w:t>Reconhecendo que não há realidade alguma, verdadeiramente humana, que não encontre eco no coração de Cristo (cf. Gaudium et Spes, nº 1), entendemos que a Igreja tem por missão pastoral atuar frente à globalidade da realidade, particularmente as situações que geram sofrimentos humanos, com a mesma compaixão de Jesus Cristo.</w:t>
      </w:r>
    </w:p>
    <w:p w14:paraId="2B834C92" w14:textId="77777777" w:rsidR="00B51434" w:rsidRPr="00B96329" w:rsidRDefault="00B51434" w:rsidP="00B51434">
      <w:pPr>
        <w:jc w:val="both"/>
        <w:rPr>
          <w:rFonts w:ascii="Arial" w:hAnsi="Arial" w:cs="Arial"/>
          <w:color w:val="4472C4" w:themeColor="accent1"/>
          <w:sz w:val="24"/>
          <w:szCs w:val="24"/>
        </w:rPr>
      </w:pPr>
      <w:r w:rsidRPr="00B96329">
        <w:rPr>
          <w:rFonts w:ascii="Arial" w:hAnsi="Arial" w:cs="Arial"/>
          <w:color w:val="4472C4" w:themeColor="accent1"/>
          <w:sz w:val="24"/>
          <w:szCs w:val="24"/>
        </w:rPr>
        <w:t>Reconociendo que no hay realidad alguna, verdaderamente humana, que no encuentre eco en el</w:t>
      </w:r>
      <w:r w:rsidR="00FB6DB9">
        <w:rPr>
          <w:rFonts w:ascii="Arial" w:hAnsi="Arial" w:cs="Arial"/>
          <w:color w:val="4472C4" w:themeColor="accent1"/>
          <w:sz w:val="24"/>
          <w:szCs w:val="24"/>
        </w:rPr>
        <w:t xml:space="preserve"> corazón de Cristo (Gaudium et S</w:t>
      </w:r>
      <w:r w:rsidRPr="00B96329">
        <w:rPr>
          <w:rFonts w:ascii="Arial" w:hAnsi="Arial" w:cs="Arial"/>
          <w:color w:val="4472C4" w:themeColor="accent1"/>
          <w:sz w:val="24"/>
          <w:szCs w:val="24"/>
        </w:rPr>
        <w:t xml:space="preserve">pes, nº 1), entendemos que la Iglesia tiene por misión pastoral actuar frente a la globalización de la realidad, </w:t>
      </w:r>
      <w:r w:rsidRPr="00B96329">
        <w:rPr>
          <w:rFonts w:ascii="Arial" w:hAnsi="Arial" w:cs="Arial"/>
          <w:color w:val="4472C4" w:themeColor="accent1"/>
          <w:sz w:val="24"/>
          <w:szCs w:val="24"/>
        </w:rPr>
        <w:lastRenderedPageBreak/>
        <w:t>particularmente en las situaciones que generan sufrimientos  a las personas, con la misma compasión de Jesucristo.</w:t>
      </w:r>
    </w:p>
    <w:p w14:paraId="671D3682" w14:textId="77777777" w:rsidR="00B51434" w:rsidRDefault="00AC22F9" w:rsidP="00B51434">
      <w:pPr>
        <w:jc w:val="both"/>
        <w:rPr>
          <w:rFonts w:ascii="Arial" w:hAnsi="Arial" w:cs="Arial"/>
          <w:color w:val="222222"/>
          <w:sz w:val="24"/>
          <w:szCs w:val="24"/>
          <w:shd w:val="clear" w:color="auto" w:fill="FFFFFF"/>
        </w:rPr>
      </w:pPr>
      <w:r w:rsidRPr="00B51434">
        <w:rPr>
          <w:rFonts w:ascii="Arial" w:hAnsi="Arial" w:cs="Arial"/>
          <w:color w:val="222222"/>
          <w:sz w:val="24"/>
          <w:szCs w:val="24"/>
        </w:rPr>
        <w:br/>
      </w:r>
      <w:r w:rsidRPr="00B51434">
        <w:rPr>
          <w:rFonts w:ascii="Arial" w:hAnsi="Arial" w:cs="Arial"/>
          <w:color w:val="222222"/>
          <w:sz w:val="24"/>
          <w:szCs w:val="24"/>
          <w:shd w:val="clear" w:color="auto" w:fill="FFFFFF"/>
        </w:rPr>
        <w:t>“Para levar a cabo esta missão, é dever da Igreja estar atenta a todo momento aos sinais dos tempos, e interpretá-los à luz do Evangelho; para que assim possa responder, de modo adaptado em cada geração, às eternas perguntas dos homens acerca do sentido da vida presente e futura, e da relação entre ambas. É, por isso, necessário conhecer e compreender o mundo em que vivemos, as suas esperanças e aspirações, e o seu carácter tantas vezes dramático” (Gaudium et Spes, nº 4).</w:t>
      </w:r>
    </w:p>
    <w:p w14:paraId="66C0FF47" w14:textId="77777777" w:rsidR="00B51434" w:rsidRPr="00FB6DB9" w:rsidRDefault="00B51434" w:rsidP="00B51434">
      <w:pPr>
        <w:jc w:val="both"/>
        <w:rPr>
          <w:rFonts w:ascii="Arial" w:hAnsi="Arial" w:cs="Arial"/>
          <w:color w:val="4472C4" w:themeColor="accent1"/>
          <w:sz w:val="24"/>
          <w:szCs w:val="24"/>
        </w:rPr>
      </w:pPr>
      <w:r w:rsidRPr="00FB6DB9">
        <w:rPr>
          <w:rFonts w:ascii="Arial" w:hAnsi="Arial" w:cs="Arial"/>
          <w:color w:val="4472C4" w:themeColor="accent1"/>
          <w:sz w:val="24"/>
          <w:szCs w:val="24"/>
        </w:rPr>
        <w:t>"Para llevar a cabo esta misión, es deber de la Iglesia estar atenta en todo momento a los signos de los tiempos, e interpretarlos a la luz del Evangelio; para que así pueda responder, de modo adaptado en cada generación, a las eternas preguntas de los hombres acerca del sentido de la vida presente y futura, y de la relación entre ambas. Por eso es necesario conocer y comprender el mundo en que vivimos, sus esperanzas y aspiraciones, y su caráct</w:t>
      </w:r>
      <w:r w:rsidR="00F71E01">
        <w:rPr>
          <w:rFonts w:ascii="Arial" w:hAnsi="Arial" w:cs="Arial"/>
          <w:color w:val="4472C4" w:themeColor="accent1"/>
          <w:sz w:val="24"/>
          <w:szCs w:val="24"/>
        </w:rPr>
        <w:t>er tantas veces dramático</w:t>
      </w:r>
      <w:r w:rsidRPr="00FB6DB9">
        <w:rPr>
          <w:rFonts w:ascii="Arial" w:hAnsi="Arial" w:cs="Arial"/>
          <w:color w:val="4472C4" w:themeColor="accent1"/>
          <w:sz w:val="24"/>
          <w:szCs w:val="24"/>
        </w:rPr>
        <w:t>"</w:t>
      </w:r>
      <w:r w:rsidR="00F71E01">
        <w:rPr>
          <w:rFonts w:ascii="Arial" w:hAnsi="Arial" w:cs="Arial"/>
          <w:color w:val="4472C4" w:themeColor="accent1"/>
          <w:sz w:val="24"/>
          <w:szCs w:val="24"/>
        </w:rPr>
        <w:t xml:space="preserve"> (Gaudium et S</w:t>
      </w:r>
      <w:r w:rsidRPr="00FB6DB9">
        <w:rPr>
          <w:rFonts w:ascii="Arial" w:hAnsi="Arial" w:cs="Arial"/>
          <w:color w:val="4472C4" w:themeColor="accent1"/>
          <w:sz w:val="24"/>
          <w:szCs w:val="24"/>
        </w:rPr>
        <w:t>pes, nº 4).</w:t>
      </w:r>
    </w:p>
    <w:p w14:paraId="150E2FC5" w14:textId="77777777" w:rsidR="00B51434" w:rsidRDefault="00AC22F9" w:rsidP="00B51434">
      <w:pPr>
        <w:jc w:val="both"/>
        <w:rPr>
          <w:rFonts w:ascii="Arial" w:hAnsi="Arial" w:cs="Arial"/>
          <w:color w:val="222222"/>
          <w:sz w:val="24"/>
          <w:szCs w:val="24"/>
          <w:shd w:val="clear" w:color="auto" w:fill="FFFFFF"/>
        </w:rPr>
      </w:pPr>
      <w:r w:rsidRPr="00B51434">
        <w:rPr>
          <w:rFonts w:ascii="Arial" w:hAnsi="Arial" w:cs="Arial"/>
          <w:color w:val="222222"/>
          <w:sz w:val="24"/>
          <w:szCs w:val="24"/>
        </w:rPr>
        <w:br/>
      </w:r>
      <w:r w:rsidRPr="00B51434">
        <w:rPr>
          <w:rFonts w:ascii="Arial" w:hAnsi="Arial" w:cs="Arial"/>
          <w:color w:val="222222"/>
          <w:sz w:val="24"/>
          <w:szCs w:val="24"/>
          <w:shd w:val="clear" w:color="auto" w:fill="FFFFFF"/>
        </w:rPr>
        <w:t>Clamam aos céus, hoje, as muitas situações angustiantes do Brasil, entre as quais o desemprego colossal, o rompimento da ordem democrática e o desmonte da legislação trabalhista e social. O governo, em lugar de fortalecer o papel do Estado para atender as necessidades e os direitos dos mais fragilizados, favorece os interesses do grande capital, sobretudo financeiro especulativo, penalizando os mais pobres, por exemplo com a reforma da previdência, falsamente justificada.</w:t>
      </w:r>
    </w:p>
    <w:p w14:paraId="5C4B5E66" w14:textId="77777777" w:rsidR="00B51434" w:rsidRPr="00F71E01" w:rsidRDefault="00B51434" w:rsidP="00B51434">
      <w:pPr>
        <w:jc w:val="both"/>
        <w:rPr>
          <w:rFonts w:ascii="Arial" w:hAnsi="Arial" w:cs="Arial"/>
          <w:color w:val="4472C4" w:themeColor="accent1"/>
          <w:sz w:val="24"/>
          <w:szCs w:val="24"/>
        </w:rPr>
      </w:pPr>
      <w:r w:rsidRPr="00F71E01">
        <w:rPr>
          <w:rFonts w:ascii="Arial" w:hAnsi="Arial" w:cs="Arial"/>
          <w:color w:val="4472C4" w:themeColor="accent1"/>
          <w:sz w:val="24"/>
          <w:szCs w:val="24"/>
        </w:rPr>
        <w:t>Claman a los cielos, hoy, muchas situaciones angustiantes de Brasil, entre ellas el desempleo colosal, la ruptura del orden democrático y el desmantelamiento de la legislación laboral y social. El gobierno, en lugar de fortalecer el papel del Estado para atender las necesidades y los derechos de los más débiles, favorece los intereses del gran capital, sobre todo financiero especulativo, penalizando a los más pobres, por ejemplo con la reforma de la previsión, falsamente justificada.</w:t>
      </w:r>
    </w:p>
    <w:p w14:paraId="527153FB" w14:textId="77777777" w:rsidR="00B51434" w:rsidRDefault="00AC22F9" w:rsidP="00B51434">
      <w:pPr>
        <w:jc w:val="both"/>
        <w:rPr>
          <w:rFonts w:ascii="Arial" w:hAnsi="Arial" w:cs="Arial"/>
          <w:color w:val="222222"/>
          <w:sz w:val="24"/>
          <w:szCs w:val="24"/>
          <w:shd w:val="clear" w:color="auto" w:fill="FFFFFF"/>
        </w:rPr>
      </w:pPr>
      <w:r w:rsidRPr="00B51434">
        <w:rPr>
          <w:rFonts w:ascii="Arial" w:hAnsi="Arial" w:cs="Arial"/>
          <w:color w:val="222222"/>
          <w:sz w:val="24"/>
          <w:szCs w:val="24"/>
        </w:rPr>
        <w:br/>
      </w:r>
      <w:r w:rsidRPr="00B51434">
        <w:rPr>
          <w:rFonts w:ascii="Arial" w:hAnsi="Arial" w:cs="Arial"/>
          <w:color w:val="222222"/>
          <w:sz w:val="24"/>
          <w:szCs w:val="24"/>
          <w:shd w:val="clear" w:color="auto" w:fill="FFFFFF"/>
        </w:rPr>
        <w:t>Não seremos um país diferente sem superarmos a ingenuidade, a passividade e a indiferença. Urge-nos, portanto, como Igreja, realizar nossa missão pastoral em profunda comunhão, com coragem profética, promovendo e fortalecendo ações comuns com todos os setores democráticos deste país, em favor de novos rumos para a sociedade brasileira, fundados na dignidade humana de todos os cidadãos e cidadãs e no bem comum.</w:t>
      </w:r>
    </w:p>
    <w:p w14:paraId="60AFB7B9" w14:textId="77777777" w:rsidR="00B51434" w:rsidRPr="006816B7" w:rsidRDefault="00B51434" w:rsidP="00B51434">
      <w:pPr>
        <w:jc w:val="both"/>
        <w:rPr>
          <w:rFonts w:ascii="Arial" w:hAnsi="Arial" w:cs="Arial"/>
          <w:color w:val="4472C4" w:themeColor="accent1"/>
          <w:sz w:val="24"/>
          <w:szCs w:val="24"/>
        </w:rPr>
      </w:pPr>
      <w:r w:rsidRPr="006816B7">
        <w:rPr>
          <w:rFonts w:ascii="Arial" w:hAnsi="Arial" w:cs="Arial"/>
          <w:color w:val="4472C4" w:themeColor="accent1"/>
          <w:sz w:val="24"/>
          <w:szCs w:val="24"/>
        </w:rPr>
        <w:t xml:space="preserve">No seremos un país diferente sin superar la ingenuidad, la pasividad y la indiferencia. Nos urge, pues, como Iglesia, realizar nuestra misión pastoral en profunda comunión, con valentía profética, promoviendo y fortaleciendo acciones comunes con todos los sectores democráticos de este país, en favor de nuevos </w:t>
      </w:r>
      <w:r w:rsidRPr="006816B7">
        <w:rPr>
          <w:rFonts w:ascii="Arial" w:hAnsi="Arial" w:cs="Arial"/>
          <w:color w:val="4472C4" w:themeColor="accent1"/>
          <w:sz w:val="24"/>
          <w:szCs w:val="24"/>
        </w:rPr>
        <w:lastRenderedPageBreak/>
        <w:t>rumbos para la sociedad brasileña, fundados en la dignidad humana de todos los ciudadanos y ciudadanas y  en el bien común.</w:t>
      </w:r>
    </w:p>
    <w:p w14:paraId="5028117E" w14:textId="77777777" w:rsidR="00B51434" w:rsidRDefault="00AC22F9" w:rsidP="00B51434">
      <w:pPr>
        <w:jc w:val="both"/>
        <w:rPr>
          <w:rFonts w:ascii="Arial" w:hAnsi="Arial" w:cs="Arial"/>
          <w:color w:val="222222"/>
          <w:sz w:val="24"/>
          <w:szCs w:val="24"/>
          <w:shd w:val="clear" w:color="auto" w:fill="FFFFFF"/>
        </w:rPr>
      </w:pPr>
      <w:r w:rsidRPr="00B51434">
        <w:rPr>
          <w:rFonts w:ascii="Arial" w:hAnsi="Arial" w:cs="Arial"/>
          <w:color w:val="222222"/>
          <w:sz w:val="24"/>
          <w:szCs w:val="24"/>
        </w:rPr>
        <w:br/>
      </w:r>
      <w:r w:rsidRPr="00B51434">
        <w:rPr>
          <w:rFonts w:ascii="Arial" w:hAnsi="Arial" w:cs="Arial"/>
          <w:color w:val="222222"/>
          <w:sz w:val="24"/>
          <w:szCs w:val="24"/>
          <w:shd w:val="clear" w:color="auto" w:fill="FFFFFF"/>
        </w:rPr>
        <w:t>Interpelados pelo Espírito do Senhor, convidamos nossas comunidades eclesiais, os organismos do Povo de Deus e todas as pessoas de boa vontade a implementar ações que transformem em esperança as apatias e frustrações da sociedade brasileira, afinal, como diz o Papa Franscisco, o coração de Deus é e continuará incandescente por amor a seu povo (cf. Audiência Geral, 26 de abril de 2017). Assim, também, estejam, hoje e sempre, os nossos corações!</w:t>
      </w:r>
    </w:p>
    <w:p w14:paraId="2C33EE15" w14:textId="77777777" w:rsidR="00B51434" w:rsidRPr="006816B7" w:rsidRDefault="00B51434" w:rsidP="00B51434">
      <w:pPr>
        <w:jc w:val="both"/>
        <w:rPr>
          <w:rFonts w:ascii="Arial" w:hAnsi="Arial" w:cs="Arial"/>
          <w:color w:val="4472C4" w:themeColor="accent1"/>
          <w:sz w:val="24"/>
          <w:szCs w:val="24"/>
        </w:rPr>
      </w:pPr>
      <w:r w:rsidRPr="006816B7">
        <w:rPr>
          <w:rFonts w:ascii="Arial" w:hAnsi="Arial" w:cs="Arial"/>
          <w:color w:val="4472C4" w:themeColor="accent1"/>
          <w:sz w:val="24"/>
          <w:szCs w:val="24"/>
        </w:rPr>
        <w:t>Interpelados por el Espíritu del Señor, invitamos a nuestras comunidades eclesiales, a los organismos del Pueblo de Dios y</w:t>
      </w:r>
      <w:r w:rsidR="007D5130" w:rsidRPr="006816B7">
        <w:rPr>
          <w:rFonts w:ascii="Arial" w:hAnsi="Arial" w:cs="Arial"/>
          <w:color w:val="4472C4" w:themeColor="accent1"/>
          <w:sz w:val="24"/>
          <w:szCs w:val="24"/>
        </w:rPr>
        <w:t xml:space="preserve"> </w:t>
      </w:r>
      <w:r w:rsidRPr="006816B7">
        <w:rPr>
          <w:rFonts w:ascii="Arial" w:hAnsi="Arial" w:cs="Arial"/>
          <w:color w:val="4472C4" w:themeColor="accent1"/>
          <w:sz w:val="24"/>
          <w:szCs w:val="24"/>
        </w:rPr>
        <w:t xml:space="preserve">a todas las personas de buena voluntad a implementar acciones que transformen en esperanza las apatías y frustraciones de la sociedad brasileña, al final, como dice el Papa Franscisco, </w:t>
      </w:r>
      <w:r w:rsidR="007D5130" w:rsidRPr="006816B7">
        <w:rPr>
          <w:rFonts w:ascii="Arial" w:hAnsi="Arial" w:cs="Arial"/>
          <w:color w:val="4472C4" w:themeColor="accent1"/>
          <w:sz w:val="24"/>
          <w:szCs w:val="24"/>
        </w:rPr>
        <w:t xml:space="preserve"> el corazón de </w:t>
      </w:r>
      <w:r w:rsidRPr="006816B7">
        <w:rPr>
          <w:rFonts w:ascii="Arial" w:hAnsi="Arial" w:cs="Arial"/>
          <w:color w:val="4472C4" w:themeColor="accent1"/>
          <w:sz w:val="24"/>
          <w:szCs w:val="24"/>
        </w:rPr>
        <w:t>Dios es y continuará incandescente por amor a su pueblo (cf. Audiencia general, 26 de abril de 2017). ¡Así, también, estén, hoy y siempre, nuestros corazones!</w:t>
      </w:r>
    </w:p>
    <w:p w14:paraId="5F417744" w14:textId="77777777" w:rsidR="00B51434" w:rsidRDefault="00AC22F9" w:rsidP="00B51434">
      <w:pPr>
        <w:jc w:val="both"/>
        <w:rPr>
          <w:rFonts w:ascii="Arial" w:hAnsi="Arial" w:cs="Arial"/>
          <w:color w:val="222222"/>
          <w:sz w:val="24"/>
          <w:szCs w:val="24"/>
          <w:shd w:val="clear" w:color="auto" w:fill="FFFFFF"/>
        </w:rPr>
      </w:pPr>
      <w:r w:rsidRPr="00B51434">
        <w:rPr>
          <w:rFonts w:ascii="Arial" w:hAnsi="Arial" w:cs="Arial"/>
          <w:color w:val="222222"/>
          <w:sz w:val="24"/>
          <w:szCs w:val="24"/>
        </w:rPr>
        <w:br/>
      </w:r>
      <w:r w:rsidRPr="00B51434">
        <w:rPr>
          <w:rFonts w:ascii="Arial" w:hAnsi="Arial" w:cs="Arial"/>
          <w:color w:val="222222"/>
          <w:sz w:val="24"/>
          <w:szCs w:val="24"/>
          <w:shd w:val="clear" w:color="auto" w:fill="FFFFFF"/>
        </w:rPr>
        <w:t>Que Nossa Senhora Aparecida, a quem expressamos nosso louvor especial neste Ano Mariano, nos inspire a revelar o rosto misericordioso de Deus, defensor da justiça em favor dos empobrecidos, sendo sinais e intrumentos da ação libertadora e humanizadora de Cristo, frente às novas formas de escravidão dos tempos atuais.</w:t>
      </w:r>
    </w:p>
    <w:p w14:paraId="6D894B29" w14:textId="77777777" w:rsidR="007D5130" w:rsidRPr="006816B7" w:rsidRDefault="007D5130" w:rsidP="007D5130">
      <w:pPr>
        <w:jc w:val="both"/>
        <w:rPr>
          <w:rFonts w:ascii="Arial" w:hAnsi="Arial" w:cs="Arial"/>
          <w:color w:val="4472C4" w:themeColor="accent1"/>
          <w:sz w:val="24"/>
          <w:szCs w:val="24"/>
        </w:rPr>
      </w:pPr>
      <w:r w:rsidRPr="006816B7">
        <w:rPr>
          <w:rFonts w:ascii="Arial" w:hAnsi="Arial" w:cs="Arial"/>
          <w:color w:val="4472C4" w:themeColor="accent1"/>
          <w:sz w:val="24"/>
          <w:szCs w:val="24"/>
        </w:rPr>
        <w:t>Que Nuestra Señora Aparecida, a quien expresamos nuestra alabanza especial en este Año Mariano, nos inspire a revelar el rostro misericordioso de Dios, defensor de la justicia en favor de los empobrecidos, siendo signos e instrumentos de la acción liberadora y humanizadora de Cristo, frente a las nuevas formas de esclavitud de los tiempos actuales.</w:t>
      </w:r>
    </w:p>
    <w:p w14:paraId="47154D78" w14:textId="77777777" w:rsidR="002E2F5B" w:rsidRDefault="00AC22F9" w:rsidP="00B51434">
      <w:pPr>
        <w:jc w:val="both"/>
        <w:rPr>
          <w:rFonts w:ascii="Arial" w:hAnsi="Arial" w:cs="Arial"/>
          <w:color w:val="222222"/>
          <w:sz w:val="24"/>
          <w:szCs w:val="24"/>
          <w:shd w:val="clear" w:color="auto" w:fill="FFFFFF"/>
        </w:rPr>
      </w:pPr>
      <w:r w:rsidRPr="00B51434">
        <w:rPr>
          <w:rFonts w:ascii="Arial" w:hAnsi="Arial" w:cs="Arial"/>
          <w:color w:val="222222"/>
          <w:sz w:val="24"/>
          <w:szCs w:val="24"/>
        </w:rPr>
        <w:br/>
      </w:r>
      <w:r w:rsidRPr="00B51434">
        <w:rPr>
          <w:rFonts w:ascii="Arial" w:hAnsi="Arial" w:cs="Arial"/>
          <w:color w:val="222222"/>
          <w:sz w:val="24"/>
          <w:szCs w:val="24"/>
        </w:rPr>
        <w:br/>
      </w:r>
      <w:r w:rsidRPr="00B51434">
        <w:rPr>
          <w:rFonts w:ascii="Arial" w:hAnsi="Arial" w:cs="Arial"/>
          <w:color w:val="222222"/>
          <w:sz w:val="24"/>
          <w:szCs w:val="24"/>
          <w:shd w:val="clear" w:color="auto" w:fill="FFFFFF"/>
        </w:rPr>
        <w:t>Dom Guilherme Antonio Werlang, Msf</w:t>
      </w:r>
    </w:p>
    <w:p w14:paraId="1749CBE3" w14:textId="77777777" w:rsidR="00B51434" w:rsidRPr="00472BE7" w:rsidRDefault="002D6BE5" w:rsidP="002D6BE5">
      <w:pPr>
        <w:jc w:val="both"/>
        <w:rPr>
          <w:rFonts w:ascii="Arial" w:hAnsi="Arial" w:cs="Arial"/>
          <w:color w:val="222222"/>
          <w:sz w:val="24"/>
          <w:szCs w:val="24"/>
          <w:shd w:val="clear" w:color="auto" w:fill="FFFFFF"/>
        </w:rPr>
      </w:pPr>
      <w:r w:rsidRPr="00472BE7">
        <w:rPr>
          <w:rFonts w:ascii="Arial" w:hAnsi="Arial" w:cs="Arial"/>
          <w:color w:val="4472C4" w:themeColor="accent1"/>
          <w:sz w:val="24"/>
          <w:szCs w:val="24"/>
        </w:rPr>
        <w:t>Traducción: Rosario Hermano</w:t>
      </w:r>
      <w:r w:rsidR="00472BE7">
        <w:rPr>
          <w:rFonts w:ascii="Arial" w:hAnsi="Arial" w:cs="Arial"/>
          <w:color w:val="4472C4" w:themeColor="accent1"/>
          <w:sz w:val="24"/>
          <w:szCs w:val="24"/>
        </w:rPr>
        <w:t xml:space="preserve"> / Amerindia</w:t>
      </w:r>
    </w:p>
    <w:sectPr w:rsidR="00B51434" w:rsidRPr="00472B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F9"/>
    <w:rsid w:val="00066BB7"/>
    <w:rsid w:val="002D6BE5"/>
    <w:rsid w:val="002E2F5B"/>
    <w:rsid w:val="00472BE7"/>
    <w:rsid w:val="00617476"/>
    <w:rsid w:val="006816B7"/>
    <w:rsid w:val="00764B3C"/>
    <w:rsid w:val="007D5130"/>
    <w:rsid w:val="0081543B"/>
    <w:rsid w:val="00AC22F9"/>
    <w:rsid w:val="00B51434"/>
    <w:rsid w:val="00B96329"/>
    <w:rsid w:val="00F71E01"/>
    <w:rsid w:val="00FB6D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DE8E"/>
  <w15:chartTrackingRefBased/>
  <w15:docId w15:val="{F51FD960-C7CA-42D2-8B99-644332E5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1136</Words>
  <Characters>5958</Characters>
  <Application>Microsoft Macintosh Word</Application>
  <DocSecurity>0</DocSecurity>
  <Lines>138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2017-08-02T18:41:00Z</dcterms:created>
  <dcterms:modified xsi:type="dcterms:W3CDTF">2017-08-02T22:07:00Z</dcterms:modified>
</cp:coreProperties>
</file>