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59C" w:rsidRDefault="00064565" w:rsidP="003E36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64565">
        <w:rPr>
          <w:rFonts w:ascii="Times New Roman" w:hAnsi="Times New Roman" w:cs="Times New Roman"/>
          <w:b/>
          <w:sz w:val="24"/>
          <w:szCs w:val="24"/>
        </w:rPr>
        <w:t xml:space="preserve">JOSÉ MARÍA PIRES, </w:t>
      </w:r>
      <w:r w:rsidR="007B259C">
        <w:rPr>
          <w:rFonts w:ascii="Times New Roman" w:hAnsi="Times New Roman" w:cs="Times New Roman"/>
          <w:b/>
          <w:sz w:val="24"/>
          <w:szCs w:val="24"/>
        </w:rPr>
        <w:t>PRIMER OBISPO NEGRO DE BRASIL</w:t>
      </w:r>
    </w:p>
    <w:p w:rsidR="00064565" w:rsidRDefault="00064565" w:rsidP="003E36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565">
        <w:rPr>
          <w:rFonts w:ascii="Times New Roman" w:hAnsi="Times New Roman" w:cs="Times New Roman"/>
          <w:b/>
          <w:sz w:val="24"/>
          <w:szCs w:val="24"/>
        </w:rPr>
        <w:t>Juan José Tamayo</w:t>
      </w:r>
    </w:p>
    <w:p w:rsidR="00311F45" w:rsidRDefault="00311F45" w:rsidP="003E36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DIARIO EL PAÍS, 5 DE SEPTIEMBRE, EN WEB Y EN PAPEL</w:t>
      </w:r>
    </w:p>
    <w:p w:rsidR="00551B8A" w:rsidRDefault="00064565" w:rsidP="000645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64565">
        <w:rPr>
          <w:rFonts w:ascii="Times New Roman" w:hAnsi="Times New Roman" w:cs="Times New Roman"/>
          <w:sz w:val="24"/>
          <w:szCs w:val="24"/>
        </w:rPr>
        <w:t xml:space="preserve">El </w:t>
      </w:r>
      <w:r w:rsidR="00CA30A4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de agosto falleció a los </w:t>
      </w:r>
      <w:r w:rsidR="006C04D9">
        <w:rPr>
          <w:rFonts w:ascii="Times New Roman" w:hAnsi="Times New Roman" w:cs="Times New Roman"/>
          <w:sz w:val="24"/>
          <w:szCs w:val="24"/>
        </w:rPr>
        <w:t>noventa y ocho a</w:t>
      </w:r>
      <w:r>
        <w:rPr>
          <w:rFonts w:ascii="Times New Roman" w:hAnsi="Times New Roman" w:cs="Times New Roman"/>
          <w:sz w:val="24"/>
          <w:szCs w:val="24"/>
        </w:rPr>
        <w:t>ños</w:t>
      </w:r>
      <w:r w:rsidR="006C04D9">
        <w:rPr>
          <w:rFonts w:ascii="Times New Roman" w:hAnsi="Times New Roman" w:cs="Times New Roman"/>
          <w:sz w:val="24"/>
          <w:szCs w:val="24"/>
        </w:rPr>
        <w:t>, setenta de sacerdocio y sesenta de episcopado,</w:t>
      </w:r>
      <w:r>
        <w:rPr>
          <w:rFonts w:ascii="Times New Roman" w:hAnsi="Times New Roman" w:cs="Times New Roman"/>
          <w:sz w:val="24"/>
          <w:szCs w:val="24"/>
        </w:rPr>
        <w:t xml:space="preserve"> José María Pires, el primer obispo negro de Brasil </w:t>
      </w:r>
      <w:r w:rsidR="00120F31">
        <w:rPr>
          <w:rFonts w:ascii="Times New Roman" w:hAnsi="Times New Roman" w:cs="Times New Roman"/>
          <w:sz w:val="24"/>
          <w:szCs w:val="24"/>
        </w:rPr>
        <w:t xml:space="preserve">que mantuvo una gran vitalidad </w:t>
      </w:r>
      <w:r w:rsidR="00CA30A4">
        <w:rPr>
          <w:rFonts w:ascii="Times New Roman" w:hAnsi="Times New Roman" w:cs="Times New Roman"/>
          <w:sz w:val="24"/>
          <w:szCs w:val="24"/>
        </w:rPr>
        <w:t xml:space="preserve">intelectual y </w:t>
      </w:r>
      <w:r w:rsidR="00120F31">
        <w:rPr>
          <w:rFonts w:ascii="Times New Roman" w:hAnsi="Times New Roman" w:cs="Times New Roman"/>
          <w:sz w:val="24"/>
          <w:szCs w:val="24"/>
        </w:rPr>
        <w:t>una intensa actividad teológica y pastoral hasta el final</w:t>
      </w:r>
      <w:r>
        <w:rPr>
          <w:rFonts w:ascii="Times New Roman" w:hAnsi="Times New Roman" w:cs="Times New Roman"/>
          <w:sz w:val="24"/>
          <w:szCs w:val="24"/>
        </w:rPr>
        <w:t>. Pertenecía a la generación de los grandes obispos latinoamericanos de la liberación</w:t>
      </w:r>
      <w:r w:rsidR="00B6122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Helder Cámara, </w:t>
      </w:r>
      <w:r w:rsidR="00CA30A4">
        <w:rPr>
          <w:rFonts w:ascii="Times New Roman" w:hAnsi="Times New Roman" w:cs="Times New Roman"/>
          <w:sz w:val="24"/>
          <w:szCs w:val="24"/>
        </w:rPr>
        <w:t xml:space="preserve">Paulo Evaristo </w:t>
      </w:r>
      <w:r w:rsidR="000F01F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rns, </w:t>
      </w:r>
      <w:r w:rsidR="00CA30A4">
        <w:rPr>
          <w:rFonts w:ascii="Times New Roman" w:hAnsi="Times New Roman" w:cs="Times New Roman"/>
          <w:sz w:val="24"/>
          <w:szCs w:val="24"/>
        </w:rPr>
        <w:t>Pedro Casal</w:t>
      </w:r>
      <w:r>
        <w:rPr>
          <w:rFonts w:ascii="Times New Roman" w:hAnsi="Times New Roman" w:cs="Times New Roman"/>
          <w:sz w:val="24"/>
          <w:szCs w:val="24"/>
        </w:rPr>
        <w:t xml:space="preserve">dáliga, </w:t>
      </w:r>
      <w:r w:rsidR="00CA30A4">
        <w:rPr>
          <w:rFonts w:ascii="Times New Roman" w:hAnsi="Times New Roman" w:cs="Times New Roman"/>
          <w:sz w:val="24"/>
          <w:szCs w:val="24"/>
        </w:rPr>
        <w:t xml:space="preserve">Tomás </w:t>
      </w:r>
      <w:r>
        <w:rPr>
          <w:rFonts w:ascii="Times New Roman" w:hAnsi="Times New Roman" w:cs="Times New Roman"/>
          <w:sz w:val="24"/>
          <w:szCs w:val="24"/>
        </w:rPr>
        <w:t xml:space="preserve">Balduino, </w:t>
      </w:r>
      <w:r w:rsidR="00CA30A4">
        <w:rPr>
          <w:rFonts w:ascii="Times New Roman" w:hAnsi="Times New Roman" w:cs="Times New Roman"/>
          <w:sz w:val="24"/>
          <w:szCs w:val="24"/>
        </w:rPr>
        <w:t xml:space="preserve">Aloisius </w:t>
      </w:r>
      <w:r>
        <w:rPr>
          <w:rFonts w:ascii="Times New Roman" w:hAnsi="Times New Roman" w:cs="Times New Roman"/>
          <w:sz w:val="24"/>
          <w:szCs w:val="24"/>
        </w:rPr>
        <w:t xml:space="preserve">Lorscheider, </w:t>
      </w:r>
      <w:r w:rsidR="00CA30A4">
        <w:rPr>
          <w:rFonts w:ascii="Times New Roman" w:hAnsi="Times New Roman" w:cs="Times New Roman"/>
          <w:sz w:val="24"/>
          <w:szCs w:val="24"/>
        </w:rPr>
        <w:t xml:space="preserve">Antonio </w:t>
      </w:r>
      <w:r w:rsidR="000F01F1">
        <w:rPr>
          <w:rFonts w:ascii="Times New Roman" w:hAnsi="Times New Roman" w:cs="Times New Roman"/>
          <w:sz w:val="24"/>
          <w:szCs w:val="24"/>
        </w:rPr>
        <w:t>Fragoso,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0A4">
        <w:rPr>
          <w:rFonts w:ascii="Times New Roman" w:hAnsi="Times New Roman" w:cs="Times New Roman"/>
          <w:sz w:val="24"/>
          <w:szCs w:val="24"/>
        </w:rPr>
        <w:t xml:space="preserve">Manuel </w:t>
      </w:r>
      <w:r w:rsidR="000F01F1">
        <w:rPr>
          <w:rFonts w:ascii="Times New Roman" w:hAnsi="Times New Roman" w:cs="Times New Roman"/>
          <w:sz w:val="24"/>
          <w:szCs w:val="24"/>
        </w:rPr>
        <w:t xml:space="preserve">Larraín, </w:t>
      </w:r>
      <w:r w:rsidR="00CA30A4">
        <w:rPr>
          <w:rFonts w:ascii="Times New Roman" w:hAnsi="Times New Roman" w:cs="Times New Roman"/>
          <w:sz w:val="24"/>
          <w:szCs w:val="24"/>
        </w:rPr>
        <w:t xml:space="preserve">Leónidas </w:t>
      </w:r>
      <w:r w:rsidR="000F01F1">
        <w:rPr>
          <w:rFonts w:ascii="Times New Roman" w:hAnsi="Times New Roman" w:cs="Times New Roman"/>
          <w:sz w:val="24"/>
          <w:szCs w:val="24"/>
        </w:rPr>
        <w:t xml:space="preserve">Proaño, </w:t>
      </w:r>
      <w:r w:rsidR="00CA30A4">
        <w:rPr>
          <w:rFonts w:ascii="Times New Roman" w:hAnsi="Times New Roman" w:cs="Times New Roman"/>
          <w:sz w:val="24"/>
          <w:szCs w:val="24"/>
        </w:rPr>
        <w:t xml:space="preserve">Sergio </w:t>
      </w:r>
      <w:r>
        <w:rPr>
          <w:rFonts w:ascii="Times New Roman" w:hAnsi="Times New Roman" w:cs="Times New Roman"/>
          <w:sz w:val="24"/>
          <w:szCs w:val="24"/>
        </w:rPr>
        <w:t xml:space="preserve">Méndez Arceo, Samuel Ruiz, </w:t>
      </w:r>
      <w:r w:rsidR="00911DE7">
        <w:rPr>
          <w:rFonts w:ascii="Times New Roman" w:hAnsi="Times New Roman" w:cs="Times New Roman"/>
          <w:sz w:val="24"/>
          <w:szCs w:val="24"/>
        </w:rPr>
        <w:t>Gerardo Oviedo Valencia,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0A4">
        <w:rPr>
          <w:rFonts w:ascii="Times New Roman" w:hAnsi="Times New Roman" w:cs="Times New Roman"/>
          <w:sz w:val="24"/>
          <w:szCs w:val="24"/>
        </w:rPr>
        <w:t xml:space="preserve">Oscar Arnulfo </w:t>
      </w:r>
      <w:r>
        <w:rPr>
          <w:rFonts w:ascii="Times New Roman" w:hAnsi="Times New Roman" w:cs="Times New Roman"/>
          <w:sz w:val="24"/>
          <w:szCs w:val="24"/>
        </w:rPr>
        <w:t xml:space="preserve">Romero, </w:t>
      </w:r>
      <w:r w:rsidR="00CA30A4">
        <w:rPr>
          <w:rFonts w:ascii="Times New Roman" w:hAnsi="Times New Roman" w:cs="Times New Roman"/>
          <w:sz w:val="24"/>
          <w:szCs w:val="24"/>
        </w:rPr>
        <w:t xml:space="preserve">Enrique </w:t>
      </w:r>
      <w:r>
        <w:rPr>
          <w:rFonts w:ascii="Times New Roman" w:hAnsi="Times New Roman" w:cs="Times New Roman"/>
          <w:sz w:val="24"/>
          <w:szCs w:val="24"/>
        </w:rPr>
        <w:t>Angelelli</w:t>
      </w:r>
      <w:r w:rsidR="000F01F1">
        <w:rPr>
          <w:rFonts w:ascii="Times New Roman" w:hAnsi="Times New Roman" w:cs="Times New Roman"/>
          <w:sz w:val="24"/>
          <w:szCs w:val="24"/>
        </w:rPr>
        <w:t xml:space="preserve">, </w:t>
      </w:r>
      <w:r w:rsidR="00043A31">
        <w:rPr>
          <w:rFonts w:ascii="Times New Roman" w:hAnsi="Times New Roman" w:cs="Times New Roman"/>
          <w:sz w:val="24"/>
          <w:szCs w:val="24"/>
        </w:rPr>
        <w:t xml:space="preserve">Juan </w:t>
      </w:r>
      <w:r w:rsidR="00CA30A4">
        <w:rPr>
          <w:rFonts w:ascii="Times New Roman" w:hAnsi="Times New Roman" w:cs="Times New Roman"/>
          <w:sz w:val="24"/>
          <w:szCs w:val="24"/>
        </w:rPr>
        <w:t xml:space="preserve">José </w:t>
      </w:r>
      <w:r w:rsidR="000F01F1">
        <w:rPr>
          <w:rFonts w:ascii="Times New Roman" w:hAnsi="Times New Roman" w:cs="Times New Roman"/>
          <w:sz w:val="24"/>
          <w:szCs w:val="24"/>
        </w:rPr>
        <w:t>Gerardi</w:t>
      </w:r>
      <w:r w:rsidR="00C04EA3">
        <w:rPr>
          <w:rFonts w:ascii="Times New Roman" w:hAnsi="Times New Roman" w:cs="Times New Roman"/>
          <w:sz w:val="24"/>
          <w:szCs w:val="24"/>
        </w:rPr>
        <w:t xml:space="preserve"> y otros,</w:t>
      </w:r>
      <w:r>
        <w:rPr>
          <w:rFonts w:ascii="Times New Roman" w:hAnsi="Times New Roman" w:cs="Times New Roman"/>
          <w:sz w:val="24"/>
          <w:szCs w:val="24"/>
        </w:rPr>
        <w:t xml:space="preserve"> a quienes José Comblín </w:t>
      </w:r>
      <w:r w:rsidR="0024503C">
        <w:rPr>
          <w:rFonts w:ascii="Times New Roman" w:hAnsi="Times New Roman" w:cs="Times New Roman"/>
          <w:sz w:val="24"/>
          <w:szCs w:val="24"/>
        </w:rPr>
        <w:t xml:space="preserve">llama </w:t>
      </w:r>
      <w:r w:rsidR="00381D43">
        <w:rPr>
          <w:rFonts w:ascii="Times New Roman" w:hAnsi="Times New Roman" w:cs="Times New Roman"/>
          <w:sz w:val="24"/>
          <w:szCs w:val="24"/>
        </w:rPr>
        <w:t xml:space="preserve">“los obispos de Medellín” y </w:t>
      </w:r>
      <w:r w:rsidR="00DE0EFC">
        <w:rPr>
          <w:rFonts w:ascii="Times New Roman" w:hAnsi="Times New Roman" w:cs="Times New Roman"/>
          <w:sz w:val="24"/>
          <w:szCs w:val="24"/>
        </w:rPr>
        <w:t xml:space="preserve">“los </w:t>
      </w:r>
      <w:r w:rsidR="000F01F1">
        <w:rPr>
          <w:rFonts w:ascii="Times New Roman" w:hAnsi="Times New Roman" w:cs="Times New Roman"/>
          <w:sz w:val="24"/>
          <w:szCs w:val="24"/>
        </w:rPr>
        <w:t xml:space="preserve">Santos Padres de América </w:t>
      </w:r>
      <w:r w:rsidR="00DE0EFC">
        <w:rPr>
          <w:rFonts w:ascii="Times New Roman" w:hAnsi="Times New Roman" w:cs="Times New Roman"/>
          <w:sz w:val="24"/>
          <w:szCs w:val="24"/>
        </w:rPr>
        <w:t>L</w:t>
      </w:r>
      <w:r w:rsidR="000F01F1">
        <w:rPr>
          <w:rFonts w:ascii="Times New Roman" w:hAnsi="Times New Roman" w:cs="Times New Roman"/>
          <w:sz w:val="24"/>
          <w:szCs w:val="24"/>
        </w:rPr>
        <w:t>atina”</w:t>
      </w:r>
      <w:r w:rsidR="00B61224">
        <w:rPr>
          <w:rFonts w:ascii="Times New Roman" w:hAnsi="Times New Roman" w:cs="Times New Roman"/>
          <w:sz w:val="24"/>
          <w:szCs w:val="24"/>
        </w:rPr>
        <w:t>.</w:t>
      </w:r>
    </w:p>
    <w:p w:rsidR="00A749DB" w:rsidRDefault="00DE0EFC" w:rsidP="00551B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Ellos i</w:t>
      </w:r>
      <w:r w:rsidR="000F01F1">
        <w:rPr>
          <w:rFonts w:ascii="Times New Roman" w:hAnsi="Times New Roman" w:cs="Times New Roman"/>
          <w:sz w:val="24"/>
          <w:szCs w:val="24"/>
        </w:rPr>
        <w:t>nauguraron un nuevo paradigma de Iglesia ubicada en la realidad latinoamericana: la Iglesia de los pobres</w:t>
      </w:r>
      <w:r w:rsidR="00631E12">
        <w:rPr>
          <w:rFonts w:ascii="Times New Roman" w:hAnsi="Times New Roman" w:cs="Times New Roman"/>
          <w:sz w:val="24"/>
          <w:szCs w:val="24"/>
        </w:rPr>
        <w:t>, y una nueva manera de ser obispos más allá de la sola administración local</w:t>
      </w:r>
      <w:r w:rsidR="00551B8A">
        <w:rPr>
          <w:rFonts w:ascii="Times New Roman" w:hAnsi="Times New Roman" w:cs="Times New Roman"/>
          <w:sz w:val="24"/>
          <w:szCs w:val="24"/>
        </w:rPr>
        <w:t xml:space="preserve"> y</w:t>
      </w:r>
      <w:r w:rsidR="00631E12">
        <w:rPr>
          <w:rFonts w:ascii="Times New Roman" w:hAnsi="Times New Roman" w:cs="Times New Roman"/>
          <w:sz w:val="24"/>
          <w:szCs w:val="24"/>
        </w:rPr>
        <w:t xml:space="preserve"> de la Iglesia local</w:t>
      </w:r>
      <w:r w:rsidR="00551B8A">
        <w:rPr>
          <w:rFonts w:ascii="Times New Roman" w:hAnsi="Times New Roman" w:cs="Times New Roman"/>
          <w:sz w:val="24"/>
          <w:szCs w:val="24"/>
        </w:rPr>
        <w:t xml:space="preserve">. Se caracterizaron por </w:t>
      </w:r>
      <w:r w:rsidR="00631E12">
        <w:rPr>
          <w:rFonts w:ascii="Times New Roman" w:hAnsi="Times New Roman" w:cs="Times New Roman"/>
          <w:sz w:val="24"/>
          <w:szCs w:val="24"/>
        </w:rPr>
        <w:t>la libertad de pensamiento y de acción</w:t>
      </w:r>
      <w:r w:rsidR="00551B8A">
        <w:rPr>
          <w:rFonts w:ascii="Times New Roman" w:hAnsi="Times New Roman" w:cs="Times New Roman"/>
          <w:sz w:val="24"/>
          <w:szCs w:val="24"/>
        </w:rPr>
        <w:t xml:space="preserve"> frente a los censores eclesiásticos</w:t>
      </w:r>
      <w:r w:rsidR="00381D43">
        <w:rPr>
          <w:rFonts w:ascii="Times New Roman" w:hAnsi="Times New Roman" w:cs="Times New Roman"/>
          <w:sz w:val="24"/>
          <w:szCs w:val="24"/>
        </w:rPr>
        <w:t xml:space="preserve"> –muchos de ellos colegas suyos en el episcopado-</w:t>
      </w:r>
      <w:r w:rsidR="00C04EA3">
        <w:rPr>
          <w:rFonts w:ascii="Times New Roman" w:hAnsi="Times New Roman" w:cs="Times New Roman"/>
          <w:sz w:val="24"/>
          <w:szCs w:val="24"/>
        </w:rPr>
        <w:t>,</w:t>
      </w:r>
      <w:r w:rsidR="00551B8A">
        <w:rPr>
          <w:rFonts w:ascii="Times New Roman" w:hAnsi="Times New Roman" w:cs="Times New Roman"/>
          <w:sz w:val="24"/>
          <w:szCs w:val="24"/>
        </w:rPr>
        <w:t xml:space="preserve"> </w:t>
      </w:r>
      <w:r w:rsidR="00631E12">
        <w:rPr>
          <w:rFonts w:ascii="Times New Roman" w:hAnsi="Times New Roman" w:cs="Times New Roman"/>
          <w:sz w:val="24"/>
          <w:szCs w:val="24"/>
        </w:rPr>
        <w:t xml:space="preserve">la denuncia profética de la opresión política </w:t>
      </w:r>
      <w:r w:rsidR="00551B8A">
        <w:rPr>
          <w:rFonts w:ascii="Times New Roman" w:hAnsi="Times New Roman" w:cs="Times New Roman"/>
          <w:sz w:val="24"/>
          <w:szCs w:val="24"/>
        </w:rPr>
        <w:t>y</w:t>
      </w:r>
      <w:r w:rsidR="00631E12">
        <w:rPr>
          <w:rFonts w:ascii="Times New Roman" w:hAnsi="Times New Roman" w:cs="Times New Roman"/>
          <w:sz w:val="24"/>
          <w:szCs w:val="24"/>
        </w:rPr>
        <w:t xml:space="preserve"> de la explotación económica</w:t>
      </w:r>
      <w:r w:rsidR="00A749DB">
        <w:rPr>
          <w:rFonts w:ascii="Times New Roman" w:hAnsi="Times New Roman" w:cs="Times New Roman"/>
          <w:sz w:val="24"/>
          <w:szCs w:val="24"/>
        </w:rPr>
        <w:t>,</w:t>
      </w:r>
      <w:r w:rsidR="00631E12">
        <w:rPr>
          <w:rFonts w:ascii="Times New Roman" w:hAnsi="Times New Roman" w:cs="Times New Roman"/>
          <w:sz w:val="24"/>
          <w:szCs w:val="24"/>
        </w:rPr>
        <w:t xml:space="preserve"> </w:t>
      </w:r>
      <w:r w:rsidR="00A749DB">
        <w:rPr>
          <w:rFonts w:ascii="Times New Roman" w:hAnsi="Times New Roman" w:cs="Times New Roman"/>
          <w:sz w:val="24"/>
          <w:szCs w:val="24"/>
        </w:rPr>
        <w:t>la persecución por parte de los poderes políticos, militares e incluso religiosos –</w:t>
      </w:r>
      <w:r w:rsidR="00381D43">
        <w:rPr>
          <w:rFonts w:ascii="Times New Roman" w:hAnsi="Times New Roman" w:cs="Times New Roman"/>
          <w:sz w:val="24"/>
          <w:szCs w:val="24"/>
        </w:rPr>
        <w:t>e</w:t>
      </w:r>
      <w:r w:rsidR="00C04EA3">
        <w:rPr>
          <w:rFonts w:ascii="Times New Roman" w:hAnsi="Times New Roman" w:cs="Times New Roman"/>
          <w:sz w:val="24"/>
          <w:szCs w:val="24"/>
        </w:rPr>
        <w:t xml:space="preserve">l </w:t>
      </w:r>
      <w:r w:rsidR="00381D43">
        <w:rPr>
          <w:rFonts w:ascii="Times New Roman" w:hAnsi="Times New Roman" w:cs="Times New Roman"/>
          <w:sz w:val="24"/>
          <w:szCs w:val="24"/>
        </w:rPr>
        <w:t>V</w:t>
      </w:r>
      <w:r w:rsidR="00C04EA3">
        <w:rPr>
          <w:rFonts w:ascii="Times New Roman" w:hAnsi="Times New Roman" w:cs="Times New Roman"/>
          <w:sz w:val="24"/>
          <w:szCs w:val="24"/>
        </w:rPr>
        <w:t xml:space="preserve">aticano </w:t>
      </w:r>
      <w:r w:rsidR="00A749DB">
        <w:rPr>
          <w:rFonts w:ascii="Times New Roman" w:hAnsi="Times New Roman" w:cs="Times New Roman"/>
          <w:sz w:val="24"/>
          <w:szCs w:val="24"/>
        </w:rPr>
        <w:t>actuó con ellos como un verdadero detective</w:t>
      </w:r>
      <w:r>
        <w:rPr>
          <w:rFonts w:ascii="Times New Roman" w:hAnsi="Times New Roman" w:cs="Times New Roman"/>
          <w:sz w:val="24"/>
          <w:szCs w:val="24"/>
        </w:rPr>
        <w:t>-</w:t>
      </w:r>
      <w:r w:rsidR="00A749DB">
        <w:rPr>
          <w:rFonts w:ascii="Times New Roman" w:hAnsi="Times New Roman" w:cs="Times New Roman"/>
          <w:sz w:val="24"/>
          <w:szCs w:val="24"/>
        </w:rPr>
        <w:t>,</w:t>
      </w:r>
      <w:r w:rsidR="00631E12">
        <w:rPr>
          <w:rFonts w:ascii="Times New Roman" w:hAnsi="Times New Roman" w:cs="Times New Roman"/>
          <w:sz w:val="24"/>
          <w:szCs w:val="24"/>
        </w:rPr>
        <w:t xml:space="preserve"> la opción por las personas y los colectivos </w:t>
      </w:r>
      <w:r w:rsidR="00043A31">
        <w:rPr>
          <w:rFonts w:ascii="Times New Roman" w:hAnsi="Times New Roman" w:cs="Times New Roman"/>
          <w:sz w:val="24"/>
          <w:szCs w:val="24"/>
        </w:rPr>
        <w:t>excluidos</w:t>
      </w:r>
      <w:r w:rsidR="00631E12">
        <w:rPr>
          <w:rFonts w:ascii="Times New Roman" w:hAnsi="Times New Roman" w:cs="Times New Roman"/>
          <w:sz w:val="24"/>
          <w:szCs w:val="24"/>
        </w:rPr>
        <w:t xml:space="preserve">, el ecumenismo </w:t>
      </w:r>
      <w:r>
        <w:rPr>
          <w:rFonts w:ascii="Times New Roman" w:hAnsi="Times New Roman" w:cs="Times New Roman"/>
          <w:sz w:val="24"/>
          <w:szCs w:val="24"/>
        </w:rPr>
        <w:t xml:space="preserve">entendido </w:t>
      </w:r>
      <w:r w:rsidR="00631E12">
        <w:rPr>
          <w:rFonts w:ascii="Times New Roman" w:hAnsi="Times New Roman" w:cs="Times New Roman"/>
          <w:sz w:val="24"/>
          <w:szCs w:val="24"/>
        </w:rPr>
        <w:t xml:space="preserve">como </w:t>
      </w:r>
      <w:r>
        <w:rPr>
          <w:rFonts w:ascii="Times New Roman" w:hAnsi="Times New Roman" w:cs="Times New Roman"/>
          <w:sz w:val="24"/>
          <w:szCs w:val="24"/>
        </w:rPr>
        <w:t xml:space="preserve">trabajo </w:t>
      </w:r>
      <w:r w:rsidR="00631E12">
        <w:rPr>
          <w:rFonts w:ascii="Times New Roman" w:hAnsi="Times New Roman" w:cs="Times New Roman"/>
          <w:sz w:val="24"/>
          <w:szCs w:val="24"/>
        </w:rPr>
        <w:t>en común con otras iglesias y religiones en la lucha por la justicia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31E12">
        <w:rPr>
          <w:rFonts w:ascii="Times New Roman" w:hAnsi="Times New Roman" w:cs="Times New Roman"/>
          <w:sz w:val="24"/>
          <w:szCs w:val="24"/>
        </w:rPr>
        <w:t xml:space="preserve">la defensa de los derechos humanos </w:t>
      </w:r>
      <w:r w:rsidR="00913A76">
        <w:rPr>
          <w:rFonts w:ascii="Times New Roman" w:hAnsi="Times New Roman" w:cs="Times New Roman"/>
          <w:sz w:val="24"/>
          <w:szCs w:val="24"/>
        </w:rPr>
        <w:t xml:space="preserve">de </w:t>
      </w:r>
      <w:r w:rsidR="00043A31">
        <w:rPr>
          <w:rFonts w:ascii="Times New Roman" w:hAnsi="Times New Roman" w:cs="Times New Roman"/>
          <w:sz w:val="24"/>
          <w:szCs w:val="24"/>
        </w:rPr>
        <w:t xml:space="preserve">las comunidades </w:t>
      </w:r>
      <w:r w:rsidR="00913A76">
        <w:rPr>
          <w:rFonts w:ascii="Times New Roman" w:hAnsi="Times New Roman" w:cs="Times New Roman"/>
          <w:sz w:val="24"/>
          <w:szCs w:val="24"/>
        </w:rPr>
        <w:t xml:space="preserve"> marginad</w:t>
      </w:r>
      <w:r w:rsidR="00043A31">
        <w:rPr>
          <w:rFonts w:ascii="Times New Roman" w:hAnsi="Times New Roman" w:cs="Times New Roman"/>
          <w:sz w:val="24"/>
          <w:szCs w:val="24"/>
        </w:rPr>
        <w:t>a</w:t>
      </w:r>
      <w:r w:rsidR="00913A76">
        <w:rPr>
          <w:rFonts w:ascii="Times New Roman" w:hAnsi="Times New Roman" w:cs="Times New Roman"/>
          <w:sz w:val="24"/>
          <w:szCs w:val="24"/>
        </w:rPr>
        <w:t xml:space="preserve">s: negras, indígenas, campesinas, </w:t>
      </w:r>
      <w:r>
        <w:rPr>
          <w:rFonts w:ascii="Times New Roman" w:hAnsi="Times New Roman" w:cs="Times New Roman"/>
          <w:sz w:val="24"/>
          <w:szCs w:val="24"/>
        </w:rPr>
        <w:t xml:space="preserve">y la colaboración con los movimientos </w:t>
      </w:r>
      <w:r w:rsidR="00B16092">
        <w:rPr>
          <w:rFonts w:ascii="Times New Roman" w:hAnsi="Times New Roman" w:cs="Times New Roman"/>
          <w:sz w:val="24"/>
          <w:szCs w:val="24"/>
        </w:rPr>
        <w:t>sociales.</w:t>
      </w:r>
    </w:p>
    <w:p w:rsidR="00B61224" w:rsidRDefault="00A749DB" w:rsidP="00310F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María</w:t>
      </w:r>
      <w:r w:rsidR="0023005D">
        <w:rPr>
          <w:rFonts w:ascii="Times New Roman" w:hAnsi="Times New Roman" w:cs="Times New Roman"/>
          <w:sz w:val="24"/>
          <w:szCs w:val="24"/>
        </w:rPr>
        <w:t xml:space="preserve"> Pires</w:t>
      </w:r>
      <w:r w:rsidR="00B61224">
        <w:rPr>
          <w:rFonts w:ascii="Times New Roman" w:hAnsi="Times New Roman" w:cs="Times New Roman"/>
          <w:sz w:val="24"/>
          <w:szCs w:val="24"/>
        </w:rPr>
        <w:t xml:space="preserve">, llamado </w:t>
      </w:r>
      <w:r w:rsidR="00B16092">
        <w:rPr>
          <w:rFonts w:ascii="Times New Roman" w:hAnsi="Times New Roman" w:cs="Times New Roman"/>
          <w:sz w:val="24"/>
          <w:szCs w:val="24"/>
        </w:rPr>
        <w:t xml:space="preserve">cariñosamente </w:t>
      </w:r>
      <w:r w:rsidR="00B61224">
        <w:rPr>
          <w:rFonts w:ascii="Times New Roman" w:hAnsi="Times New Roman" w:cs="Times New Roman"/>
          <w:sz w:val="24"/>
          <w:szCs w:val="24"/>
        </w:rPr>
        <w:t>“</w:t>
      </w:r>
      <w:r w:rsidR="00B16092">
        <w:rPr>
          <w:rFonts w:ascii="Times New Roman" w:hAnsi="Times New Roman" w:cs="Times New Roman"/>
          <w:sz w:val="24"/>
          <w:szCs w:val="24"/>
        </w:rPr>
        <w:t xml:space="preserve">Dom </w:t>
      </w:r>
      <w:r w:rsidR="00B61224">
        <w:rPr>
          <w:rFonts w:ascii="Times New Roman" w:hAnsi="Times New Roman" w:cs="Times New Roman"/>
          <w:sz w:val="24"/>
          <w:szCs w:val="24"/>
        </w:rPr>
        <w:t xml:space="preserve">Pelé”, </w:t>
      </w:r>
      <w:r>
        <w:rPr>
          <w:rFonts w:ascii="Times New Roman" w:hAnsi="Times New Roman" w:cs="Times New Roman"/>
          <w:sz w:val="24"/>
          <w:szCs w:val="24"/>
        </w:rPr>
        <w:t xml:space="preserve">destacó por su </w:t>
      </w:r>
      <w:r w:rsidR="0023005D">
        <w:rPr>
          <w:rFonts w:ascii="Times New Roman" w:hAnsi="Times New Roman" w:cs="Times New Roman"/>
          <w:sz w:val="24"/>
          <w:szCs w:val="24"/>
        </w:rPr>
        <w:t xml:space="preserve">lucha </w:t>
      </w:r>
      <w:r w:rsidR="00631E12">
        <w:rPr>
          <w:rFonts w:ascii="Times New Roman" w:hAnsi="Times New Roman" w:cs="Times New Roman"/>
          <w:sz w:val="24"/>
          <w:szCs w:val="24"/>
        </w:rPr>
        <w:t>con</w:t>
      </w:r>
      <w:r w:rsidR="0023005D">
        <w:rPr>
          <w:rFonts w:ascii="Times New Roman" w:hAnsi="Times New Roman" w:cs="Times New Roman"/>
          <w:sz w:val="24"/>
          <w:szCs w:val="24"/>
        </w:rPr>
        <w:t>t</w:t>
      </w:r>
      <w:r w:rsidR="00631E12">
        <w:rPr>
          <w:rFonts w:ascii="Times New Roman" w:hAnsi="Times New Roman" w:cs="Times New Roman"/>
          <w:sz w:val="24"/>
          <w:szCs w:val="24"/>
        </w:rPr>
        <w:t>ra el racismo instalado en la sociedad y la Iglesia brasileñas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3A31">
        <w:rPr>
          <w:rFonts w:ascii="Times New Roman" w:hAnsi="Times New Roman" w:cs="Times New Roman"/>
          <w:sz w:val="24"/>
          <w:szCs w:val="24"/>
        </w:rPr>
        <w:t xml:space="preserve">el reconocimiento </w:t>
      </w:r>
      <w:r w:rsidR="00120F31">
        <w:rPr>
          <w:rFonts w:ascii="Times New Roman" w:hAnsi="Times New Roman" w:cs="Times New Roman"/>
          <w:sz w:val="24"/>
          <w:szCs w:val="24"/>
        </w:rPr>
        <w:t xml:space="preserve">de los derechos del campesinado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043A31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las comunidades afrodescendientes</w:t>
      </w:r>
      <w:r w:rsidR="00043A31">
        <w:rPr>
          <w:rFonts w:ascii="Times New Roman" w:hAnsi="Times New Roman" w:cs="Times New Roman"/>
          <w:sz w:val="24"/>
          <w:szCs w:val="24"/>
        </w:rPr>
        <w:t xml:space="preserve"> de Brasil</w:t>
      </w:r>
      <w:r>
        <w:rPr>
          <w:rFonts w:ascii="Times New Roman" w:hAnsi="Times New Roman" w:cs="Times New Roman"/>
          <w:sz w:val="24"/>
          <w:szCs w:val="24"/>
        </w:rPr>
        <w:t xml:space="preserve">. Ejemplo de su compromiso con </w:t>
      </w:r>
      <w:r w:rsidR="00043A31">
        <w:rPr>
          <w:rFonts w:ascii="Times New Roman" w:hAnsi="Times New Roman" w:cs="Times New Roman"/>
          <w:sz w:val="24"/>
          <w:szCs w:val="24"/>
        </w:rPr>
        <w:t>dichas com</w:t>
      </w:r>
      <w:r w:rsidR="00310F17">
        <w:rPr>
          <w:rFonts w:ascii="Times New Roman" w:hAnsi="Times New Roman" w:cs="Times New Roman"/>
          <w:sz w:val="24"/>
          <w:szCs w:val="24"/>
        </w:rPr>
        <w:t xml:space="preserve">unidades </w:t>
      </w:r>
      <w:r>
        <w:rPr>
          <w:rFonts w:ascii="Times New Roman" w:hAnsi="Times New Roman" w:cs="Times New Roman"/>
          <w:sz w:val="24"/>
          <w:szCs w:val="24"/>
        </w:rPr>
        <w:t xml:space="preserve">es su libro </w:t>
      </w:r>
      <w:r>
        <w:rPr>
          <w:rFonts w:ascii="Times New Roman" w:hAnsi="Times New Roman" w:cs="Times New Roman"/>
          <w:i/>
          <w:sz w:val="24"/>
          <w:szCs w:val="24"/>
        </w:rPr>
        <w:t>La cultura religiosa afrobrasileña y su impacto en la cultura uni</w:t>
      </w:r>
      <w:r w:rsidR="00CB7567">
        <w:rPr>
          <w:rFonts w:ascii="Times New Roman" w:hAnsi="Times New Roman" w:cs="Times New Roman"/>
          <w:i/>
          <w:sz w:val="24"/>
          <w:szCs w:val="24"/>
        </w:rPr>
        <w:t>versitari</w:t>
      </w:r>
      <w:r w:rsidR="00043A31">
        <w:rPr>
          <w:rFonts w:ascii="Times New Roman" w:hAnsi="Times New Roman" w:cs="Times New Roman"/>
          <w:i/>
          <w:sz w:val="24"/>
          <w:szCs w:val="24"/>
        </w:rPr>
        <w:t>a</w:t>
      </w:r>
      <w:r w:rsidR="00DE0E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61224">
        <w:rPr>
          <w:rFonts w:ascii="Times New Roman" w:hAnsi="Times New Roman" w:cs="Times New Roman"/>
          <w:sz w:val="24"/>
          <w:szCs w:val="24"/>
        </w:rPr>
        <w:t>Fue amigo de Helder Cámara, a quien consideraba maestro</w:t>
      </w:r>
      <w:r w:rsidR="00310F17">
        <w:rPr>
          <w:rFonts w:ascii="Times New Roman" w:hAnsi="Times New Roman" w:cs="Times New Roman"/>
          <w:sz w:val="24"/>
          <w:szCs w:val="24"/>
        </w:rPr>
        <w:t xml:space="preserve"> y con quien mantuvo una </w:t>
      </w:r>
      <w:r w:rsidR="00B61224">
        <w:rPr>
          <w:rFonts w:ascii="Times New Roman" w:hAnsi="Times New Roman" w:cs="Times New Roman"/>
          <w:sz w:val="24"/>
          <w:szCs w:val="24"/>
        </w:rPr>
        <w:t xml:space="preserve">relación de complicidad </w:t>
      </w:r>
      <w:r w:rsidR="00310F17">
        <w:rPr>
          <w:rFonts w:ascii="Times New Roman" w:hAnsi="Times New Roman" w:cs="Times New Roman"/>
          <w:sz w:val="24"/>
          <w:szCs w:val="24"/>
        </w:rPr>
        <w:t xml:space="preserve">en </w:t>
      </w:r>
      <w:r w:rsidR="00B61224">
        <w:rPr>
          <w:rFonts w:ascii="Times New Roman" w:hAnsi="Times New Roman" w:cs="Times New Roman"/>
          <w:sz w:val="24"/>
          <w:szCs w:val="24"/>
        </w:rPr>
        <w:t>la lucha contra la injusticia</w:t>
      </w:r>
      <w:r w:rsidR="00043A31">
        <w:rPr>
          <w:rFonts w:ascii="Times New Roman" w:hAnsi="Times New Roman" w:cs="Times New Roman"/>
          <w:sz w:val="24"/>
          <w:szCs w:val="24"/>
        </w:rPr>
        <w:t>,</w:t>
      </w:r>
      <w:r w:rsidR="00B61224">
        <w:rPr>
          <w:rFonts w:ascii="Times New Roman" w:hAnsi="Times New Roman" w:cs="Times New Roman"/>
          <w:sz w:val="24"/>
          <w:szCs w:val="24"/>
        </w:rPr>
        <w:t xml:space="preserve"> la denuncia de la dictadura </w:t>
      </w:r>
      <w:r w:rsidR="00DE0EFC">
        <w:rPr>
          <w:rFonts w:ascii="Times New Roman" w:hAnsi="Times New Roman" w:cs="Times New Roman"/>
          <w:sz w:val="24"/>
          <w:szCs w:val="24"/>
        </w:rPr>
        <w:t xml:space="preserve">militar </w:t>
      </w:r>
      <w:r w:rsidR="00B61224">
        <w:rPr>
          <w:rFonts w:ascii="Times New Roman" w:hAnsi="Times New Roman" w:cs="Times New Roman"/>
          <w:sz w:val="24"/>
          <w:szCs w:val="24"/>
        </w:rPr>
        <w:t xml:space="preserve">y </w:t>
      </w:r>
      <w:r w:rsidR="00043A31">
        <w:rPr>
          <w:rFonts w:ascii="Times New Roman" w:hAnsi="Times New Roman" w:cs="Times New Roman"/>
          <w:sz w:val="24"/>
          <w:szCs w:val="24"/>
        </w:rPr>
        <w:t xml:space="preserve">la afirmación de la dignidad de las mayorías populares. </w:t>
      </w:r>
      <w:r w:rsidR="00EE7DDD">
        <w:rPr>
          <w:rFonts w:ascii="Times New Roman" w:hAnsi="Times New Roman" w:cs="Times New Roman"/>
          <w:sz w:val="24"/>
          <w:szCs w:val="24"/>
        </w:rPr>
        <w:t xml:space="preserve">Eran llamados </w:t>
      </w:r>
      <w:r w:rsidR="00DE0EFC">
        <w:rPr>
          <w:rFonts w:ascii="Times New Roman" w:hAnsi="Times New Roman" w:cs="Times New Roman"/>
          <w:sz w:val="24"/>
          <w:szCs w:val="24"/>
        </w:rPr>
        <w:t xml:space="preserve">los </w:t>
      </w:r>
      <w:r w:rsidR="00B61224">
        <w:rPr>
          <w:rFonts w:ascii="Times New Roman" w:hAnsi="Times New Roman" w:cs="Times New Roman"/>
          <w:sz w:val="24"/>
          <w:szCs w:val="24"/>
        </w:rPr>
        <w:t>“obispos rojos”</w:t>
      </w:r>
      <w:r w:rsidR="00310F17">
        <w:rPr>
          <w:rFonts w:ascii="Times New Roman" w:hAnsi="Times New Roman" w:cs="Times New Roman"/>
          <w:sz w:val="24"/>
          <w:szCs w:val="24"/>
        </w:rPr>
        <w:t>.</w:t>
      </w:r>
      <w:r w:rsidR="00B61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F31" w:rsidRDefault="00310F17" w:rsidP="000645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Ordenado obispo en 1957</w:t>
      </w:r>
      <w:r w:rsidR="00C04E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participó </w:t>
      </w:r>
      <w:r w:rsidR="00381D43">
        <w:rPr>
          <w:rFonts w:ascii="Times New Roman" w:hAnsi="Times New Roman" w:cs="Times New Roman"/>
          <w:sz w:val="24"/>
          <w:szCs w:val="24"/>
        </w:rPr>
        <w:t xml:space="preserve">activamente 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381D43">
        <w:rPr>
          <w:rFonts w:ascii="Times New Roman" w:hAnsi="Times New Roman" w:cs="Times New Roman"/>
          <w:sz w:val="24"/>
          <w:szCs w:val="24"/>
        </w:rPr>
        <w:t xml:space="preserve">las cuatro sesiones del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7F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oncilio </w:t>
      </w:r>
      <w:r w:rsidR="004307F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aticano II celebrado en Roma de 1962 a 1965</w:t>
      </w:r>
      <w:r w:rsidR="006F659B">
        <w:rPr>
          <w:rFonts w:ascii="Times New Roman" w:hAnsi="Times New Roman" w:cs="Times New Roman"/>
          <w:sz w:val="24"/>
          <w:szCs w:val="24"/>
        </w:rPr>
        <w:t xml:space="preserve"> y puso </w:t>
      </w:r>
      <w:r w:rsidR="004307F4">
        <w:rPr>
          <w:rFonts w:ascii="Times New Roman" w:hAnsi="Times New Roman" w:cs="Times New Roman"/>
          <w:sz w:val="24"/>
          <w:szCs w:val="24"/>
        </w:rPr>
        <w:t>en práctica la reforma concilia</w:t>
      </w:r>
      <w:r w:rsidR="00130AD1">
        <w:rPr>
          <w:rFonts w:ascii="Times New Roman" w:hAnsi="Times New Roman" w:cs="Times New Roman"/>
          <w:sz w:val="24"/>
          <w:szCs w:val="24"/>
        </w:rPr>
        <w:t>r</w:t>
      </w:r>
      <w:r w:rsidR="006F659B">
        <w:rPr>
          <w:rFonts w:ascii="Times New Roman" w:hAnsi="Times New Roman" w:cs="Times New Roman"/>
          <w:sz w:val="24"/>
          <w:szCs w:val="24"/>
        </w:rPr>
        <w:t xml:space="preserve"> en su diócesis de Paraiba, </w:t>
      </w:r>
      <w:r w:rsidR="00043A31">
        <w:rPr>
          <w:rFonts w:ascii="Times New Roman" w:hAnsi="Times New Roman" w:cs="Times New Roman"/>
          <w:sz w:val="24"/>
          <w:szCs w:val="24"/>
        </w:rPr>
        <w:t xml:space="preserve">de </w:t>
      </w:r>
      <w:r w:rsidR="006F659B">
        <w:rPr>
          <w:rFonts w:ascii="Times New Roman" w:hAnsi="Times New Roman" w:cs="Times New Roman"/>
          <w:sz w:val="24"/>
          <w:szCs w:val="24"/>
        </w:rPr>
        <w:t xml:space="preserve">donde fue arzobispo </w:t>
      </w:r>
      <w:r w:rsidR="00381D43">
        <w:rPr>
          <w:rFonts w:ascii="Times New Roman" w:hAnsi="Times New Roman" w:cs="Times New Roman"/>
          <w:sz w:val="24"/>
          <w:szCs w:val="24"/>
        </w:rPr>
        <w:t>durante tres décadas</w:t>
      </w:r>
      <w:r w:rsidR="00C04EA3">
        <w:rPr>
          <w:rFonts w:ascii="Times New Roman" w:hAnsi="Times New Roman" w:cs="Times New Roman"/>
          <w:sz w:val="24"/>
          <w:szCs w:val="24"/>
        </w:rPr>
        <w:t xml:space="preserve"> años</w:t>
      </w:r>
      <w:r w:rsidR="006F659B">
        <w:rPr>
          <w:rFonts w:ascii="Times New Roman" w:hAnsi="Times New Roman" w:cs="Times New Roman"/>
          <w:sz w:val="24"/>
          <w:szCs w:val="24"/>
        </w:rPr>
        <w:t xml:space="preserve">. </w:t>
      </w:r>
      <w:r w:rsidR="004307F4">
        <w:rPr>
          <w:rFonts w:ascii="Times New Roman" w:hAnsi="Times New Roman" w:cs="Times New Roman"/>
          <w:sz w:val="24"/>
          <w:szCs w:val="24"/>
        </w:rPr>
        <w:t xml:space="preserve">Fue uno de los </w:t>
      </w:r>
      <w:r w:rsidR="006F659B">
        <w:rPr>
          <w:rFonts w:ascii="Times New Roman" w:hAnsi="Times New Roman" w:cs="Times New Roman"/>
          <w:sz w:val="24"/>
          <w:szCs w:val="24"/>
        </w:rPr>
        <w:t xml:space="preserve">cuarenta </w:t>
      </w:r>
      <w:r w:rsidR="000C7730">
        <w:rPr>
          <w:rFonts w:ascii="Times New Roman" w:hAnsi="Times New Roman" w:cs="Times New Roman"/>
          <w:sz w:val="24"/>
          <w:szCs w:val="24"/>
        </w:rPr>
        <w:t xml:space="preserve">obispos </w:t>
      </w:r>
      <w:r w:rsidR="004307F4">
        <w:rPr>
          <w:rFonts w:ascii="Times New Roman" w:hAnsi="Times New Roman" w:cs="Times New Roman"/>
          <w:sz w:val="24"/>
          <w:szCs w:val="24"/>
        </w:rPr>
        <w:t>participantes en la reunión semi</w:t>
      </w:r>
      <w:r w:rsidR="000C7730">
        <w:rPr>
          <w:rFonts w:ascii="Times New Roman" w:hAnsi="Times New Roman" w:cs="Times New Roman"/>
          <w:sz w:val="24"/>
          <w:szCs w:val="24"/>
        </w:rPr>
        <w:t>-</w:t>
      </w:r>
      <w:r w:rsidR="004307F4">
        <w:rPr>
          <w:rFonts w:ascii="Times New Roman" w:hAnsi="Times New Roman" w:cs="Times New Roman"/>
          <w:sz w:val="24"/>
          <w:szCs w:val="24"/>
        </w:rPr>
        <w:t>clandestina</w:t>
      </w:r>
      <w:r w:rsidR="00457E17">
        <w:rPr>
          <w:rFonts w:ascii="Times New Roman" w:hAnsi="Times New Roman" w:cs="Times New Roman"/>
          <w:sz w:val="24"/>
          <w:szCs w:val="24"/>
        </w:rPr>
        <w:t xml:space="preserve"> </w:t>
      </w:r>
      <w:r w:rsidR="00043A31">
        <w:rPr>
          <w:rFonts w:ascii="Times New Roman" w:hAnsi="Times New Roman" w:cs="Times New Roman"/>
          <w:sz w:val="24"/>
          <w:szCs w:val="24"/>
        </w:rPr>
        <w:t xml:space="preserve">que tuvo lugar </w:t>
      </w:r>
      <w:r w:rsidR="00457E17">
        <w:rPr>
          <w:rFonts w:ascii="Times New Roman" w:hAnsi="Times New Roman" w:cs="Times New Roman"/>
          <w:sz w:val="24"/>
          <w:szCs w:val="24"/>
        </w:rPr>
        <w:t>en la Catacumba de Santa Domitila</w:t>
      </w:r>
      <w:r w:rsidR="006F659B">
        <w:rPr>
          <w:rFonts w:ascii="Times New Roman" w:hAnsi="Times New Roman" w:cs="Times New Roman"/>
          <w:sz w:val="24"/>
          <w:szCs w:val="24"/>
        </w:rPr>
        <w:t xml:space="preserve"> el 16 de noviembre de 1965. En dicho </w:t>
      </w:r>
      <w:r w:rsidR="00913F10">
        <w:rPr>
          <w:rFonts w:ascii="Times New Roman" w:hAnsi="Times New Roman" w:cs="Times New Roman"/>
          <w:sz w:val="24"/>
          <w:szCs w:val="24"/>
        </w:rPr>
        <w:t xml:space="preserve">encuentro </w:t>
      </w:r>
      <w:r w:rsidR="006F659B">
        <w:rPr>
          <w:rFonts w:ascii="Times New Roman" w:hAnsi="Times New Roman" w:cs="Times New Roman"/>
          <w:sz w:val="24"/>
          <w:szCs w:val="24"/>
        </w:rPr>
        <w:t xml:space="preserve">firmaron el “Pacto de las Catacumbas”, al que posteriormente de adhirieron </w:t>
      </w:r>
      <w:r w:rsidR="00913F10">
        <w:rPr>
          <w:rFonts w:ascii="Times New Roman" w:hAnsi="Times New Roman" w:cs="Times New Roman"/>
          <w:sz w:val="24"/>
          <w:szCs w:val="24"/>
        </w:rPr>
        <w:t xml:space="preserve">más de </w:t>
      </w:r>
      <w:r w:rsidR="006F659B">
        <w:rPr>
          <w:rFonts w:ascii="Times New Roman" w:hAnsi="Times New Roman" w:cs="Times New Roman"/>
          <w:sz w:val="24"/>
          <w:szCs w:val="24"/>
        </w:rPr>
        <w:t>quin</w:t>
      </w:r>
      <w:r w:rsidR="00913F10">
        <w:rPr>
          <w:rFonts w:ascii="Times New Roman" w:hAnsi="Times New Roman" w:cs="Times New Roman"/>
          <w:sz w:val="24"/>
          <w:szCs w:val="24"/>
        </w:rPr>
        <w:t>i</w:t>
      </w:r>
      <w:r w:rsidR="006F659B">
        <w:rPr>
          <w:rFonts w:ascii="Times New Roman" w:hAnsi="Times New Roman" w:cs="Times New Roman"/>
          <w:sz w:val="24"/>
          <w:szCs w:val="24"/>
        </w:rPr>
        <w:t>entos obispos</w:t>
      </w:r>
      <w:r w:rsidR="00913F10">
        <w:rPr>
          <w:rFonts w:ascii="Times New Roman" w:hAnsi="Times New Roman" w:cs="Times New Roman"/>
          <w:sz w:val="24"/>
          <w:szCs w:val="24"/>
        </w:rPr>
        <w:t xml:space="preserve">. En él se comprometían a </w:t>
      </w:r>
      <w:r w:rsidR="000C7730">
        <w:rPr>
          <w:rFonts w:ascii="Times New Roman" w:hAnsi="Times New Roman" w:cs="Times New Roman"/>
          <w:sz w:val="24"/>
          <w:szCs w:val="24"/>
        </w:rPr>
        <w:t xml:space="preserve">renunciar a </w:t>
      </w:r>
      <w:r w:rsidR="00381D43">
        <w:rPr>
          <w:rFonts w:ascii="Times New Roman" w:hAnsi="Times New Roman" w:cs="Times New Roman"/>
          <w:sz w:val="24"/>
          <w:szCs w:val="24"/>
        </w:rPr>
        <w:t xml:space="preserve">la riqueza y al </w:t>
      </w:r>
      <w:r w:rsidR="000C7730">
        <w:rPr>
          <w:rFonts w:ascii="Times New Roman" w:hAnsi="Times New Roman" w:cs="Times New Roman"/>
          <w:sz w:val="24"/>
          <w:szCs w:val="24"/>
        </w:rPr>
        <w:t xml:space="preserve">boato y a </w:t>
      </w:r>
      <w:r w:rsidR="00913F10">
        <w:rPr>
          <w:rFonts w:ascii="Times New Roman" w:hAnsi="Times New Roman" w:cs="Times New Roman"/>
          <w:sz w:val="24"/>
          <w:szCs w:val="24"/>
        </w:rPr>
        <w:t xml:space="preserve">vivir pobremente, a </w:t>
      </w:r>
      <w:r w:rsidR="00381D43">
        <w:rPr>
          <w:rFonts w:ascii="Times New Roman" w:hAnsi="Times New Roman" w:cs="Times New Roman"/>
          <w:sz w:val="24"/>
          <w:szCs w:val="24"/>
        </w:rPr>
        <w:t xml:space="preserve">romper las alianzas con los ricos y a aliarse con el pueblo, a  </w:t>
      </w:r>
      <w:r w:rsidR="00913F10">
        <w:rPr>
          <w:rFonts w:ascii="Times New Roman" w:hAnsi="Times New Roman" w:cs="Times New Roman"/>
          <w:sz w:val="24"/>
          <w:szCs w:val="24"/>
        </w:rPr>
        <w:t>renunciar a los símbolos de p</w:t>
      </w:r>
      <w:r w:rsidR="000C7730">
        <w:rPr>
          <w:rFonts w:ascii="Times New Roman" w:hAnsi="Times New Roman" w:cs="Times New Roman"/>
          <w:sz w:val="24"/>
          <w:szCs w:val="24"/>
        </w:rPr>
        <w:t xml:space="preserve">oder y a los privilegios y a utilizar signos evangélicos, a </w:t>
      </w:r>
      <w:r w:rsidR="000C7730">
        <w:rPr>
          <w:rFonts w:ascii="Times New Roman" w:hAnsi="Times New Roman" w:cs="Times New Roman"/>
          <w:sz w:val="24"/>
          <w:szCs w:val="24"/>
        </w:rPr>
        <w:lastRenderedPageBreak/>
        <w:t>dar protagonismo a los laicos</w:t>
      </w:r>
      <w:r w:rsidR="00381D43">
        <w:rPr>
          <w:rFonts w:ascii="Times New Roman" w:hAnsi="Times New Roman" w:cs="Times New Roman"/>
          <w:sz w:val="24"/>
          <w:szCs w:val="24"/>
        </w:rPr>
        <w:t xml:space="preserve"> y a renunciar a comportamientos autoritarios, </w:t>
      </w:r>
      <w:r w:rsidR="000C7730">
        <w:rPr>
          <w:rFonts w:ascii="Times New Roman" w:hAnsi="Times New Roman" w:cs="Times New Roman"/>
          <w:sz w:val="24"/>
          <w:szCs w:val="24"/>
        </w:rPr>
        <w:t xml:space="preserve">a transformar las obras de “beneficencia” en obras sociales basadas en la </w:t>
      </w:r>
      <w:r w:rsidR="00381D43">
        <w:rPr>
          <w:rFonts w:ascii="Times New Roman" w:hAnsi="Times New Roman" w:cs="Times New Roman"/>
          <w:sz w:val="24"/>
          <w:szCs w:val="24"/>
        </w:rPr>
        <w:t xml:space="preserve">caridad y la </w:t>
      </w:r>
      <w:r w:rsidR="000C7730">
        <w:rPr>
          <w:rFonts w:ascii="Times New Roman" w:hAnsi="Times New Roman" w:cs="Times New Roman"/>
          <w:sz w:val="24"/>
          <w:szCs w:val="24"/>
        </w:rPr>
        <w:t xml:space="preserve">justicia y a </w:t>
      </w:r>
      <w:r w:rsidR="00B32B7E">
        <w:rPr>
          <w:rFonts w:ascii="Times New Roman" w:hAnsi="Times New Roman" w:cs="Times New Roman"/>
          <w:sz w:val="24"/>
          <w:szCs w:val="24"/>
        </w:rPr>
        <w:t xml:space="preserve">situar a los pobres en el centro de </w:t>
      </w:r>
      <w:r w:rsidR="000C7730">
        <w:rPr>
          <w:rFonts w:ascii="Times New Roman" w:hAnsi="Times New Roman" w:cs="Times New Roman"/>
          <w:sz w:val="24"/>
          <w:szCs w:val="24"/>
        </w:rPr>
        <w:t>su actividad pastoral</w:t>
      </w:r>
      <w:r w:rsidR="00DE0EFC">
        <w:rPr>
          <w:rFonts w:ascii="Times New Roman" w:hAnsi="Times New Roman" w:cs="Times New Roman"/>
          <w:sz w:val="24"/>
          <w:szCs w:val="24"/>
        </w:rPr>
        <w:t>.</w:t>
      </w:r>
      <w:r w:rsidR="000C7730">
        <w:rPr>
          <w:rFonts w:ascii="Times New Roman" w:hAnsi="Times New Roman" w:cs="Times New Roman"/>
          <w:sz w:val="24"/>
          <w:szCs w:val="24"/>
        </w:rPr>
        <w:t xml:space="preserve"> Era la </w:t>
      </w:r>
      <w:r w:rsidR="000C7730" w:rsidRPr="00381D43">
        <w:rPr>
          <w:rFonts w:ascii="Times New Roman" w:hAnsi="Times New Roman" w:cs="Times New Roman"/>
          <w:i/>
          <w:sz w:val="24"/>
          <w:szCs w:val="24"/>
        </w:rPr>
        <w:t>ejemplificación de la Iglesia de los pobres</w:t>
      </w:r>
      <w:r w:rsidR="000C7730">
        <w:rPr>
          <w:rFonts w:ascii="Times New Roman" w:hAnsi="Times New Roman" w:cs="Times New Roman"/>
          <w:sz w:val="24"/>
          <w:szCs w:val="24"/>
        </w:rPr>
        <w:t xml:space="preserve"> que defendió en Juan XXIII</w:t>
      </w:r>
      <w:r w:rsidR="00B32B7E">
        <w:rPr>
          <w:rFonts w:ascii="Times New Roman" w:hAnsi="Times New Roman" w:cs="Times New Roman"/>
          <w:sz w:val="24"/>
          <w:szCs w:val="24"/>
        </w:rPr>
        <w:t>, pero</w:t>
      </w:r>
      <w:r w:rsidR="000C7730">
        <w:rPr>
          <w:rFonts w:ascii="Times New Roman" w:hAnsi="Times New Roman" w:cs="Times New Roman"/>
          <w:sz w:val="24"/>
          <w:szCs w:val="24"/>
        </w:rPr>
        <w:t xml:space="preserve"> </w:t>
      </w:r>
      <w:r w:rsidR="00B32B7E">
        <w:rPr>
          <w:rFonts w:ascii="Times New Roman" w:hAnsi="Times New Roman" w:cs="Times New Roman"/>
          <w:sz w:val="24"/>
          <w:szCs w:val="24"/>
        </w:rPr>
        <w:t>no logró prosperar en el Concilio</w:t>
      </w:r>
      <w:r w:rsidR="00043A31">
        <w:rPr>
          <w:rFonts w:ascii="Times New Roman" w:hAnsi="Times New Roman" w:cs="Times New Roman"/>
          <w:sz w:val="24"/>
          <w:szCs w:val="24"/>
        </w:rPr>
        <w:t>,</w:t>
      </w:r>
      <w:r w:rsidR="00E07EFD">
        <w:rPr>
          <w:rFonts w:ascii="Times New Roman" w:hAnsi="Times New Roman" w:cs="Times New Roman"/>
          <w:sz w:val="24"/>
          <w:szCs w:val="24"/>
        </w:rPr>
        <w:t xml:space="preserve"> el </w:t>
      </w:r>
      <w:r w:rsidR="00E07EFD" w:rsidRPr="00381D43">
        <w:rPr>
          <w:rFonts w:ascii="Times New Roman" w:hAnsi="Times New Roman" w:cs="Times New Roman"/>
          <w:i/>
          <w:sz w:val="24"/>
          <w:szCs w:val="24"/>
        </w:rPr>
        <w:t>anticipo del cristianismo liberador</w:t>
      </w:r>
      <w:r w:rsidR="00E07EFD">
        <w:rPr>
          <w:rFonts w:ascii="Times New Roman" w:hAnsi="Times New Roman" w:cs="Times New Roman"/>
          <w:sz w:val="24"/>
          <w:szCs w:val="24"/>
        </w:rPr>
        <w:t xml:space="preserve"> que </w:t>
      </w:r>
      <w:r w:rsidR="00C04EA3">
        <w:rPr>
          <w:rFonts w:ascii="Times New Roman" w:hAnsi="Times New Roman" w:cs="Times New Roman"/>
          <w:sz w:val="24"/>
          <w:szCs w:val="24"/>
        </w:rPr>
        <w:t>germinó</w:t>
      </w:r>
      <w:r w:rsidR="00B20A23">
        <w:rPr>
          <w:rFonts w:ascii="Times New Roman" w:hAnsi="Times New Roman" w:cs="Times New Roman"/>
          <w:sz w:val="24"/>
          <w:szCs w:val="24"/>
        </w:rPr>
        <w:t xml:space="preserve"> en</w:t>
      </w:r>
      <w:r w:rsidR="00E07EFD">
        <w:rPr>
          <w:rFonts w:ascii="Times New Roman" w:hAnsi="Times New Roman" w:cs="Times New Roman"/>
          <w:sz w:val="24"/>
          <w:szCs w:val="24"/>
        </w:rPr>
        <w:t xml:space="preserve"> América Latina</w:t>
      </w:r>
      <w:r w:rsidR="00B20A23">
        <w:rPr>
          <w:rFonts w:ascii="Times New Roman" w:hAnsi="Times New Roman" w:cs="Times New Roman"/>
          <w:sz w:val="24"/>
          <w:szCs w:val="24"/>
        </w:rPr>
        <w:t xml:space="preserve"> a través de las comunidades eclesiales de base con el apoyo del episcopado latinoamericano en la Asamblea de Medellín (Colombia) en 1968 y </w:t>
      </w:r>
      <w:r w:rsidR="00E07EFD">
        <w:rPr>
          <w:rFonts w:ascii="Times New Roman" w:hAnsi="Times New Roman" w:cs="Times New Roman"/>
          <w:sz w:val="24"/>
          <w:szCs w:val="24"/>
        </w:rPr>
        <w:t xml:space="preserve">el </w:t>
      </w:r>
      <w:r w:rsidR="00E07EFD" w:rsidRPr="00381D43">
        <w:rPr>
          <w:rFonts w:ascii="Times New Roman" w:hAnsi="Times New Roman" w:cs="Times New Roman"/>
          <w:i/>
          <w:sz w:val="24"/>
          <w:szCs w:val="24"/>
        </w:rPr>
        <w:t>germen de la teología de la liberación</w:t>
      </w:r>
      <w:r w:rsidR="00B20A23">
        <w:rPr>
          <w:rFonts w:ascii="Times New Roman" w:hAnsi="Times New Roman" w:cs="Times New Roman"/>
          <w:sz w:val="24"/>
          <w:szCs w:val="24"/>
        </w:rPr>
        <w:t>.</w:t>
      </w:r>
    </w:p>
    <w:p w:rsidR="00120F31" w:rsidRDefault="00343DD7" w:rsidP="00C04E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EFD">
        <w:rPr>
          <w:rFonts w:ascii="Times New Roman" w:hAnsi="Times New Roman" w:cs="Times New Roman"/>
          <w:sz w:val="24"/>
          <w:szCs w:val="24"/>
        </w:rPr>
        <w:t>En 2013, ya nonagenario</w:t>
      </w:r>
      <w:r w:rsidR="00043A31">
        <w:rPr>
          <w:rFonts w:ascii="Times New Roman" w:hAnsi="Times New Roman" w:cs="Times New Roman"/>
          <w:sz w:val="24"/>
          <w:szCs w:val="24"/>
        </w:rPr>
        <w:t xml:space="preserve"> y con plena lucidez,</w:t>
      </w:r>
      <w:r w:rsidR="00E07EFD">
        <w:rPr>
          <w:rFonts w:ascii="Times New Roman" w:hAnsi="Times New Roman" w:cs="Times New Roman"/>
          <w:sz w:val="24"/>
          <w:szCs w:val="24"/>
        </w:rPr>
        <w:t xml:space="preserve"> </w:t>
      </w:r>
      <w:r w:rsidR="00120F31">
        <w:rPr>
          <w:rFonts w:ascii="Times New Roman" w:hAnsi="Times New Roman" w:cs="Times New Roman"/>
          <w:sz w:val="24"/>
          <w:szCs w:val="24"/>
        </w:rPr>
        <w:t>firmó</w:t>
      </w:r>
      <w:r w:rsidR="00E07EFD">
        <w:rPr>
          <w:rFonts w:ascii="Times New Roman" w:hAnsi="Times New Roman" w:cs="Times New Roman"/>
          <w:sz w:val="24"/>
          <w:szCs w:val="24"/>
        </w:rPr>
        <w:t>, junto con sus colegas los obispos</w:t>
      </w:r>
      <w:r w:rsidR="00120F31">
        <w:rPr>
          <w:rFonts w:ascii="Times New Roman" w:hAnsi="Times New Roman" w:cs="Times New Roman"/>
          <w:sz w:val="24"/>
          <w:szCs w:val="24"/>
        </w:rPr>
        <w:t xml:space="preserve"> </w:t>
      </w:r>
      <w:r w:rsidR="00E07EFD">
        <w:rPr>
          <w:rFonts w:ascii="Times New Roman" w:hAnsi="Times New Roman" w:cs="Times New Roman"/>
          <w:sz w:val="24"/>
          <w:szCs w:val="24"/>
        </w:rPr>
        <w:t xml:space="preserve">brasileños </w:t>
      </w:r>
      <w:r w:rsidR="00D729A9">
        <w:rPr>
          <w:rFonts w:ascii="Times New Roman" w:hAnsi="Times New Roman" w:cs="Times New Roman"/>
          <w:sz w:val="24"/>
          <w:szCs w:val="24"/>
        </w:rPr>
        <w:t xml:space="preserve">eméritos </w:t>
      </w:r>
      <w:r w:rsidR="00E07EFD">
        <w:rPr>
          <w:rFonts w:ascii="Times New Roman" w:hAnsi="Times New Roman" w:cs="Times New Roman"/>
          <w:sz w:val="24"/>
          <w:szCs w:val="24"/>
        </w:rPr>
        <w:t>Pedro Casaldáliga y Tomás Balduino</w:t>
      </w:r>
      <w:r w:rsidR="00B20A23">
        <w:rPr>
          <w:rFonts w:ascii="Times New Roman" w:hAnsi="Times New Roman" w:cs="Times New Roman"/>
          <w:sz w:val="24"/>
          <w:szCs w:val="24"/>
        </w:rPr>
        <w:t xml:space="preserve">, </w:t>
      </w:r>
      <w:r w:rsidR="00120F31">
        <w:rPr>
          <w:rFonts w:ascii="Times New Roman" w:hAnsi="Times New Roman" w:cs="Times New Roman"/>
          <w:sz w:val="24"/>
          <w:szCs w:val="24"/>
        </w:rPr>
        <w:t xml:space="preserve">la </w:t>
      </w:r>
      <w:r w:rsidR="00120F31" w:rsidRPr="00381D43">
        <w:rPr>
          <w:rFonts w:ascii="Times New Roman" w:hAnsi="Times New Roman" w:cs="Times New Roman"/>
          <w:i/>
          <w:sz w:val="24"/>
          <w:szCs w:val="24"/>
        </w:rPr>
        <w:t>Carta al Episcopado de Brasil</w:t>
      </w:r>
      <w:r w:rsidR="00B20A23">
        <w:rPr>
          <w:rFonts w:ascii="Times New Roman" w:hAnsi="Times New Roman" w:cs="Times New Roman"/>
          <w:sz w:val="24"/>
          <w:szCs w:val="24"/>
        </w:rPr>
        <w:t xml:space="preserve"> </w:t>
      </w:r>
      <w:r w:rsidR="00120F31">
        <w:rPr>
          <w:rFonts w:ascii="Times New Roman" w:hAnsi="Times New Roman" w:cs="Times New Roman"/>
          <w:sz w:val="24"/>
          <w:szCs w:val="24"/>
        </w:rPr>
        <w:t xml:space="preserve">en la </w:t>
      </w:r>
      <w:r>
        <w:rPr>
          <w:rFonts w:ascii="Times New Roman" w:hAnsi="Times New Roman" w:cs="Times New Roman"/>
          <w:sz w:val="24"/>
          <w:szCs w:val="24"/>
        </w:rPr>
        <w:t>que</w:t>
      </w:r>
      <w:r w:rsidR="00381D43">
        <w:rPr>
          <w:rFonts w:ascii="Times New Roman" w:hAnsi="Times New Roman" w:cs="Times New Roman"/>
          <w:sz w:val="24"/>
          <w:szCs w:val="24"/>
        </w:rPr>
        <w:t>, citando al papa Francisco,</w:t>
      </w:r>
      <w:r>
        <w:rPr>
          <w:rFonts w:ascii="Times New Roman" w:hAnsi="Times New Roman" w:cs="Times New Roman"/>
          <w:sz w:val="24"/>
          <w:szCs w:val="24"/>
        </w:rPr>
        <w:t xml:space="preserve"> denuncian el secuestro del pueblo de Dios por el clericalismo, critican la estructura monárquica </w:t>
      </w:r>
      <w:r w:rsidR="00381D43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centrali</w:t>
      </w:r>
      <w:r w:rsidR="00381D43">
        <w:rPr>
          <w:rFonts w:ascii="Times New Roman" w:hAnsi="Times New Roman" w:cs="Times New Roman"/>
          <w:sz w:val="24"/>
          <w:szCs w:val="24"/>
        </w:rPr>
        <w:t>sta</w:t>
      </w:r>
      <w:r w:rsidR="00C04EA3">
        <w:rPr>
          <w:rFonts w:ascii="Times New Roman" w:hAnsi="Times New Roman" w:cs="Times New Roman"/>
          <w:sz w:val="24"/>
          <w:szCs w:val="24"/>
        </w:rPr>
        <w:t xml:space="preserve"> de la Iglesia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0F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defienden la necesidad de des-occidentalizar el cristianismo como condición necesaria para que sea realmente universal, comparten la propuesta de</w:t>
      </w:r>
      <w:r w:rsidR="00381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Francisco de una Iglesia de salida a las periferias, se comprometen a hacer la caminada junto a los pobres, </w:t>
      </w:r>
      <w:r w:rsidR="002F1BCE">
        <w:rPr>
          <w:rFonts w:ascii="Times New Roman" w:hAnsi="Times New Roman" w:cs="Times New Roman"/>
          <w:sz w:val="24"/>
          <w:szCs w:val="24"/>
        </w:rPr>
        <w:t>retoman la mística y la espiritualidad del Éxodo,</w:t>
      </w:r>
      <w:r>
        <w:rPr>
          <w:rFonts w:ascii="Times New Roman" w:hAnsi="Times New Roman" w:cs="Times New Roman"/>
          <w:sz w:val="24"/>
          <w:szCs w:val="24"/>
        </w:rPr>
        <w:t xml:space="preserve"> apoyan la organización sinodal y participativa </w:t>
      </w:r>
      <w:r w:rsidR="00C04EA3">
        <w:rPr>
          <w:rFonts w:ascii="Times New Roman" w:hAnsi="Times New Roman" w:cs="Times New Roman"/>
          <w:sz w:val="24"/>
          <w:szCs w:val="24"/>
        </w:rPr>
        <w:t>eclesial</w:t>
      </w:r>
      <w:r w:rsidR="002F1BCE">
        <w:rPr>
          <w:rFonts w:ascii="Times New Roman" w:hAnsi="Times New Roman" w:cs="Times New Roman"/>
          <w:sz w:val="24"/>
          <w:szCs w:val="24"/>
        </w:rPr>
        <w:t xml:space="preserve">, reivindican los plenos derechos de las mujeres </w:t>
      </w:r>
      <w:r>
        <w:rPr>
          <w:rFonts w:ascii="Times New Roman" w:hAnsi="Times New Roman" w:cs="Times New Roman"/>
          <w:sz w:val="24"/>
          <w:szCs w:val="24"/>
        </w:rPr>
        <w:t>y apuestan por</w:t>
      </w:r>
      <w:r w:rsidR="00B20A23">
        <w:rPr>
          <w:rFonts w:ascii="Times New Roman" w:hAnsi="Times New Roman" w:cs="Times New Roman"/>
          <w:sz w:val="24"/>
          <w:szCs w:val="24"/>
        </w:rPr>
        <w:t xml:space="preserve"> </w:t>
      </w:r>
      <w:r w:rsidR="00120F31">
        <w:rPr>
          <w:rFonts w:ascii="Times New Roman" w:hAnsi="Times New Roman" w:cs="Times New Roman"/>
          <w:sz w:val="24"/>
          <w:szCs w:val="24"/>
        </w:rPr>
        <w:t>un n</w:t>
      </w:r>
      <w:r w:rsidR="00120F31">
        <w:rPr>
          <w:rFonts w:ascii="Times New Roman" w:hAnsi="Times New Roman" w:cs="Times New Roman"/>
          <w:i/>
          <w:sz w:val="24"/>
          <w:szCs w:val="24"/>
        </w:rPr>
        <w:t>uevo Pacto de las Catacumbas</w:t>
      </w:r>
      <w:r w:rsidR="002F1BCE">
        <w:rPr>
          <w:rFonts w:ascii="Times New Roman" w:hAnsi="Times New Roman" w:cs="Times New Roman"/>
          <w:sz w:val="24"/>
          <w:szCs w:val="24"/>
        </w:rPr>
        <w:t>.</w:t>
      </w:r>
      <w:r w:rsidR="00120F31">
        <w:rPr>
          <w:rFonts w:ascii="Times New Roman" w:hAnsi="Times New Roman" w:cs="Times New Roman"/>
          <w:sz w:val="24"/>
          <w:szCs w:val="24"/>
        </w:rPr>
        <w:t xml:space="preserve"> </w:t>
      </w:r>
      <w:r w:rsidR="0024503C">
        <w:rPr>
          <w:rFonts w:ascii="Times New Roman" w:hAnsi="Times New Roman" w:cs="Times New Roman"/>
          <w:sz w:val="24"/>
          <w:szCs w:val="24"/>
        </w:rPr>
        <w:t xml:space="preserve">La firma de la </w:t>
      </w:r>
      <w:r w:rsidR="0024503C" w:rsidRPr="00381D43">
        <w:rPr>
          <w:rFonts w:ascii="Times New Roman" w:hAnsi="Times New Roman" w:cs="Times New Roman"/>
          <w:i/>
          <w:sz w:val="24"/>
          <w:szCs w:val="24"/>
        </w:rPr>
        <w:t>Carta</w:t>
      </w:r>
      <w:r w:rsidR="0024503C">
        <w:rPr>
          <w:rFonts w:ascii="Times New Roman" w:hAnsi="Times New Roman" w:cs="Times New Roman"/>
          <w:sz w:val="24"/>
          <w:szCs w:val="24"/>
        </w:rPr>
        <w:t xml:space="preserve"> por </w:t>
      </w:r>
      <w:r w:rsidR="00381D43">
        <w:rPr>
          <w:rFonts w:ascii="Times New Roman" w:hAnsi="Times New Roman" w:cs="Times New Roman"/>
          <w:sz w:val="24"/>
          <w:szCs w:val="24"/>
        </w:rPr>
        <w:t xml:space="preserve">el arzobispo José </w:t>
      </w:r>
      <w:r w:rsidR="00D729A9">
        <w:rPr>
          <w:rFonts w:ascii="Times New Roman" w:hAnsi="Times New Roman" w:cs="Times New Roman"/>
          <w:sz w:val="24"/>
          <w:szCs w:val="24"/>
        </w:rPr>
        <w:t>María</w:t>
      </w:r>
      <w:r w:rsidR="0024503C">
        <w:rPr>
          <w:rFonts w:ascii="Times New Roman" w:hAnsi="Times New Roman" w:cs="Times New Roman"/>
          <w:sz w:val="24"/>
          <w:szCs w:val="24"/>
        </w:rPr>
        <w:t xml:space="preserve"> Pires es su mejor Testamento. </w:t>
      </w:r>
      <w:r w:rsidR="00043A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5B48" w:rsidRPr="00064565" w:rsidRDefault="003E5B48" w:rsidP="003E5B48">
      <w:pPr>
        <w:jc w:val="both"/>
        <w:rPr>
          <w:rFonts w:ascii="Times New Roman" w:hAnsi="Times New Roman" w:cs="Times New Roman"/>
          <w:sz w:val="24"/>
          <w:szCs w:val="24"/>
        </w:rPr>
      </w:pPr>
      <w:r w:rsidRPr="003E5B48">
        <w:rPr>
          <w:rFonts w:ascii="Times New Roman" w:hAnsi="Times New Roman" w:cs="Times New Roman"/>
          <w:b/>
          <w:sz w:val="24"/>
          <w:szCs w:val="24"/>
        </w:rPr>
        <w:t>Juan José Tamayo</w:t>
      </w:r>
      <w:r>
        <w:rPr>
          <w:rFonts w:ascii="Times New Roman" w:hAnsi="Times New Roman" w:cs="Times New Roman"/>
          <w:sz w:val="24"/>
          <w:szCs w:val="24"/>
        </w:rPr>
        <w:t xml:space="preserve"> es director de la Cátedra de Teología y Ciencias de las Religiones de la Universidad Carlos III de Madrid y autor de </w:t>
      </w:r>
      <w:r>
        <w:rPr>
          <w:rFonts w:ascii="Times New Roman" w:hAnsi="Times New Roman" w:cs="Times New Roman"/>
          <w:i/>
          <w:sz w:val="24"/>
          <w:szCs w:val="24"/>
        </w:rPr>
        <w:t>Teologías del Sur. El giro descolonizador</w:t>
      </w:r>
      <w:r>
        <w:rPr>
          <w:rFonts w:ascii="Times New Roman" w:hAnsi="Times New Roman" w:cs="Times New Roman"/>
          <w:sz w:val="24"/>
          <w:szCs w:val="24"/>
        </w:rPr>
        <w:t xml:space="preserve">, que acaba de publicar la Editorial Trotta </w:t>
      </w:r>
    </w:p>
    <w:sectPr w:rsidR="003E5B48" w:rsidRPr="0006456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88F" w:rsidRDefault="00A6788F" w:rsidP="00311F45">
      <w:pPr>
        <w:spacing w:after="0" w:line="240" w:lineRule="auto"/>
      </w:pPr>
      <w:r>
        <w:separator/>
      </w:r>
    </w:p>
  </w:endnote>
  <w:endnote w:type="continuationSeparator" w:id="0">
    <w:p w:rsidR="00A6788F" w:rsidRDefault="00A6788F" w:rsidP="0031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88F" w:rsidRDefault="00A6788F" w:rsidP="00311F45">
      <w:pPr>
        <w:spacing w:after="0" w:line="240" w:lineRule="auto"/>
      </w:pPr>
      <w:r>
        <w:separator/>
      </w:r>
    </w:p>
  </w:footnote>
  <w:footnote w:type="continuationSeparator" w:id="0">
    <w:p w:rsidR="00A6788F" w:rsidRDefault="00A6788F" w:rsidP="00311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224380"/>
      <w:docPartObj>
        <w:docPartGallery w:val="Page Numbers (Top of Page)"/>
        <w:docPartUnique/>
      </w:docPartObj>
    </w:sdtPr>
    <w:sdtEndPr/>
    <w:sdtContent>
      <w:p w:rsidR="00311F45" w:rsidRDefault="00311F45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750">
          <w:rPr>
            <w:noProof/>
          </w:rPr>
          <w:t>1</w:t>
        </w:r>
        <w:r>
          <w:fldChar w:fldCharType="end"/>
        </w:r>
      </w:p>
    </w:sdtContent>
  </w:sdt>
  <w:p w:rsidR="00311F45" w:rsidRDefault="00311F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65"/>
    <w:rsid w:val="00043A31"/>
    <w:rsid w:val="00064565"/>
    <w:rsid w:val="000C7730"/>
    <w:rsid w:val="000F01F1"/>
    <w:rsid w:val="00120F31"/>
    <w:rsid w:val="00130AD1"/>
    <w:rsid w:val="001C1750"/>
    <w:rsid w:val="0023005D"/>
    <w:rsid w:val="00242560"/>
    <w:rsid w:val="0024503C"/>
    <w:rsid w:val="002F1BCE"/>
    <w:rsid w:val="00310F17"/>
    <w:rsid w:val="00311F45"/>
    <w:rsid w:val="00343DD7"/>
    <w:rsid w:val="00381D43"/>
    <w:rsid w:val="003E367B"/>
    <w:rsid w:val="003E5B48"/>
    <w:rsid w:val="004307F4"/>
    <w:rsid w:val="00457E17"/>
    <w:rsid w:val="004735FD"/>
    <w:rsid w:val="00551B8A"/>
    <w:rsid w:val="005F5932"/>
    <w:rsid w:val="00631E12"/>
    <w:rsid w:val="00667042"/>
    <w:rsid w:val="006A5868"/>
    <w:rsid w:val="006C04D9"/>
    <w:rsid w:val="006F659B"/>
    <w:rsid w:val="007B259C"/>
    <w:rsid w:val="007F30A8"/>
    <w:rsid w:val="008F374F"/>
    <w:rsid w:val="00911DE7"/>
    <w:rsid w:val="00913A76"/>
    <w:rsid w:val="00913F10"/>
    <w:rsid w:val="00A22AD5"/>
    <w:rsid w:val="00A6788F"/>
    <w:rsid w:val="00A749DB"/>
    <w:rsid w:val="00AA5DD7"/>
    <w:rsid w:val="00B16092"/>
    <w:rsid w:val="00B20A23"/>
    <w:rsid w:val="00B32B7E"/>
    <w:rsid w:val="00B61224"/>
    <w:rsid w:val="00C04EA3"/>
    <w:rsid w:val="00CA30A4"/>
    <w:rsid w:val="00CB7567"/>
    <w:rsid w:val="00D729A9"/>
    <w:rsid w:val="00D8426B"/>
    <w:rsid w:val="00DE0EFC"/>
    <w:rsid w:val="00E07EFD"/>
    <w:rsid w:val="00E54A6A"/>
    <w:rsid w:val="00EE7DDD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B821-715C-431B-950A-D214B471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F45"/>
  </w:style>
  <w:style w:type="paragraph" w:styleId="Piedepgina">
    <w:name w:val="footer"/>
    <w:basedOn w:val="Normal"/>
    <w:link w:val="PiedepginaCar"/>
    <w:uiPriority w:val="99"/>
    <w:unhideWhenUsed/>
    <w:rsid w:val="00311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TAMAYO</dc:creator>
  <cp:lastModifiedBy>Rosario Hermano</cp:lastModifiedBy>
  <cp:revision>3</cp:revision>
  <cp:lastPrinted>2017-09-06T20:02:00Z</cp:lastPrinted>
  <dcterms:created xsi:type="dcterms:W3CDTF">2017-09-07T12:15:00Z</dcterms:created>
  <dcterms:modified xsi:type="dcterms:W3CDTF">2017-09-07T12:15:00Z</dcterms:modified>
</cp:coreProperties>
</file>