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B6D" w:rsidRPr="00574B6D" w:rsidRDefault="00574B6D" w:rsidP="00574B6D">
      <w:pPr>
        <w:shd w:val="clear" w:color="auto" w:fill="FFFFFF"/>
        <w:spacing w:after="0" w:line="540" w:lineRule="atLeast"/>
        <w:jc w:val="center"/>
        <w:rPr>
          <w:rFonts w:ascii="Trebuchet MS" w:eastAsia="Times New Roman" w:hAnsi="Trebuchet MS" w:cs="Times New Roman"/>
          <w:color w:val="000000"/>
          <w:sz w:val="32"/>
          <w:szCs w:val="32"/>
          <w:lang w:eastAsia="es-UY"/>
        </w:rPr>
      </w:pPr>
      <w:r w:rsidRPr="00574B6D">
        <w:rPr>
          <w:rFonts w:ascii="Trebuchet MS" w:eastAsia="Times New Roman" w:hAnsi="Trebuchet MS" w:cs="Times New Roman"/>
          <w:b/>
          <w:bCs/>
          <w:color w:val="000000"/>
          <w:sz w:val="32"/>
          <w:szCs w:val="32"/>
          <w:lang w:eastAsia="es-UY"/>
        </w:rPr>
        <w:t xml:space="preserve">A tentativa de </w:t>
      </w:r>
      <w:proofErr w:type="spellStart"/>
      <w:r w:rsidRPr="00574B6D">
        <w:rPr>
          <w:rFonts w:ascii="Trebuchet MS" w:eastAsia="Times New Roman" w:hAnsi="Trebuchet MS" w:cs="Times New Roman"/>
          <w:b/>
          <w:bCs/>
          <w:color w:val="000000"/>
          <w:sz w:val="32"/>
          <w:szCs w:val="32"/>
          <w:lang w:eastAsia="es-UY"/>
        </w:rPr>
        <w:t>condenação</w:t>
      </w:r>
      <w:proofErr w:type="spellEnd"/>
      <w:r w:rsidRPr="00574B6D">
        <w:rPr>
          <w:rFonts w:ascii="Trebuchet MS" w:eastAsia="Times New Roman" w:hAnsi="Trebuchet MS" w:cs="Times New Roman"/>
          <w:b/>
          <w:bCs/>
          <w:color w:val="000000"/>
          <w:sz w:val="32"/>
          <w:szCs w:val="32"/>
          <w:lang w:eastAsia="es-UY"/>
        </w:rPr>
        <w:t xml:space="preserve"> de </w:t>
      </w:r>
      <w:proofErr w:type="spellStart"/>
      <w:r w:rsidRPr="00574B6D">
        <w:rPr>
          <w:rFonts w:ascii="Trebuchet MS" w:eastAsia="Times New Roman" w:hAnsi="Trebuchet MS" w:cs="Times New Roman"/>
          <w:b/>
          <w:bCs/>
          <w:color w:val="000000"/>
          <w:sz w:val="32"/>
          <w:szCs w:val="32"/>
          <w:lang w:eastAsia="es-UY"/>
        </w:rPr>
        <w:t>um</w:t>
      </w:r>
      <w:proofErr w:type="spellEnd"/>
      <w:r w:rsidRPr="00574B6D">
        <w:rPr>
          <w:rFonts w:ascii="Trebuchet MS" w:eastAsia="Times New Roman" w:hAnsi="Trebuchet MS" w:cs="Times New Roman"/>
          <w:b/>
          <w:bCs/>
          <w:color w:val="000000"/>
          <w:sz w:val="32"/>
          <w:szCs w:val="32"/>
          <w:lang w:eastAsia="es-UY"/>
        </w:rPr>
        <w:t xml:space="preserve"> </w:t>
      </w:r>
      <w:proofErr w:type="spellStart"/>
      <w:r w:rsidRPr="00574B6D">
        <w:rPr>
          <w:rFonts w:ascii="Trebuchet MS" w:eastAsia="Times New Roman" w:hAnsi="Trebuchet MS" w:cs="Times New Roman"/>
          <w:b/>
          <w:bCs/>
          <w:color w:val="000000"/>
          <w:sz w:val="32"/>
          <w:szCs w:val="32"/>
          <w:lang w:eastAsia="es-UY"/>
        </w:rPr>
        <w:t>homem</w:t>
      </w:r>
      <w:proofErr w:type="spellEnd"/>
      <w:r w:rsidRPr="00574B6D">
        <w:rPr>
          <w:rFonts w:ascii="Trebuchet MS" w:eastAsia="Times New Roman" w:hAnsi="Trebuchet MS" w:cs="Times New Roman"/>
          <w:b/>
          <w:bCs/>
          <w:color w:val="000000"/>
          <w:sz w:val="32"/>
          <w:szCs w:val="32"/>
          <w:lang w:eastAsia="es-UY"/>
        </w:rPr>
        <w:t>  justo</w:t>
      </w:r>
    </w:p>
    <w:p w:rsidR="00574B6D" w:rsidRPr="00574B6D" w:rsidRDefault="00574B6D" w:rsidP="00574B6D">
      <w:pPr>
        <w:shd w:val="clear" w:color="auto" w:fill="FFFFFF"/>
        <w:spacing w:after="0" w:line="540" w:lineRule="atLeast"/>
        <w:jc w:val="right"/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</w:pPr>
      <w:bookmarkStart w:id="0" w:name="_GoBack"/>
      <w:r w:rsidRPr="00574B6D">
        <w:rPr>
          <w:rFonts w:ascii="Trebuchet MS" w:eastAsia="Times New Roman" w:hAnsi="Trebuchet MS" w:cs="Times New Roman"/>
          <w:b/>
          <w:bCs/>
          <w:color w:val="000000"/>
          <w:sz w:val="24"/>
          <w:szCs w:val="24"/>
          <w:lang w:eastAsia="es-UY"/>
        </w:rPr>
        <w:t>                                                            </w:t>
      </w:r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Leonardo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Boff</w:t>
      </w:r>
      <w:proofErr w:type="spellEnd"/>
    </w:p>
    <w:bookmarkEnd w:id="0"/>
    <w:p w:rsidR="00574B6D" w:rsidRPr="00574B6D" w:rsidRDefault="00574B6D" w:rsidP="00574B6D">
      <w:pPr>
        <w:shd w:val="clear" w:color="auto" w:fill="FFFFFF"/>
        <w:spacing w:after="0" w:line="540" w:lineRule="atLeast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</w:pPr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         No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dia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19 de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setembro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o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juiz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Vallisney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Oliveira da 10.Vara Federal de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Brasília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acatou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a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denúncia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do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Ministério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Público Federal contra o ex-Presidente Lula e Gilberto Carvalho por ter pretendido ver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indícios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corrupção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passiva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sob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a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alegação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de que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teriam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recebido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a propina de 6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milhões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reais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ao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PT para reeditar a Medida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Provisória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471 de 2009 que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estendia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benefícios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fiscais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a montadores do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setor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automobilistico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no Centro-Oeste e Nordeste.</w:t>
      </w:r>
    </w:p>
    <w:p w:rsidR="00574B6D" w:rsidRPr="00574B6D" w:rsidRDefault="00574B6D" w:rsidP="00574B6D">
      <w:pPr>
        <w:shd w:val="clear" w:color="auto" w:fill="FFFFFF"/>
        <w:spacing w:after="0" w:line="540" w:lineRule="atLeast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</w:pPr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         Curiosamente esta Medida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Provisória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tem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como autor o ex-Presidente Fernando Henrique Cardoso  do ano de 1999, relatada na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Câmara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por José  Carlos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Aleluia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(DEM) e no Senado por César Borges (PFL).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Ela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foi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aprovada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por todos os partidos. O sentido era descentralizar a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produção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automóveis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e criar grande número de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empregos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.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Efetivamente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entre 2002-2013 o número de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postos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trabalho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passou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de 291.244 para 532.364.</w:t>
      </w:r>
    </w:p>
    <w:p w:rsidR="00574B6D" w:rsidRPr="00574B6D" w:rsidRDefault="00574B6D" w:rsidP="00574B6D">
      <w:pPr>
        <w:shd w:val="clear" w:color="auto" w:fill="FFFFFF"/>
        <w:spacing w:after="0" w:line="540" w:lineRule="atLeast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</w:pPr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         A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prorrogação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desta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MP 471 por  Lula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tinha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o sentido de garantir a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continuidade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dos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empreendimentos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que socialmente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beneficiavam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a tantos. Nada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foi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pedido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e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dado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em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troca. A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acusação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do MPF de propina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não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apresentou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provas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. Apenas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indícios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e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ilações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.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Temos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a ver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com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uma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base extremamente frágil para fundar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uma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denúncia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que nos remete,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provavelmente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, a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outras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intenções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.</w:t>
      </w:r>
    </w:p>
    <w:p w:rsidR="00574B6D" w:rsidRPr="00574B6D" w:rsidRDefault="00574B6D" w:rsidP="00574B6D">
      <w:pPr>
        <w:shd w:val="clear" w:color="auto" w:fill="FFFFFF"/>
        <w:spacing w:after="0" w:line="540" w:lineRule="atLeast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</w:pPr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          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Não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tomo a defesa do ex-Presidente Lula porque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advogados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competentes o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farão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. Restrinjo-me a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um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testemunho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da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pessoa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de Gilberto Carvalho.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Conhecemo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-nos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há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muitos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anos, no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trabalho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com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as Comunidades de Base, na Pastoral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Operária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, nos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estudos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teologia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em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Curitiba, nos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encontros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Fé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e Política.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Morou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numa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favela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muito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pobre da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cidade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traballhou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depois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numa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</w:t>
      </w:r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lastRenderedPageBreak/>
        <w:t xml:space="preserve">fábrica de plástico e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numa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metalúrgica.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Há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cerca de 30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anos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firmou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com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Lula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uma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amizade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irmãos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.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Ajudou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a fundar o PT.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Eleito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Presidente, Lula o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fez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, nos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dois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mandatos, Ministro-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Chefe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da Secretaria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Geral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da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Presidência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da República.    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Acompanhou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o ex-Presidente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em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todos os momentos de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realizações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e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tribulações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pelas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quais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passou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. No cargo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desempenhou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-se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sempre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com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discrição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e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com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grande sentido de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equidade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.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Notabilizou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-se por ser o interlocutor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mais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bem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aceito pelos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movimentos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sociais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com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a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Igreja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Católica e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com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outros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segmentos religiosos.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Carinho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especial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dedicava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aos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catadores de material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reciclável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e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aos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indígenas.      </w:t>
      </w:r>
    </w:p>
    <w:p w:rsidR="00574B6D" w:rsidRPr="00574B6D" w:rsidRDefault="00574B6D" w:rsidP="00574B6D">
      <w:pPr>
        <w:shd w:val="clear" w:color="auto" w:fill="FFFFFF"/>
        <w:spacing w:after="0" w:line="540" w:lineRule="atLeast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</w:pPr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         Todos o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conhecem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por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sua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serenidade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e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incansável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capacidade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escutar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e de buscar junto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com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outros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os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caminhos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mais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viáveis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. 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Nós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que o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conhecemos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perto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testemunhamos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com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sinceridade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o alto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apreço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que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confere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ao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mundo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espritual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.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Quantos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fins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de semana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passou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no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mosteiro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dos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beneditinos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em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Goiás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Velho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em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oração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humilde e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meditação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prolongada,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pedindo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ao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Espírito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luzes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para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bem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servir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ao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povo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seu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país, especialmente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aos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mais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humilhados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e ofendidos.</w:t>
      </w:r>
    </w:p>
    <w:p w:rsidR="00574B6D" w:rsidRPr="00574B6D" w:rsidRDefault="00574B6D" w:rsidP="00574B6D">
      <w:pPr>
        <w:shd w:val="clear" w:color="auto" w:fill="FFFFFF"/>
        <w:spacing w:after="0" w:line="540" w:lineRule="atLeast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</w:pPr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         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Sempre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foi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um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homem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pobre.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Comprou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um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pequeno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sítio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perto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Brasília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com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o resultado da venda de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um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apartamento que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possuía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em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São Paulo. Faz gusto de ver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como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trata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com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cuidado ecológico as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galinhas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que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lhe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dão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ovos  para toda a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família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, as plantas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frutíferas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e cada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pé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milho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. Nunca se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aproveitou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do alto cargo de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ocupou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na República.</w:t>
      </w:r>
    </w:p>
    <w:p w:rsidR="00574B6D" w:rsidRPr="00574B6D" w:rsidRDefault="00574B6D" w:rsidP="00574B6D">
      <w:pPr>
        <w:shd w:val="clear" w:color="auto" w:fill="FFFFFF"/>
        <w:spacing w:after="0" w:line="540" w:lineRule="atLeast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</w:pPr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         Por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isso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entendemos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sua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“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revolta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e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indignação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” contra a absurda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denúncia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feita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pelo MPF e acatada pelo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juiz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federal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Vallisney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Oliveira de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Brasília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.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Em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sua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nota de 19 de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setembro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Gilberto Carvalho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escreveu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:”É importante grifar que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não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existe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nenhuma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base de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provas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, e sim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ilações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e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lastRenderedPageBreak/>
        <w:t>interpretações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forçadas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de fatos…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Nem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o Presidente Lula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nem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eu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tivemos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qualquer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aproximação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com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este tipo de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má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conduta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com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a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qual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querem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nos estigmatizar.”</w:t>
      </w:r>
    </w:p>
    <w:p w:rsidR="00574B6D" w:rsidRPr="00574B6D" w:rsidRDefault="00574B6D" w:rsidP="00574B6D">
      <w:pPr>
        <w:shd w:val="clear" w:color="auto" w:fill="FFFFFF"/>
        <w:spacing w:after="0" w:line="540" w:lineRule="atLeast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</w:pPr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         Talvez o tópico final de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sua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nota diga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muito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 de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sua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personalidade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em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quem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vemos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sinais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de virtudes humanas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em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grau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eminente:”Recebo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esta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denúncia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no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exato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momento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em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que fui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obrigado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a vender o apartamento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em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que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vivia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, que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recentemente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havia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adquirido, por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não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conseguir pagar o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financiamento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. Desde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então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passo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a morar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em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casa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alugada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.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Portanto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não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são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acusações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desta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natureza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que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vão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tirar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minha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honra e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dignidade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de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uma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consciência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serena e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sem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medos”.</w:t>
      </w:r>
    </w:p>
    <w:p w:rsidR="00574B6D" w:rsidRPr="00574B6D" w:rsidRDefault="00574B6D" w:rsidP="00574B6D">
      <w:pPr>
        <w:shd w:val="clear" w:color="auto" w:fill="FFFFFF"/>
        <w:spacing w:after="0" w:line="540" w:lineRule="atLeast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</w:pPr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         As Escrituras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com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frequência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invectivam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juízes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qua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açodadamente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levantam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suspeitas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sobre os justos,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quando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não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os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condenam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.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Em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Brasília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se elabora a tentativa malévola de condenar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um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homem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justo.</w:t>
      </w:r>
    </w:p>
    <w:p w:rsidR="00574B6D" w:rsidRPr="00574B6D" w:rsidRDefault="00574B6D" w:rsidP="00574B6D">
      <w:pPr>
        <w:shd w:val="clear" w:color="auto" w:fill="FFFFFF"/>
        <w:spacing w:after="0" w:line="540" w:lineRule="atLeast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</w:pPr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 </w:t>
      </w:r>
    </w:p>
    <w:p w:rsidR="00574B6D" w:rsidRPr="00574B6D" w:rsidRDefault="00574B6D" w:rsidP="00574B6D">
      <w:pPr>
        <w:shd w:val="clear" w:color="auto" w:fill="FFFFFF"/>
        <w:spacing w:after="0" w:line="540" w:lineRule="atLeast"/>
        <w:jc w:val="both"/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</w:pPr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Leonardo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Boff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  é articulista do JB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on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line, teólogo e portador do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prêmio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Nobel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Alterntivo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da Paz pelo Parlamento da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Suécia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, </w:t>
      </w:r>
      <w:proofErr w:type="spellStart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>em</w:t>
      </w:r>
      <w:proofErr w:type="spellEnd"/>
      <w:r w:rsidRPr="00574B6D">
        <w:rPr>
          <w:rFonts w:ascii="Trebuchet MS" w:eastAsia="Times New Roman" w:hAnsi="Trebuchet MS" w:cs="Times New Roman"/>
          <w:color w:val="000000"/>
          <w:sz w:val="24"/>
          <w:szCs w:val="24"/>
          <w:lang w:eastAsia="es-UY"/>
        </w:rPr>
        <w:t xml:space="preserve"> 2002.</w:t>
      </w:r>
    </w:p>
    <w:p w:rsidR="00574B6D" w:rsidRPr="00574B6D" w:rsidRDefault="00574B6D" w:rsidP="00574B6D">
      <w:pPr>
        <w:shd w:val="clear" w:color="auto" w:fill="FFFFFF"/>
        <w:spacing w:after="0" w:line="240" w:lineRule="auto"/>
        <w:rPr>
          <w:rFonts w:ascii="Cambria" w:eastAsia="Times New Roman" w:hAnsi="Cambria" w:cs="Times New Roman"/>
          <w:color w:val="000000"/>
          <w:sz w:val="36"/>
          <w:szCs w:val="36"/>
          <w:lang w:eastAsia="es-UY"/>
        </w:rPr>
      </w:pPr>
      <w:r w:rsidRPr="00574B6D">
        <w:rPr>
          <w:rFonts w:ascii="Cambria" w:eastAsia="Times New Roman" w:hAnsi="Cambria" w:cs="Times New Roman"/>
          <w:color w:val="000000"/>
          <w:sz w:val="20"/>
          <w:szCs w:val="20"/>
          <w:lang w:eastAsia="es-UY"/>
        </w:rPr>
        <w:t> </w:t>
      </w:r>
    </w:p>
    <w:p w:rsidR="002E2F5B" w:rsidRDefault="002E2F5B"/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B6D"/>
    <w:rsid w:val="002E2F5B"/>
    <w:rsid w:val="0057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FAD05"/>
  <w15:chartTrackingRefBased/>
  <w15:docId w15:val="{35E97129-3601-435D-B59E-82515E7DE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5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687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2017-09-21T12:01:00Z</dcterms:created>
  <dcterms:modified xsi:type="dcterms:W3CDTF">2017-09-21T12:02:00Z</dcterms:modified>
</cp:coreProperties>
</file>