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91" w:rsidRDefault="00554E91" w:rsidP="00554E91">
      <w:pPr>
        <w:shd w:val="clear" w:color="auto" w:fill="FFFFFF"/>
        <w:ind w:left="0" w:firstLine="0"/>
        <w:textAlignment w:val="center"/>
        <w:rPr>
          <w:rFonts w:ascii="Tahoma" w:eastAsia="Times New Roman" w:hAnsi="Tahoma" w:cs="Tahoma"/>
          <w:color w:val="828282"/>
          <w:sz w:val="17"/>
          <w:lang w:eastAsia="es-UY"/>
        </w:rPr>
      </w:pPr>
      <w:r>
        <w:rPr>
          <w:rFonts w:ascii="Tahoma" w:eastAsia="Times New Roman" w:hAnsi="Tahoma" w:cs="Tahoma"/>
          <w:noProof/>
          <w:color w:val="828282"/>
          <w:sz w:val="17"/>
          <w:lang w:eastAsia="es-UY"/>
        </w:rPr>
        <w:drawing>
          <wp:inline distT="0" distB="0" distL="0" distR="0">
            <wp:extent cx="3038475" cy="847725"/>
            <wp:effectExtent l="19050" t="0" r="9525" b="0"/>
            <wp:docPr id="1" name="0 Imagen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E91" w:rsidRPr="00554E91" w:rsidRDefault="00554E91" w:rsidP="00554E91">
      <w:pPr>
        <w:shd w:val="clear" w:color="auto" w:fill="FFFFFF"/>
        <w:ind w:left="0" w:firstLine="0"/>
        <w:textAlignment w:val="center"/>
        <w:rPr>
          <w:rFonts w:ascii="Tahoma" w:eastAsia="Times New Roman" w:hAnsi="Tahoma" w:cs="Tahoma"/>
          <w:sz w:val="24"/>
          <w:szCs w:val="24"/>
          <w:lang w:eastAsia="es-UY"/>
        </w:rPr>
      </w:pPr>
      <w:r w:rsidRPr="00554E91">
        <w:rPr>
          <w:rFonts w:ascii="Tahoma" w:eastAsia="Times New Roman" w:hAnsi="Tahoma" w:cs="Tahoma"/>
          <w:color w:val="828282"/>
          <w:sz w:val="17"/>
          <w:lang w:eastAsia="es-UY"/>
        </w:rPr>
        <w:t>14.07.11</w:t>
      </w:r>
      <w:r w:rsidRPr="00554E91">
        <w:rPr>
          <w:rFonts w:ascii="Tahoma" w:eastAsia="Times New Roman" w:hAnsi="Tahoma" w:cs="Tahoma"/>
          <w:sz w:val="24"/>
          <w:szCs w:val="24"/>
          <w:lang w:eastAsia="es-UY"/>
        </w:rPr>
        <w:t xml:space="preserve"> </w:t>
      </w:r>
      <w:r w:rsidRPr="00554E91">
        <w:rPr>
          <w:rFonts w:ascii="Tahoma" w:eastAsia="Times New Roman" w:hAnsi="Tahoma" w:cs="Tahoma"/>
          <w:color w:val="828282"/>
          <w:sz w:val="17"/>
          <w:lang w:eastAsia="es-UY"/>
        </w:rPr>
        <w:t xml:space="preserve">- Chile </w:t>
      </w:r>
    </w:p>
    <w:p w:rsidR="00554E91" w:rsidRPr="00554E91" w:rsidRDefault="00554E91" w:rsidP="00554E91">
      <w:pPr>
        <w:shd w:val="clear" w:color="auto" w:fill="FFFFFF"/>
        <w:ind w:left="0" w:firstLine="0"/>
        <w:textAlignment w:val="center"/>
        <w:rPr>
          <w:rFonts w:ascii="Arial" w:eastAsia="Times New Roman" w:hAnsi="Arial" w:cs="Arial"/>
          <w:color w:val="000000"/>
          <w:sz w:val="39"/>
          <w:szCs w:val="39"/>
          <w:lang w:eastAsia="es-UY"/>
        </w:rPr>
      </w:pPr>
      <w:r w:rsidRPr="00554E91">
        <w:rPr>
          <w:rFonts w:ascii="Arial" w:eastAsia="Times New Roman" w:hAnsi="Arial" w:cs="Arial"/>
          <w:color w:val="000000"/>
          <w:sz w:val="39"/>
          <w:szCs w:val="39"/>
          <w:lang w:eastAsia="es-UY"/>
        </w:rPr>
        <w:t>Teólogos se replantean ante temas emergentes</w:t>
      </w:r>
    </w:p>
    <w:p w:rsidR="00554E91" w:rsidRPr="00554E91" w:rsidRDefault="00554E91" w:rsidP="00554E91">
      <w:pPr>
        <w:shd w:val="clear" w:color="auto" w:fill="FFFFFF"/>
        <w:ind w:left="0" w:firstLine="0"/>
        <w:textAlignment w:val="center"/>
        <w:rPr>
          <w:rFonts w:ascii="Tahoma" w:eastAsia="Times New Roman" w:hAnsi="Tahoma" w:cs="Tahoma"/>
          <w:color w:val="828282"/>
          <w:sz w:val="17"/>
          <w:szCs w:val="17"/>
          <w:lang w:eastAsia="es-UY"/>
        </w:rPr>
      </w:pPr>
      <w:proofErr w:type="spellStart"/>
      <w:r w:rsidRPr="00554E91">
        <w:rPr>
          <w:rFonts w:ascii="Tahoma" w:eastAsia="Times New Roman" w:hAnsi="Tahoma" w:cs="Tahoma"/>
          <w:color w:val="828282"/>
          <w:sz w:val="17"/>
          <w:szCs w:val="17"/>
          <w:lang w:eastAsia="es-UY"/>
        </w:rPr>
        <w:t>Adital</w:t>
      </w:r>
      <w:proofErr w:type="spellEnd"/>
    </w:p>
    <w:p w:rsidR="00554E91" w:rsidRPr="00554E91" w:rsidRDefault="00554E91" w:rsidP="00554E91">
      <w:pPr>
        <w:shd w:val="clear" w:color="auto" w:fill="FFFFFF"/>
        <w:spacing w:before="100" w:beforeAutospacing="1" w:after="100" w:afterAutospacing="1" w:line="300" w:lineRule="atLeast"/>
        <w:ind w:left="0" w:firstLine="0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es-UY"/>
        </w:rPr>
      </w:pPr>
      <w:r w:rsidRPr="00554E91">
        <w:rPr>
          <w:rFonts w:ascii="Tahoma" w:eastAsia="Times New Roman" w:hAnsi="Tahoma" w:cs="Tahoma"/>
          <w:color w:val="000000"/>
          <w:sz w:val="21"/>
          <w:szCs w:val="21"/>
          <w:lang w:val="es-ES_tradnl" w:eastAsia="es-UY"/>
        </w:rPr>
        <w:t>Las Jornadas Teológicas del Cono Sur y Brasil concluirán mañana (15) con propuestas que buscan ayudar a la Iglesia Católica a replantearse frente a nuevos temas como la actual crisis institucional y a otros no abordados por el Concilio Vaticano II.</w:t>
      </w:r>
    </w:p>
    <w:p w:rsidR="00554E91" w:rsidRPr="00554E91" w:rsidRDefault="00554E91" w:rsidP="00554E91">
      <w:pPr>
        <w:shd w:val="clear" w:color="auto" w:fill="FFFFFF"/>
        <w:spacing w:before="100" w:beforeAutospacing="1" w:after="100" w:afterAutospacing="1" w:line="300" w:lineRule="atLeast"/>
        <w:ind w:left="0" w:firstLine="0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es-UY"/>
        </w:rPr>
      </w:pPr>
      <w:r w:rsidRPr="00554E91">
        <w:rPr>
          <w:rFonts w:ascii="Tahoma" w:eastAsia="Times New Roman" w:hAnsi="Tahoma" w:cs="Tahoma"/>
          <w:color w:val="000000"/>
          <w:sz w:val="21"/>
          <w:szCs w:val="21"/>
          <w:lang w:val="es-ES_tradnl" w:eastAsia="es-UY"/>
        </w:rPr>
        <w:t xml:space="preserve">Unos doscientos participantes argentinos, brasileros, uruguayos, paraguayos y chilenos, reflexionaron durante tres jornadas consecutivas en torno a las temáticas actuales que la Iglesia necesita replantearse para buscar una solución a la crisis institucional. </w:t>
      </w:r>
    </w:p>
    <w:p w:rsidR="00554E91" w:rsidRPr="00554E91" w:rsidRDefault="00554E91" w:rsidP="00554E91">
      <w:pPr>
        <w:shd w:val="clear" w:color="auto" w:fill="FFFFFF"/>
        <w:spacing w:before="100" w:beforeAutospacing="1" w:after="100" w:afterAutospacing="1" w:line="300" w:lineRule="atLeast"/>
        <w:ind w:left="0" w:firstLine="0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es-UY"/>
        </w:rPr>
      </w:pPr>
      <w:r w:rsidRPr="00554E91">
        <w:rPr>
          <w:rFonts w:ascii="Tahoma" w:eastAsia="Times New Roman" w:hAnsi="Tahoma" w:cs="Tahoma"/>
          <w:color w:val="000000"/>
          <w:sz w:val="21"/>
          <w:szCs w:val="21"/>
          <w:lang w:val="es-ES_tradnl" w:eastAsia="es-UY"/>
        </w:rPr>
        <w:t>En diez mesas de trabajo, los participantes debatieron los cuestionamientos actuales sobre Dios, la religión en las universidades, la relación de la teología con las Ciencias Sociales y Naturales, la comprensión del hombre y la naturaleza, la postura teológica indígena y la participación de la mujer.</w:t>
      </w:r>
    </w:p>
    <w:p w:rsidR="00554E91" w:rsidRPr="00554E91" w:rsidRDefault="00554E91" w:rsidP="00554E91">
      <w:pPr>
        <w:shd w:val="clear" w:color="auto" w:fill="FFFFFF"/>
        <w:spacing w:before="100" w:beforeAutospacing="1" w:after="100" w:afterAutospacing="1" w:line="300" w:lineRule="atLeast"/>
        <w:ind w:left="0" w:firstLine="0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es-UY"/>
        </w:rPr>
      </w:pPr>
      <w:r w:rsidRPr="00554E91">
        <w:rPr>
          <w:rFonts w:ascii="Tahoma" w:eastAsia="Times New Roman" w:hAnsi="Tahoma" w:cs="Tahoma"/>
          <w:color w:val="000000"/>
          <w:sz w:val="21"/>
          <w:szCs w:val="21"/>
          <w:lang w:val="es-ES_tradnl" w:eastAsia="es-UY"/>
        </w:rPr>
        <w:t>Roberto Urbina, Secretario General de la actividad anticipó que las conclusiones se centrarán principalmente en la vigencia del Concilio Vaticano, y el diálogo entre la teología y la ciencia conversación que durante años ha sido "distante, lejana y a veces cerrada”.</w:t>
      </w:r>
    </w:p>
    <w:p w:rsidR="00554E91" w:rsidRPr="00554E91" w:rsidRDefault="00554E91" w:rsidP="00554E91">
      <w:pPr>
        <w:shd w:val="clear" w:color="auto" w:fill="FFFFFF"/>
        <w:spacing w:before="100" w:beforeAutospacing="1" w:after="100" w:afterAutospacing="1" w:line="300" w:lineRule="atLeast"/>
        <w:ind w:left="0" w:firstLine="0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es-UY"/>
        </w:rPr>
      </w:pPr>
      <w:r w:rsidRPr="00554E91">
        <w:rPr>
          <w:rFonts w:ascii="Tahoma" w:eastAsia="Times New Roman" w:hAnsi="Tahoma" w:cs="Tahoma"/>
          <w:color w:val="000000"/>
          <w:sz w:val="21"/>
          <w:szCs w:val="21"/>
          <w:lang w:val="es-ES_tradnl" w:eastAsia="es-UY"/>
        </w:rPr>
        <w:t>"La teología tiene que abrirse por lo menos a escuchar y acoger las interpelaciones que hace la ciencia. Hay que tomar en cuenta sus planteamientos, conocerlos, entenderlos y desde ahí ver lo que dice la teología. No son caminos paralelos”, sostuvo.</w:t>
      </w:r>
    </w:p>
    <w:p w:rsidR="00554E91" w:rsidRPr="00554E91" w:rsidRDefault="00554E91" w:rsidP="00554E91">
      <w:pPr>
        <w:shd w:val="clear" w:color="auto" w:fill="FFFFFF"/>
        <w:spacing w:before="100" w:beforeAutospacing="1" w:after="100" w:afterAutospacing="1" w:line="300" w:lineRule="atLeast"/>
        <w:ind w:left="0" w:firstLine="0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es-UY"/>
        </w:rPr>
      </w:pPr>
      <w:r w:rsidRPr="00554E91">
        <w:rPr>
          <w:rFonts w:ascii="Tahoma" w:eastAsia="Times New Roman" w:hAnsi="Tahoma" w:cs="Tahoma"/>
          <w:color w:val="000000"/>
          <w:sz w:val="21"/>
          <w:szCs w:val="21"/>
          <w:lang w:val="es-ES_tradnl" w:eastAsia="es-UY"/>
        </w:rPr>
        <w:t>Urbina comentó, asimismo, que la inclusión de la mujer y los pueblos originarios en este debate son temas que no forman parte del último Concilio, pero que "hoy es necesario que se incorporen entre los diálogos de la Iglesia”.</w:t>
      </w:r>
    </w:p>
    <w:p w:rsidR="00554E91" w:rsidRPr="00554E91" w:rsidRDefault="00554E91" w:rsidP="00554E91">
      <w:pPr>
        <w:shd w:val="clear" w:color="auto" w:fill="FFFFFF"/>
        <w:spacing w:before="100" w:beforeAutospacing="1" w:after="100" w:afterAutospacing="1" w:line="300" w:lineRule="atLeast"/>
        <w:ind w:left="0" w:firstLine="0"/>
        <w:textAlignment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s-UY"/>
        </w:rPr>
      </w:pPr>
      <w:r w:rsidRPr="00554E91">
        <w:rPr>
          <w:rFonts w:ascii="Tahoma" w:eastAsia="Times New Roman" w:hAnsi="Tahoma" w:cs="Tahoma"/>
          <w:b/>
          <w:bCs/>
          <w:color w:val="000000"/>
          <w:sz w:val="21"/>
          <w:szCs w:val="21"/>
          <w:lang w:val="es-ES_tradnl" w:eastAsia="es-UY"/>
        </w:rPr>
        <w:t xml:space="preserve">Por Orlando </w:t>
      </w:r>
      <w:proofErr w:type="spellStart"/>
      <w:r w:rsidRPr="00554E91">
        <w:rPr>
          <w:rFonts w:ascii="Tahoma" w:eastAsia="Times New Roman" w:hAnsi="Tahoma" w:cs="Tahoma"/>
          <w:b/>
          <w:bCs/>
          <w:color w:val="000000"/>
          <w:sz w:val="21"/>
          <w:szCs w:val="21"/>
          <w:lang w:val="es-ES_tradnl" w:eastAsia="es-UY"/>
        </w:rPr>
        <w:t>Milesi</w:t>
      </w:r>
      <w:proofErr w:type="spellEnd"/>
      <w:r w:rsidRPr="00554E91">
        <w:rPr>
          <w:rFonts w:ascii="Tahoma" w:eastAsia="Times New Roman" w:hAnsi="Tahoma" w:cs="Tahoma"/>
          <w:b/>
          <w:bCs/>
          <w:color w:val="000000"/>
          <w:sz w:val="21"/>
          <w:szCs w:val="21"/>
          <w:lang w:val="es-ES_tradnl" w:eastAsia="es-UY"/>
        </w:rPr>
        <w:t>, periodista de la Agencia ANSA.</w:t>
      </w:r>
    </w:p>
    <w:p w:rsidR="00554E91" w:rsidRPr="00554E91" w:rsidRDefault="00554E91" w:rsidP="00554E91">
      <w:pPr>
        <w:shd w:val="clear" w:color="auto" w:fill="FFFFFF"/>
        <w:spacing w:line="300" w:lineRule="atLeast"/>
        <w:ind w:left="0" w:firstLine="0"/>
        <w:textAlignment w:val="center"/>
        <w:rPr>
          <w:rFonts w:ascii="Tahoma" w:eastAsia="Times New Roman" w:hAnsi="Tahoma" w:cs="Tahoma"/>
          <w:color w:val="000000"/>
          <w:sz w:val="21"/>
          <w:szCs w:val="21"/>
          <w:lang w:eastAsia="es-UY"/>
        </w:rPr>
      </w:pPr>
    </w:p>
    <w:p w:rsidR="006C0233" w:rsidRDefault="006C0233"/>
    <w:sectPr w:rsidR="006C0233" w:rsidSect="006C0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E91"/>
    <w:rsid w:val="00554E91"/>
    <w:rsid w:val="006C0233"/>
    <w:rsid w:val="00F3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ind w:left="2132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E91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textodata1">
    <w:name w:val="texto_data1"/>
    <w:basedOn w:val="Fuentedeprrafopredeter"/>
    <w:rsid w:val="00554E91"/>
    <w:rPr>
      <w:color w:val="828282"/>
      <w:sz w:val="17"/>
      <w:szCs w:val="17"/>
    </w:rPr>
  </w:style>
  <w:style w:type="character" w:customStyle="1" w:styleId="textopais1">
    <w:name w:val="texto_pais1"/>
    <w:basedOn w:val="Fuentedeprrafopredeter"/>
    <w:rsid w:val="00554E91"/>
    <w:rPr>
      <w:color w:val="828282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E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71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8881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15464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8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4403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6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99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2011-07-15T13:44:00Z</dcterms:created>
  <dcterms:modified xsi:type="dcterms:W3CDTF">2011-07-15T13:46:00Z</dcterms:modified>
</cp:coreProperties>
</file>