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8C" w:rsidRPr="004F118C" w:rsidRDefault="004F118C" w:rsidP="004F118C">
      <w:pPr>
        <w:shd w:val="clear" w:color="auto" w:fill="FFFFFF"/>
        <w:spacing w:after="0" w:line="384" w:lineRule="atLeast"/>
        <w:jc w:val="both"/>
        <w:rPr>
          <w:rFonts w:ascii="Arial" w:eastAsia="Times New Roman" w:hAnsi="Arial" w:cs="Arial"/>
          <w:color w:val="222222"/>
          <w:sz w:val="24"/>
          <w:szCs w:val="24"/>
          <w:lang w:eastAsia="es-UY"/>
        </w:rPr>
      </w:pPr>
      <w:r w:rsidRPr="004F118C">
        <w:rPr>
          <w:rFonts w:ascii="Arial" w:eastAsia="Times New Roman" w:hAnsi="Arial" w:cs="Arial"/>
          <w:b/>
          <w:bCs/>
          <w:color w:val="222222"/>
          <w:sz w:val="24"/>
          <w:szCs w:val="24"/>
          <w:lang w:val="es-MX" w:eastAsia="es-UY"/>
        </w:rPr>
        <w:t>DOMINIO GLOBAL</w:t>
      </w:r>
      <w:r w:rsidRPr="004F118C">
        <w:rPr>
          <w:rFonts w:ascii="Arial" w:eastAsia="Times New Roman" w:hAnsi="Arial" w:cs="Arial"/>
          <w:b/>
          <w:bCs/>
          <w:color w:val="1F497D"/>
          <w:sz w:val="24"/>
          <w:szCs w:val="24"/>
          <w:lang w:val="es-MX" w:eastAsia="es-UY"/>
        </w:rPr>
        <w:t> (</w:t>
      </w:r>
      <w:r w:rsidRPr="004F118C">
        <w:rPr>
          <w:rFonts w:ascii="Arial" w:eastAsia="Times New Roman" w:hAnsi="Arial" w:cs="Arial"/>
          <w:b/>
          <w:bCs/>
          <w:color w:val="222222"/>
          <w:sz w:val="24"/>
          <w:szCs w:val="24"/>
          <w:lang w:val="es-MX" w:eastAsia="es-UY"/>
        </w:rPr>
        <w:t xml:space="preserve">Frei </w:t>
      </w:r>
      <w:proofErr w:type="spellStart"/>
      <w:r w:rsidRPr="004F118C">
        <w:rPr>
          <w:rFonts w:ascii="Arial" w:eastAsia="Times New Roman" w:hAnsi="Arial" w:cs="Arial"/>
          <w:b/>
          <w:bCs/>
          <w:color w:val="222222"/>
          <w:sz w:val="24"/>
          <w:szCs w:val="24"/>
          <w:lang w:val="es-MX" w:eastAsia="es-UY"/>
        </w:rPr>
        <w:t>Betto</w:t>
      </w:r>
      <w:proofErr w:type="spellEnd"/>
      <w:r w:rsidRPr="004F118C">
        <w:rPr>
          <w:rFonts w:ascii="Arial" w:eastAsia="Times New Roman" w:hAnsi="Arial" w:cs="Arial"/>
          <w:b/>
          <w:bCs/>
          <w:color w:val="1F497D"/>
          <w:sz w:val="24"/>
          <w:szCs w:val="24"/>
          <w:lang w:val="es-MX" w:eastAsia="es-UY"/>
        </w:rPr>
        <w:t>)</w:t>
      </w:r>
    </w:p>
    <w:p w:rsidR="004F118C" w:rsidRPr="004F118C" w:rsidRDefault="004F118C" w:rsidP="004F118C">
      <w:pPr>
        <w:shd w:val="clear" w:color="auto" w:fill="FFFFFF"/>
        <w:spacing w:after="0" w:line="384" w:lineRule="atLeast"/>
        <w:jc w:val="both"/>
        <w:rPr>
          <w:rFonts w:ascii="Arial" w:eastAsia="Times New Roman" w:hAnsi="Arial" w:cs="Arial"/>
          <w:color w:val="222222"/>
          <w:sz w:val="24"/>
          <w:szCs w:val="24"/>
          <w:lang w:eastAsia="es-UY"/>
        </w:rPr>
      </w:pPr>
      <w:r w:rsidRPr="004F118C">
        <w:rPr>
          <w:rFonts w:ascii="Arial" w:eastAsia="Times New Roman" w:hAnsi="Arial" w:cs="Arial"/>
          <w:color w:val="222222"/>
          <w:sz w:val="24"/>
          <w:szCs w:val="24"/>
          <w:lang w:eastAsia="es-UY"/>
        </w:rPr>
        <w:t> </w:t>
      </w:r>
      <w:r w:rsidRPr="004F118C">
        <w:rPr>
          <w:rFonts w:ascii="Arial" w:eastAsia="Times New Roman" w:hAnsi="Arial" w:cs="Arial"/>
          <w:color w:val="222222"/>
          <w:sz w:val="24"/>
          <w:szCs w:val="24"/>
          <w:lang w:val="es-MX" w:eastAsia="es-UY"/>
        </w:rPr>
        <w:t>Noam Chomsky, teórico estadounidense que revolucionó la lingüística moderna, comprobó que después de la Segunda Guerra Mundial (1939-1945) los EE.UU. pusieron en práctica la estrategia de dominio global.  El gobierno del presidente Franklin D. Roosevelt había decidido que controlar las reservas energéticas del mundo, en especial de los países productores de petróleo, traería a su país “un control sustancial del mundo”.</w:t>
      </w:r>
    </w:p>
    <w:p w:rsidR="004F118C" w:rsidRPr="004F118C" w:rsidRDefault="004F118C" w:rsidP="004F118C">
      <w:pPr>
        <w:shd w:val="clear" w:color="auto" w:fill="FFFFFF"/>
        <w:spacing w:after="0" w:line="384" w:lineRule="atLeast"/>
        <w:jc w:val="both"/>
        <w:rPr>
          <w:rFonts w:ascii="Arial" w:eastAsia="Times New Roman" w:hAnsi="Arial" w:cs="Arial"/>
          <w:color w:val="222222"/>
          <w:sz w:val="24"/>
          <w:szCs w:val="24"/>
          <w:lang w:eastAsia="es-UY"/>
        </w:rPr>
      </w:pPr>
      <w:r w:rsidRPr="004F118C">
        <w:rPr>
          <w:rFonts w:ascii="Arial" w:eastAsia="Times New Roman" w:hAnsi="Arial" w:cs="Arial"/>
          <w:color w:val="222222"/>
          <w:sz w:val="24"/>
          <w:szCs w:val="24"/>
          <w:lang w:val="es-MX" w:eastAsia="es-UY"/>
        </w:rPr>
        <w:t>El Departamento de Estado, que cuida de la política externa usamericana, visualizó el dominio de una Gran Área en la cual estarían incluidos todo el hemisferio occidental, el Extremo Oriente y los territorios del antiguo Imperio Británico. Dentro de esa Gran Área los EE.UU. mantendrían un “poder incuestionable”, con “supremacía militar y económica</w:t>
      </w:r>
      <w:proofErr w:type="gramStart"/>
      <w:r w:rsidRPr="004F118C">
        <w:rPr>
          <w:rFonts w:ascii="Arial" w:eastAsia="Times New Roman" w:hAnsi="Arial" w:cs="Arial"/>
          <w:color w:val="222222"/>
          <w:sz w:val="24"/>
          <w:szCs w:val="24"/>
          <w:lang w:val="es-MX" w:eastAsia="es-UY"/>
        </w:rPr>
        <w:t>”,  y</w:t>
      </w:r>
      <w:proofErr w:type="gramEnd"/>
      <w:r w:rsidRPr="004F118C">
        <w:rPr>
          <w:rFonts w:ascii="Arial" w:eastAsia="Times New Roman" w:hAnsi="Arial" w:cs="Arial"/>
          <w:color w:val="222222"/>
          <w:sz w:val="24"/>
          <w:szCs w:val="24"/>
          <w:lang w:val="es-MX" w:eastAsia="es-UY"/>
        </w:rPr>
        <w:t xml:space="preserve"> garantizarían la “limitación de cualquier ejercicio de soberanía” por parte de los países que pudiesen interferir en el  proyecto de dominio global.</w:t>
      </w:r>
    </w:p>
    <w:p w:rsidR="004F118C" w:rsidRPr="004F118C" w:rsidRDefault="004F118C" w:rsidP="004F118C">
      <w:pPr>
        <w:shd w:val="clear" w:color="auto" w:fill="FFFFFF"/>
        <w:spacing w:after="0" w:line="384" w:lineRule="atLeast"/>
        <w:jc w:val="both"/>
        <w:rPr>
          <w:rFonts w:ascii="Arial" w:eastAsia="Times New Roman" w:hAnsi="Arial" w:cs="Arial"/>
          <w:color w:val="222222"/>
          <w:sz w:val="24"/>
          <w:szCs w:val="24"/>
          <w:lang w:eastAsia="es-UY"/>
        </w:rPr>
      </w:pPr>
      <w:r w:rsidRPr="004F118C">
        <w:rPr>
          <w:rFonts w:ascii="Arial" w:eastAsia="Times New Roman" w:hAnsi="Arial" w:cs="Arial"/>
          <w:color w:val="222222"/>
          <w:sz w:val="24"/>
          <w:szCs w:val="24"/>
          <w:lang w:val="es-MX" w:eastAsia="es-UY"/>
        </w:rPr>
        <w:t>Por temer que la Europa Occidental de la posguerra adoptase un rumbo independiente de la hegemonía controlada por Washington, los EE.UU. crearon la OTAN en 1949. El pretexto fue unir fuerzas para contener la amenaza soviética que dividía el continente europeo en dos sistemas delimitados por el muro de Berlín.</w:t>
      </w:r>
    </w:p>
    <w:p w:rsidR="004F118C" w:rsidRPr="004F118C" w:rsidRDefault="004F118C" w:rsidP="004F118C">
      <w:pPr>
        <w:shd w:val="clear" w:color="auto" w:fill="FFFFFF"/>
        <w:spacing w:after="0" w:line="384" w:lineRule="atLeast"/>
        <w:jc w:val="both"/>
        <w:rPr>
          <w:rFonts w:ascii="Arial" w:eastAsia="Times New Roman" w:hAnsi="Arial" w:cs="Arial"/>
          <w:color w:val="222222"/>
          <w:sz w:val="24"/>
          <w:szCs w:val="24"/>
          <w:lang w:eastAsia="es-UY"/>
        </w:rPr>
      </w:pPr>
      <w:r w:rsidRPr="004F118C">
        <w:rPr>
          <w:rFonts w:ascii="Arial" w:eastAsia="Times New Roman" w:hAnsi="Arial" w:cs="Arial"/>
          <w:color w:val="222222"/>
          <w:sz w:val="24"/>
          <w:szCs w:val="24"/>
          <w:lang w:val="es-MX" w:eastAsia="es-UY"/>
        </w:rPr>
        <w:t xml:space="preserve">Al decidir poner fin al socialismo soviético, Gorbachov exigió de la OTAN el compromiso de no avanzar sobre el Este europeo. Bastó con que cayese el muro de Berlín para que el acuerdo fuese ignorado. Desde entonces la OTAN se volvió una fuerza de intervención. Según </w:t>
      </w:r>
      <w:proofErr w:type="spellStart"/>
      <w:r w:rsidRPr="004F118C">
        <w:rPr>
          <w:rFonts w:ascii="Arial" w:eastAsia="Times New Roman" w:hAnsi="Arial" w:cs="Arial"/>
          <w:color w:val="222222"/>
          <w:sz w:val="24"/>
          <w:szCs w:val="24"/>
          <w:lang w:val="es-MX" w:eastAsia="es-UY"/>
        </w:rPr>
        <w:t>Haap</w:t>
      </w:r>
      <w:proofErr w:type="spellEnd"/>
      <w:r w:rsidRPr="004F118C">
        <w:rPr>
          <w:rFonts w:ascii="Arial" w:eastAsia="Times New Roman" w:hAnsi="Arial" w:cs="Arial"/>
          <w:color w:val="222222"/>
          <w:sz w:val="24"/>
          <w:szCs w:val="24"/>
          <w:lang w:val="es-MX" w:eastAsia="es-UY"/>
        </w:rPr>
        <w:t xml:space="preserve"> de Hoop, su secretario general entre 2004 y 2009, </w:t>
      </w:r>
      <w:proofErr w:type="gramStart"/>
      <w:r w:rsidRPr="004F118C">
        <w:rPr>
          <w:rFonts w:ascii="Arial" w:eastAsia="Times New Roman" w:hAnsi="Arial" w:cs="Arial"/>
          <w:color w:val="222222"/>
          <w:sz w:val="24"/>
          <w:szCs w:val="24"/>
          <w:lang w:val="es-MX" w:eastAsia="es-UY"/>
        </w:rPr>
        <w:t>le</w:t>
      </w:r>
      <w:proofErr w:type="gramEnd"/>
      <w:r w:rsidRPr="004F118C">
        <w:rPr>
          <w:rFonts w:ascii="Arial" w:eastAsia="Times New Roman" w:hAnsi="Arial" w:cs="Arial"/>
          <w:color w:val="222222"/>
          <w:sz w:val="24"/>
          <w:szCs w:val="24"/>
          <w:lang w:val="es-MX" w:eastAsia="es-UY"/>
        </w:rPr>
        <w:t xml:space="preserve"> corresponde a las tropas de la OTAN “vigilar los oleoductos que transportan petróleo y gas en dirección a Occidente” y las rutas de los navíos petroleros.</w:t>
      </w:r>
    </w:p>
    <w:p w:rsidR="004F118C" w:rsidRPr="004F118C" w:rsidRDefault="004F118C" w:rsidP="004F118C">
      <w:pPr>
        <w:shd w:val="clear" w:color="auto" w:fill="FFFFFF"/>
        <w:spacing w:after="0" w:line="384" w:lineRule="atLeast"/>
        <w:jc w:val="both"/>
        <w:rPr>
          <w:rFonts w:ascii="Arial" w:eastAsia="Times New Roman" w:hAnsi="Arial" w:cs="Arial"/>
          <w:color w:val="222222"/>
          <w:sz w:val="24"/>
          <w:szCs w:val="24"/>
          <w:lang w:eastAsia="es-UY"/>
        </w:rPr>
      </w:pPr>
      <w:r w:rsidRPr="004F118C">
        <w:rPr>
          <w:rFonts w:ascii="Arial" w:eastAsia="Times New Roman" w:hAnsi="Arial" w:cs="Arial"/>
          <w:color w:val="222222"/>
          <w:sz w:val="24"/>
          <w:szCs w:val="24"/>
          <w:lang w:val="es-MX" w:eastAsia="es-UY"/>
        </w:rPr>
        <w:t xml:space="preserve">El principio estratégico del dominio global fue reafirmado por Clinton, que declaró que su país tenía derecho a usar la fuerza militar para garantizar “el acceso irrestricto a los principales mercados, abastecimientos energéticos y recursos estratégicos”, y debe mantener tropas “permanentemente movilizadas” en Europa y en Asia, </w:t>
      </w:r>
      <w:proofErr w:type="gramStart"/>
      <w:r w:rsidRPr="004F118C">
        <w:rPr>
          <w:rFonts w:ascii="Arial" w:eastAsia="Times New Roman" w:hAnsi="Arial" w:cs="Arial"/>
          <w:color w:val="222222"/>
          <w:sz w:val="24"/>
          <w:szCs w:val="24"/>
          <w:lang w:val="es-MX" w:eastAsia="es-UY"/>
        </w:rPr>
        <w:t>“ a</w:t>
      </w:r>
      <w:proofErr w:type="gramEnd"/>
      <w:r w:rsidRPr="004F118C">
        <w:rPr>
          <w:rFonts w:ascii="Arial" w:eastAsia="Times New Roman" w:hAnsi="Arial" w:cs="Arial"/>
          <w:color w:val="222222"/>
          <w:sz w:val="24"/>
          <w:szCs w:val="24"/>
          <w:lang w:val="es-MX" w:eastAsia="es-UY"/>
        </w:rPr>
        <w:t xml:space="preserve"> fin de moldear las opiniones de las personas sobre nosotros” y de “configurarlos acontecimientos que afectan a nuestra subsistencia y seguridad”.</w:t>
      </w:r>
    </w:p>
    <w:p w:rsidR="004F118C" w:rsidRPr="004F118C" w:rsidRDefault="004F118C" w:rsidP="004F118C">
      <w:pPr>
        <w:shd w:val="clear" w:color="auto" w:fill="FFFFFF"/>
        <w:spacing w:after="0" w:line="384" w:lineRule="atLeast"/>
        <w:jc w:val="both"/>
        <w:rPr>
          <w:rFonts w:ascii="Arial" w:eastAsia="Times New Roman" w:hAnsi="Arial" w:cs="Arial"/>
          <w:color w:val="222222"/>
          <w:sz w:val="24"/>
          <w:szCs w:val="24"/>
          <w:lang w:eastAsia="es-UY"/>
        </w:rPr>
      </w:pPr>
      <w:r w:rsidRPr="004F118C">
        <w:rPr>
          <w:rFonts w:ascii="Arial" w:eastAsia="Times New Roman" w:hAnsi="Arial" w:cs="Arial"/>
          <w:color w:val="222222"/>
          <w:sz w:val="24"/>
          <w:szCs w:val="24"/>
          <w:lang w:val="es-MX" w:eastAsia="es-UY"/>
        </w:rPr>
        <w:t xml:space="preserve">Tales principios desembocaron en la invasión de Iraq, de Afganistán, de Libia y de Siria. En el 2007 la Casa Blanca decidió que las tropas usamericanas se </w:t>
      </w:r>
      <w:r w:rsidRPr="004F118C">
        <w:rPr>
          <w:rFonts w:ascii="Arial" w:eastAsia="Times New Roman" w:hAnsi="Arial" w:cs="Arial"/>
          <w:color w:val="222222"/>
          <w:sz w:val="24"/>
          <w:szCs w:val="24"/>
          <w:lang w:val="es-MX" w:eastAsia="es-UY"/>
        </w:rPr>
        <w:lastRenderedPageBreak/>
        <w:t>mantuvieran por tiempo indefinido en Iraq, con el fin de privilegiar a los inversionistas yanquis.</w:t>
      </w:r>
    </w:p>
    <w:p w:rsidR="004F118C" w:rsidRPr="004F118C" w:rsidRDefault="004F118C" w:rsidP="004F118C">
      <w:pPr>
        <w:shd w:val="clear" w:color="auto" w:fill="FFFFFF"/>
        <w:spacing w:after="0" w:line="384" w:lineRule="atLeast"/>
        <w:jc w:val="both"/>
        <w:rPr>
          <w:rFonts w:ascii="Arial" w:eastAsia="Times New Roman" w:hAnsi="Arial" w:cs="Arial"/>
          <w:color w:val="222222"/>
          <w:sz w:val="24"/>
          <w:szCs w:val="24"/>
          <w:lang w:eastAsia="es-UY"/>
        </w:rPr>
      </w:pPr>
      <w:r w:rsidRPr="004F118C">
        <w:rPr>
          <w:rFonts w:ascii="Arial" w:eastAsia="Times New Roman" w:hAnsi="Arial" w:cs="Arial"/>
          <w:color w:val="222222"/>
          <w:sz w:val="24"/>
          <w:szCs w:val="24"/>
          <w:lang w:val="es-MX" w:eastAsia="es-UY"/>
        </w:rPr>
        <w:t xml:space="preserve">La llamada Primavera Árabe, en especial en Egipto y en Túnez, fue un mero juego de escenas típico del proverbio de Lampedusa: cambiar para que todo quede como está. Cambiaron los </w:t>
      </w:r>
      <w:proofErr w:type="gramStart"/>
      <w:r w:rsidRPr="004F118C">
        <w:rPr>
          <w:rFonts w:ascii="Arial" w:eastAsia="Times New Roman" w:hAnsi="Arial" w:cs="Arial"/>
          <w:color w:val="222222"/>
          <w:sz w:val="24"/>
          <w:szCs w:val="24"/>
          <w:lang w:val="es-MX" w:eastAsia="es-UY"/>
        </w:rPr>
        <w:t>gobiernos</w:t>
      </w:r>
      <w:proofErr w:type="gramEnd"/>
      <w:r w:rsidRPr="004F118C">
        <w:rPr>
          <w:rFonts w:ascii="Arial" w:eastAsia="Times New Roman" w:hAnsi="Arial" w:cs="Arial"/>
          <w:color w:val="222222"/>
          <w:sz w:val="24"/>
          <w:szCs w:val="24"/>
          <w:lang w:val="es-MX" w:eastAsia="es-UY"/>
        </w:rPr>
        <w:t xml:space="preserve"> pero no los regímenes dictatoriales. Los EE.UU. están dispuestos a todo para impedir que la democracia se refuerce </w:t>
      </w:r>
      <w:proofErr w:type="gramStart"/>
      <w:r w:rsidRPr="004F118C">
        <w:rPr>
          <w:rFonts w:ascii="Arial" w:eastAsia="Times New Roman" w:hAnsi="Arial" w:cs="Arial"/>
          <w:color w:val="222222"/>
          <w:sz w:val="24"/>
          <w:szCs w:val="24"/>
          <w:lang w:val="es-MX" w:eastAsia="es-UY"/>
        </w:rPr>
        <w:t>en  el</w:t>
      </w:r>
      <w:proofErr w:type="gramEnd"/>
      <w:r w:rsidRPr="004F118C">
        <w:rPr>
          <w:rFonts w:ascii="Arial" w:eastAsia="Times New Roman" w:hAnsi="Arial" w:cs="Arial"/>
          <w:color w:val="222222"/>
          <w:sz w:val="24"/>
          <w:szCs w:val="24"/>
          <w:lang w:val="es-MX" w:eastAsia="es-UY"/>
        </w:rPr>
        <w:t xml:space="preserve"> mundo árabe.</w:t>
      </w:r>
    </w:p>
    <w:p w:rsidR="004F118C" w:rsidRPr="004F118C" w:rsidRDefault="004F118C" w:rsidP="004F118C">
      <w:pPr>
        <w:shd w:val="clear" w:color="auto" w:fill="FFFFFF"/>
        <w:spacing w:after="0" w:line="384" w:lineRule="atLeast"/>
        <w:jc w:val="both"/>
        <w:rPr>
          <w:rFonts w:ascii="Arial" w:eastAsia="Times New Roman" w:hAnsi="Arial" w:cs="Arial"/>
          <w:color w:val="222222"/>
          <w:sz w:val="24"/>
          <w:szCs w:val="24"/>
          <w:lang w:eastAsia="es-UY"/>
        </w:rPr>
      </w:pPr>
      <w:r w:rsidRPr="004F118C">
        <w:rPr>
          <w:rFonts w:ascii="Arial" w:eastAsia="Times New Roman" w:hAnsi="Arial" w:cs="Arial"/>
          <w:color w:val="222222"/>
          <w:sz w:val="24"/>
          <w:szCs w:val="24"/>
          <w:lang w:val="es-MX" w:eastAsia="es-UY"/>
        </w:rPr>
        <w:t xml:space="preserve">El desprecio de la élite estadounidense por la democracia se reveló de modo elocuente cuando se tuvieron las informaciones de </w:t>
      </w:r>
      <w:proofErr w:type="spellStart"/>
      <w:r w:rsidRPr="004F118C">
        <w:rPr>
          <w:rFonts w:ascii="Arial" w:eastAsia="Times New Roman" w:hAnsi="Arial" w:cs="Arial"/>
          <w:color w:val="222222"/>
          <w:sz w:val="24"/>
          <w:szCs w:val="24"/>
          <w:lang w:val="es-MX" w:eastAsia="es-UY"/>
        </w:rPr>
        <w:t>Wikil</w:t>
      </w:r>
      <w:proofErr w:type="spellEnd"/>
      <w:r w:rsidRPr="004F118C">
        <w:rPr>
          <w:rFonts w:ascii="Arial" w:eastAsia="Times New Roman" w:hAnsi="Arial" w:cs="Arial"/>
          <w:color w:val="222222"/>
          <w:sz w:val="24"/>
          <w:szCs w:val="24"/>
          <w:lang w:val="es-MX" w:eastAsia="es-UY"/>
        </w:rPr>
        <w:t xml:space="preserve"> </w:t>
      </w:r>
      <w:proofErr w:type="spellStart"/>
      <w:r w:rsidRPr="004F118C">
        <w:rPr>
          <w:rFonts w:ascii="Arial" w:eastAsia="Times New Roman" w:hAnsi="Arial" w:cs="Arial"/>
          <w:color w:val="222222"/>
          <w:sz w:val="24"/>
          <w:szCs w:val="24"/>
          <w:lang w:val="es-MX" w:eastAsia="es-UY"/>
        </w:rPr>
        <w:t>eaks</w:t>
      </w:r>
      <w:proofErr w:type="spellEnd"/>
      <w:r w:rsidRPr="004F118C">
        <w:rPr>
          <w:rFonts w:ascii="Arial" w:eastAsia="Times New Roman" w:hAnsi="Arial" w:cs="Arial"/>
          <w:color w:val="222222"/>
          <w:sz w:val="24"/>
          <w:szCs w:val="24"/>
          <w:lang w:val="es-MX" w:eastAsia="es-UY"/>
        </w:rPr>
        <w:t>. Los datos revelados allí no han sido desmentidos, pero los responsables de bajar esos datos han sido condenados de forma sumaria.</w:t>
      </w:r>
    </w:p>
    <w:p w:rsidR="004F118C" w:rsidRPr="004F118C" w:rsidRDefault="004F118C" w:rsidP="004F118C">
      <w:pPr>
        <w:shd w:val="clear" w:color="auto" w:fill="FFFFFF"/>
        <w:spacing w:after="0" w:line="384" w:lineRule="atLeast"/>
        <w:jc w:val="both"/>
        <w:rPr>
          <w:rFonts w:ascii="Arial" w:eastAsia="Times New Roman" w:hAnsi="Arial" w:cs="Arial"/>
          <w:color w:val="222222"/>
          <w:sz w:val="24"/>
          <w:szCs w:val="24"/>
          <w:lang w:eastAsia="es-UY"/>
        </w:rPr>
      </w:pPr>
      <w:r w:rsidRPr="004F118C">
        <w:rPr>
          <w:rFonts w:ascii="Arial" w:eastAsia="Times New Roman" w:hAnsi="Arial" w:cs="Arial"/>
          <w:color w:val="222222"/>
          <w:sz w:val="24"/>
          <w:szCs w:val="24"/>
          <w:lang w:eastAsia="es-UY"/>
        </w:rPr>
        <w:t> </w:t>
      </w:r>
    </w:p>
    <w:p w:rsidR="004F118C" w:rsidRPr="004F118C" w:rsidRDefault="004F118C" w:rsidP="004F118C">
      <w:pPr>
        <w:shd w:val="clear" w:color="auto" w:fill="FFFFFF"/>
        <w:spacing w:after="0" w:line="384" w:lineRule="atLeast"/>
        <w:jc w:val="both"/>
        <w:rPr>
          <w:rFonts w:ascii="Arial" w:eastAsia="Times New Roman" w:hAnsi="Arial" w:cs="Arial"/>
          <w:color w:val="222222"/>
          <w:sz w:val="24"/>
          <w:szCs w:val="24"/>
          <w:lang w:eastAsia="es-UY"/>
        </w:rPr>
      </w:pPr>
      <w:r w:rsidRPr="004F118C">
        <w:rPr>
          <w:rFonts w:ascii="Arial" w:eastAsia="Times New Roman" w:hAnsi="Arial" w:cs="Arial"/>
          <w:color w:val="222222"/>
          <w:sz w:val="24"/>
          <w:szCs w:val="24"/>
          <w:lang w:val="en-US" w:eastAsia="es-UY"/>
        </w:rPr>
        <w:t xml:space="preserve">(Fuentes: Noam Chomsky: “Hopes and Prospects”, Chicago, </w:t>
      </w:r>
      <w:proofErr w:type="spellStart"/>
      <w:r w:rsidRPr="004F118C">
        <w:rPr>
          <w:rFonts w:ascii="Arial" w:eastAsia="Times New Roman" w:hAnsi="Arial" w:cs="Arial"/>
          <w:color w:val="222222"/>
          <w:sz w:val="24"/>
          <w:szCs w:val="24"/>
          <w:lang w:val="en-US" w:eastAsia="es-UY"/>
        </w:rPr>
        <w:t>Haymarker</w:t>
      </w:r>
      <w:proofErr w:type="spellEnd"/>
      <w:r w:rsidRPr="004F118C">
        <w:rPr>
          <w:rFonts w:ascii="Arial" w:eastAsia="Times New Roman" w:hAnsi="Arial" w:cs="Arial"/>
          <w:color w:val="222222"/>
          <w:sz w:val="24"/>
          <w:szCs w:val="24"/>
          <w:lang w:val="en-US" w:eastAsia="es-UY"/>
        </w:rPr>
        <w:t xml:space="preserve"> Books, 2010, 55 y 62. </w:t>
      </w:r>
      <w:r w:rsidRPr="004F118C">
        <w:rPr>
          <w:rFonts w:ascii="Arial" w:eastAsia="Times New Roman" w:hAnsi="Arial" w:cs="Arial"/>
          <w:color w:val="222222"/>
          <w:sz w:val="24"/>
          <w:szCs w:val="24"/>
          <w:lang w:eastAsia="es-UY"/>
        </w:rPr>
        <w:t>Del mismo autor: “¿Quién manda en el mundo?”, 2017, </w:t>
      </w:r>
      <w:r w:rsidRPr="004F118C">
        <w:rPr>
          <w:rFonts w:ascii="Times" w:eastAsia="Times New Roman" w:hAnsi="Times" w:cs="Times"/>
          <w:color w:val="222222"/>
          <w:sz w:val="24"/>
          <w:szCs w:val="24"/>
          <w:lang w:eastAsia="es-UY"/>
        </w:rPr>
        <w:t xml:space="preserve">São Paulo, Planeta, 2017. </w:t>
      </w:r>
      <w:r w:rsidRPr="004F118C">
        <w:rPr>
          <w:rFonts w:ascii="Times" w:eastAsia="Times New Roman" w:hAnsi="Times" w:cs="Times"/>
          <w:color w:val="222222"/>
          <w:sz w:val="24"/>
          <w:szCs w:val="24"/>
          <w:lang w:val="en-US" w:eastAsia="es-UY"/>
        </w:rPr>
        <w:t xml:space="preserve">Laurence H. </w:t>
      </w:r>
      <w:proofErr w:type="spellStart"/>
      <w:r w:rsidRPr="004F118C">
        <w:rPr>
          <w:rFonts w:ascii="Times" w:eastAsia="Times New Roman" w:hAnsi="Times" w:cs="Times"/>
          <w:color w:val="222222"/>
          <w:sz w:val="24"/>
          <w:szCs w:val="24"/>
          <w:lang w:val="en-US" w:eastAsia="es-UY"/>
        </w:rPr>
        <w:t>Shoup</w:t>
      </w:r>
      <w:proofErr w:type="spellEnd"/>
      <w:r w:rsidRPr="004F118C">
        <w:rPr>
          <w:rFonts w:ascii="Times" w:eastAsia="Times New Roman" w:hAnsi="Times" w:cs="Times"/>
          <w:color w:val="222222"/>
          <w:sz w:val="24"/>
          <w:szCs w:val="24"/>
          <w:lang w:val="en-US" w:eastAsia="es-UY"/>
        </w:rPr>
        <w:t xml:space="preserve"> e William Minter, “Imperial Brain Trust: The Council on Foreign Relations and United States Foreign Policy”, NY, Monthly Review Press, 1977, 130. Gerard Van </w:t>
      </w:r>
      <w:proofErr w:type="spellStart"/>
      <w:r w:rsidRPr="004F118C">
        <w:rPr>
          <w:rFonts w:ascii="Times" w:eastAsia="Times New Roman" w:hAnsi="Times" w:cs="Times"/>
          <w:color w:val="222222"/>
          <w:sz w:val="24"/>
          <w:szCs w:val="24"/>
          <w:lang w:val="en-US" w:eastAsia="es-UY"/>
        </w:rPr>
        <w:t>Bilzen</w:t>
      </w:r>
      <w:proofErr w:type="spellEnd"/>
      <w:r w:rsidRPr="004F118C">
        <w:rPr>
          <w:rFonts w:ascii="Times" w:eastAsia="Times New Roman" w:hAnsi="Times" w:cs="Times"/>
          <w:color w:val="222222"/>
          <w:sz w:val="24"/>
          <w:szCs w:val="24"/>
          <w:lang w:val="en-US" w:eastAsia="es-UY"/>
        </w:rPr>
        <w:t>, “The development of AID”, Newcastle upon Tyne: Cambridge Scholars Publishing, 2015, 497. </w:t>
      </w:r>
      <w:hyperlink r:id="rId4" w:tgtFrame="_blank" w:history="1">
        <w:r w:rsidRPr="004F118C">
          <w:rPr>
            <w:rFonts w:ascii="Times" w:eastAsia="Times New Roman" w:hAnsi="Times" w:cs="Times"/>
            <w:color w:val="1155CC"/>
            <w:sz w:val="24"/>
            <w:szCs w:val="24"/>
            <w:u w:val="single"/>
            <w:lang w:eastAsia="es-UY"/>
          </w:rPr>
          <w:t>http://georgewbush-whitehuse.archives.gov/news/releases/2007/11/20071126-11.html</w:t>
        </w:r>
      </w:hyperlink>
      <w:r w:rsidRPr="004F118C">
        <w:rPr>
          <w:rFonts w:ascii="Times" w:eastAsia="Times New Roman" w:hAnsi="Times" w:cs="Times"/>
          <w:color w:val="222222"/>
          <w:sz w:val="24"/>
          <w:szCs w:val="24"/>
          <w:lang w:eastAsia="es-UY"/>
        </w:rPr>
        <w:t>).</w:t>
      </w:r>
    </w:p>
    <w:p w:rsidR="004F118C" w:rsidRPr="004F118C" w:rsidRDefault="004F118C" w:rsidP="004F118C">
      <w:pPr>
        <w:shd w:val="clear" w:color="auto" w:fill="FFFFFF"/>
        <w:spacing w:after="0" w:line="293" w:lineRule="atLeast"/>
        <w:jc w:val="both"/>
        <w:rPr>
          <w:rFonts w:ascii="Arial" w:eastAsia="Times New Roman" w:hAnsi="Arial" w:cs="Arial"/>
          <w:color w:val="222222"/>
          <w:sz w:val="24"/>
          <w:szCs w:val="24"/>
          <w:lang w:eastAsia="es-UY"/>
        </w:rPr>
      </w:pPr>
      <w:r w:rsidRPr="004F118C">
        <w:rPr>
          <w:rFonts w:ascii="Arial" w:eastAsia="Times New Roman" w:hAnsi="Arial" w:cs="Arial"/>
          <w:color w:val="222222"/>
          <w:sz w:val="24"/>
          <w:szCs w:val="24"/>
          <w:lang w:eastAsia="es-UY"/>
        </w:rPr>
        <w:br/>
      </w:r>
      <w:r w:rsidRPr="004F118C">
        <w:rPr>
          <w:rFonts w:ascii="Calibri" w:eastAsia="Times New Roman" w:hAnsi="Calibri" w:cs="Calibri"/>
          <w:color w:val="222222"/>
          <w:sz w:val="24"/>
          <w:szCs w:val="24"/>
          <w:lang w:eastAsia="es-UY"/>
        </w:rPr>
        <w:t> </w:t>
      </w:r>
      <w:r w:rsidRPr="004F118C">
        <w:rPr>
          <w:rFonts w:ascii="Arial" w:eastAsia="Times New Roman" w:hAnsi="Arial" w:cs="Arial"/>
          <w:color w:val="222222"/>
          <w:sz w:val="24"/>
          <w:szCs w:val="24"/>
          <w:lang w:eastAsia="es-UY"/>
        </w:rPr>
        <w:t> </w:t>
      </w:r>
      <w:r w:rsidRPr="004F118C">
        <w:rPr>
          <w:rFonts w:ascii="Arial" w:eastAsia="Times New Roman" w:hAnsi="Arial" w:cs="Arial"/>
          <w:i/>
          <w:iCs/>
          <w:color w:val="222222"/>
          <w:sz w:val="24"/>
          <w:szCs w:val="24"/>
          <w:lang w:val="es-MX" w:eastAsia="es-UY"/>
        </w:rPr>
        <w:t xml:space="preserve">Frei </w:t>
      </w:r>
      <w:proofErr w:type="spellStart"/>
      <w:r w:rsidRPr="004F118C">
        <w:rPr>
          <w:rFonts w:ascii="Arial" w:eastAsia="Times New Roman" w:hAnsi="Arial" w:cs="Arial"/>
          <w:i/>
          <w:iCs/>
          <w:color w:val="222222"/>
          <w:sz w:val="24"/>
          <w:szCs w:val="24"/>
          <w:lang w:val="es-MX" w:eastAsia="es-UY"/>
        </w:rPr>
        <w:t>Betto</w:t>
      </w:r>
      <w:proofErr w:type="spellEnd"/>
      <w:r w:rsidRPr="004F118C">
        <w:rPr>
          <w:rFonts w:ascii="Arial" w:eastAsia="Times New Roman" w:hAnsi="Arial" w:cs="Arial"/>
          <w:i/>
          <w:iCs/>
          <w:color w:val="222222"/>
          <w:sz w:val="24"/>
          <w:szCs w:val="24"/>
          <w:lang w:val="es-MX" w:eastAsia="es-UY"/>
        </w:rPr>
        <w:t xml:space="preserve"> es escritor, autor de “El budista y el cristiano. Diálogo pertinente”, junto con Heródoto Barbeiro, entre otros libros.</w:t>
      </w:r>
    </w:p>
    <w:p w:rsidR="004F118C" w:rsidRPr="004F118C" w:rsidRDefault="004F118C" w:rsidP="004F118C">
      <w:pPr>
        <w:shd w:val="clear" w:color="auto" w:fill="FFFFFF"/>
        <w:spacing w:after="0" w:line="260" w:lineRule="atLeast"/>
        <w:ind w:left="2160" w:right="2160"/>
        <w:rPr>
          <w:rFonts w:ascii="Arial" w:eastAsia="Times New Roman" w:hAnsi="Arial" w:cs="Arial"/>
          <w:color w:val="222222"/>
          <w:sz w:val="19"/>
          <w:szCs w:val="19"/>
          <w:lang w:eastAsia="es-UY"/>
        </w:rPr>
      </w:pPr>
      <w:r w:rsidRPr="004F118C">
        <w:rPr>
          <w:rFonts w:ascii="Calibri" w:eastAsia="Times New Roman" w:hAnsi="Calibri" w:cs="Calibri"/>
          <w:color w:val="222222"/>
          <w:sz w:val="19"/>
          <w:szCs w:val="19"/>
          <w:lang w:eastAsia="es-UY"/>
        </w:rPr>
        <w:t>  </w:t>
      </w:r>
      <w:hyperlink r:id="rId5" w:tgtFrame="_blank" w:history="1">
        <w:r w:rsidRPr="004F118C">
          <w:rPr>
            <w:rFonts w:ascii="Arial" w:eastAsia="Times New Roman" w:hAnsi="Arial" w:cs="Arial"/>
            <w:i/>
            <w:iCs/>
            <w:color w:val="0551AE"/>
            <w:sz w:val="19"/>
            <w:szCs w:val="19"/>
            <w:u w:val="single"/>
            <w:lang w:eastAsia="es-UY"/>
          </w:rPr>
          <w:t>www.freibetto.org/</w:t>
        </w:r>
      </w:hyperlink>
      <w:r w:rsidRPr="004F118C">
        <w:rPr>
          <w:rFonts w:ascii="Arial" w:eastAsia="Times New Roman" w:hAnsi="Arial" w:cs="Arial"/>
          <w:i/>
          <w:iCs/>
          <w:color w:val="0018C7"/>
          <w:sz w:val="19"/>
          <w:szCs w:val="19"/>
          <w:lang w:eastAsia="es-UY"/>
        </w:rPr>
        <w:t>&gt;    </w:t>
      </w:r>
      <w:proofErr w:type="spellStart"/>
      <w:proofErr w:type="gramStart"/>
      <w:r w:rsidRPr="004F118C">
        <w:rPr>
          <w:rFonts w:ascii="Arial" w:eastAsia="Times New Roman" w:hAnsi="Arial" w:cs="Arial"/>
          <w:i/>
          <w:iCs/>
          <w:color w:val="0018C7"/>
          <w:sz w:val="19"/>
          <w:szCs w:val="19"/>
          <w:lang w:eastAsia="es-UY"/>
        </w:rPr>
        <w:t>twitter</w:t>
      </w:r>
      <w:proofErr w:type="spellEnd"/>
      <w:r w:rsidRPr="004F118C">
        <w:rPr>
          <w:rFonts w:ascii="Arial" w:eastAsia="Times New Roman" w:hAnsi="Arial" w:cs="Arial"/>
          <w:i/>
          <w:iCs/>
          <w:color w:val="0018C7"/>
          <w:sz w:val="19"/>
          <w:szCs w:val="19"/>
          <w:lang w:eastAsia="es-UY"/>
        </w:rPr>
        <w:t>:@</w:t>
      </w:r>
      <w:proofErr w:type="spellStart"/>
      <w:proofErr w:type="gramEnd"/>
      <w:r w:rsidRPr="004F118C">
        <w:rPr>
          <w:rFonts w:ascii="Arial" w:eastAsia="Times New Roman" w:hAnsi="Arial" w:cs="Arial"/>
          <w:i/>
          <w:iCs/>
          <w:color w:val="0018C7"/>
          <w:sz w:val="19"/>
          <w:szCs w:val="19"/>
          <w:lang w:eastAsia="es-UY"/>
        </w:rPr>
        <w:t>freibetto</w:t>
      </w:r>
      <w:proofErr w:type="spellEnd"/>
      <w:r w:rsidRPr="004F118C">
        <w:rPr>
          <w:rFonts w:ascii="Arial" w:eastAsia="Times New Roman" w:hAnsi="Arial" w:cs="Arial"/>
          <w:i/>
          <w:iCs/>
          <w:color w:val="0018C7"/>
          <w:sz w:val="19"/>
          <w:szCs w:val="19"/>
          <w:lang w:eastAsia="es-UY"/>
        </w:rPr>
        <w:t>.</w:t>
      </w:r>
    </w:p>
    <w:p w:rsidR="004F118C" w:rsidRPr="004F118C" w:rsidRDefault="004F118C" w:rsidP="004F118C">
      <w:pPr>
        <w:shd w:val="clear" w:color="auto" w:fill="FFFFFF"/>
        <w:spacing w:after="0" w:line="260" w:lineRule="atLeast"/>
        <w:ind w:left="2880" w:right="2880"/>
        <w:rPr>
          <w:rFonts w:ascii="Arial" w:eastAsia="Times New Roman" w:hAnsi="Arial" w:cs="Arial"/>
          <w:color w:val="222222"/>
          <w:sz w:val="19"/>
          <w:szCs w:val="19"/>
          <w:lang w:eastAsia="es-UY"/>
        </w:rPr>
      </w:pPr>
      <w:r w:rsidRPr="004F118C">
        <w:rPr>
          <w:rFonts w:ascii="Arial" w:eastAsia="Times New Roman" w:hAnsi="Arial" w:cs="Arial"/>
          <w:b/>
          <w:bCs/>
          <w:i/>
          <w:iCs/>
          <w:color w:val="0551AE"/>
          <w:sz w:val="19"/>
          <w:szCs w:val="19"/>
          <w:lang w:eastAsia="es-UY"/>
        </w:rPr>
        <w:t xml:space="preserve">Traducción de José </w:t>
      </w:r>
      <w:proofErr w:type="spellStart"/>
      <w:r w:rsidRPr="004F118C">
        <w:rPr>
          <w:rFonts w:ascii="Arial" w:eastAsia="Times New Roman" w:hAnsi="Arial" w:cs="Arial"/>
          <w:b/>
          <w:bCs/>
          <w:i/>
          <w:iCs/>
          <w:color w:val="0551AE"/>
          <w:sz w:val="19"/>
          <w:szCs w:val="19"/>
          <w:lang w:eastAsia="es-UY"/>
        </w:rPr>
        <w:t>Luiz</w:t>
      </w:r>
      <w:proofErr w:type="spellEnd"/>
      <w:r w:rsidRPr="004F118C">
        <w:rPr>
          <w:rFonts w:ascii="Arial" w:eastAsia="Times New Roman" w:hAnsi="Arial" w:cs="Arial"/>
          <w:b/>
          <w:bCs/>
          <w:i/>
          <w:iCs/>
          <w:color w:val="0551AE"/>
          <w:sz w:val="19"/>
          <w:szCs w:val="19"/>
          <w:lang w:eastAsia="es-UY"/>
        </w:rPr>
        <w:t xml:space="preserve"> </w:t>
      </w:r>
      <w:proofErr w:type="spellStart"/>
      <w:r w:rsidRPr="004F118C">
        <w:rPr>
          <w:rFonts w:ascii="Arial" w:eastAsia="Times New Roman" w:hAnsi="Arial" w:cs="Arial"/>
          <w:b/>
          <w:bCs/>
          <w:i/>
          <w:iCs/>
          <w:color w:val="0551AE"/>
          <w:sz w:val="19"/>
          <w:szCs w:val="19"/>
          <w:lang w:eastAsia="es-UY"/>
        </w:rPr>
        <w:t>Burguet</w:t>
      </w:r>
      <w:proofErr w:type="spellEnd"/>
      <w:r w:rsidRPr="004F118C">
        <w:rPr>
          <w:rFonts w:ascii="Arial" w:eastAsia="Times New Roman" w:hAnsi="Arial" w:cs="Arial"/>
          <w:b/>
          <w:bCs/>
          <w:i/>
          <w:iCs/>
          <w:color w:val="0551AE"/>
          <w:sz w:val="19"/>
          <w:szCs w:val="19"/>
          <w:lang w:eastAsia="es-UY"/>
        </w:rPr>
        <w:t xml:space="preserve"> Huerta</w:t>
      </w:r>
    </w:p>
    <w:p w:rsidR="004F118C" w:rsidRDefault="004F118C" w:rsidP="004F118C">
      <w:pPr>
        <w:shd w:val="clear" w:color="auto" w:fill="FFFFFF"/>
        <w:spacing w:after="0" w:line="260" w:lineRule="atLeast"/>
        <w:ind w:left="2880" w:right="2880"/>
        <w:rPr>
          <w:rFonts w:ascii="Arial" w:eastAsia="Times New Roman" w:hAnsi="Arial" w:cs="Arial"/>
          <w:b/>
          <w:bCs/>
          <w:color w:val="0000FF"/>
          <w:sz w:val="19"/>
          <w:szCs w:val="19"/>
          <w:lang w:val="de-DE" w:eastAsia="es-UY"/>
        </w:rPr>
      </w:pPr>
      <w:r w:rsidRPr="004F118C">
        <w:rPr>
          <w:rFonts w:ascii="Arial" w:eastAsia="Times New Roman" w:hAnsi="Arial" w:cs="Arial"/>
          <w:color w:val="0018C7"/>
          <w:sz w:val="19"/>
          <w:szCs w:val="19"/>
          <w:lang w:val="de-DE" w:eastAsia="es-UY"/>
        </w:rPr>
        <w:t> </w:t>
      </w:r>
      <w:r w:rsidRPr="004F118C">
        <w:rPr>
          <w:rFonts w:ascii="Arial" w:eastAsia="Times New Roman" w:hAnsi="Arial" w:cs="Arial"/>
          <w:b/>
          <w:bCs/>
          <w:color w:val="0000FF"/>
          <w:sz w:val="19"/>
          <w:szCs w:val="19"/>
          <w:lang w:val="de-DE" w:eastAsia="es-UY"/>
        </w:rPr>
        <w:t xml:space="preserve">Copyright 2017 – Frei Betto </w:t>
      </w:r>
      <w:r>
        <w:rPr>
          <w:rFonts w:ascii="Arial" w:eastAsia="Times New Roman" w:hAnsi="Arial" w:cs="Arial"/>
          <w:b/>
          <w:bCs/>
          <w:color w:val="0000FF"/>
          <w:sz w:val="19"/>
          <w:szCs w:val="19"/>
          <w:lang w:val="de-DE" w:eastAsia="es-UY"/>
        </w:rPr>
        <w:t>–</w:t>
      </w:r>
    </w:p>
    <w:p w:rsidR="004F118C" w:rsidRDefault="004F118C" w:rsidP="004F118C">
      <w:pPr>
        <w:shd w:val="clear" w:color="auto" w:fill="FFFFFF"/>
        <w:spacing w:after="0" w:line="260" w:lineRule="atLeast"/>
        <w:ind w:left="2880" w:right="2880"/>
        <w:rPr>
          <w:rFonts w:ascii="Arial" w:eastAsia="Times New Roman" w:hAnsi="Arial" w:cs="Arial"/>
          <w:b/>
          <w:bCs/>
          <w:color w:val="0000FF"/>
          <w:sz w:val="19"/>
          <w:szCs w:val="19"/>
          <w:lang w:val="de-DE" w:eastAsia="es-UY"/>
        </w:rPr>
      </w:pPr>
    </w:p>
    <w:p w:rsidR="004F118C" w:rsidRPr="004F118C" w:rsidRDefault="004F118C" w:rsidP="004F118C">
      <w:pPr>
        <w:shd w:val="clear" w:color="auto" w:fill="FFFFFF"/>
        <w:spacing w:after="0" w:line="260" w:lineRule="atLeast"/>
        <w:ind w:left="2880" w:right="2880"/>
        <w:rPr>
          <w:rFonts w:ascii="Arial" w:eastAsia="Times New Roman" w:hAnsi="Arial" w:cs="Arial"/>
          <w:color w:val="222222"/>
          <w:sz w:val="19"/>
          <w:szCs w:val="19"/>
          <w:lang w:val="en-US" w:eastAsia="es-UY"/>
        </w:rPr>
      </w:pPr>
    </w:p>
    <w:p w:rsidR="004F118C" w:rsidRPr="004F118C" w:rsidRDefault="004F118C" w:rsidP="004F118C">
      <w:pPr>
        <w:shd w:val="clear" w:color="auto" w:fill="FFFFFF"/>
        <w:spacing w:after="100" w:line="240" w:lineRule="auto"/>
        <w:rPr>
          <w:rFonts w:ascii="Arial" w:eastAsia="Times New Roman" w:hAnsi="Arial" w:cs="Arial"/>
          <w:color w:val="222222"/>
          <w:sz w:val="19"/>
          <w:szCs w:val="19"/>
          <w:lang w:eastAsia="es-UY"/>
        </w:rPr>
      </w:pPr>
      <w:bookmarkStart w:id="0" w:name="_GoBack"/>
      <w:bookmarkEnd w:id="0"/>
      <w:r w:rsidRPr="004F118C">
        <w:rPr>
          <w:rFonts w:ascii="Arial" w:eastAsia="Times New Roman" w:hAnsi="Arial" w:cs="Arial"/>
          <w:color w:val="222222"/>
          <w:sz w:val="19"/>
          <w:szCs w:val="19"/>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8C"/>
    <w:rsid w:val="002E2F5B"/>
    <w:rsid w:val="004F118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2734"/>
  <w15:chartTrackingRefBased/>
  <w15:docId w15:val="{3314F38C-9045-43EA-9672-99F863C2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09777">
      <w:bodyDiv w:val="1"/>
      <w:marLeft w:val="0"/>
      <w:marRight w:val="0"/>
      <w:marTop w:val="0"/>
      <w:marBottom w:val="0"/>
      <w:divBdr>
        <w:top w:val="none" w:sz="0" w:space="0" w:color="auto"/>
        <w:left w:val="none" w:sz="0" w:space="0" w:color="auto"/>
        <w:bottom w:val="none" w:sz="0" w:space="0" w:color="auto"/>
        <w:right w:val="none" w:sz="0" w:space="0" w:color="auto"/>
      </w:divBdr>
      <w:divsChild>
        <w:div w:id="44997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14511">
              <w:marLeft w:val="0"/>
              <w:marRight w:val="0"/>
              <w:marTop w:val="0"/>
              <w:marBottom w:val="0"/>
              <w:divBdr>
                <w:top w:val="none" w:sz="0" w:space="0" w:color="auto"/>
                <w:left w:val="none" w:sz="0" w:space="0" w:color="auto"/>
                <w:bottom w:val="none" w:sz="0" w:space="0" w:color="auto"/>
                <w:right w:val="none" w:sz="0" w:space="0" w:color="auto"/>
              </w:divBdr>
              <w:divsChild>
                <w:div w:id="1293318289">
                  <w:marLeft w:val="0"/>
                  <w:marRight w:val="0"/>
                  <w:marTop w:val="0"/>
                  <w:marBottom w:val="0"/>
                  <w:divBdr>
                    <w:top w:val="none" w:sz="0" w:space="0" w:color="auto"/>
                    <w:left w:val="none" w:sz="0" w:space="0" w:color="auto"/>
                    <w:bottom w:val="none" w:sz="0" w:space="0" w:color="auto"/>
                    <w:right w:val="none" w:sz="0" w:space="0" w:color="auto"/>
                  </w:divBdr>
                  <w:divsChild>
                    <w:div w:id="452558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114426">
                          <w:marLeft w:val="0"/>
                          <w:marRight w:val="0"/>
                          <w:marTop w:val="0"/>
                          <w:marBottom w:val="0"/>
                          <w:divBdr>
                            <w:top w:val="none" w:sz="0" w:space="0" w:color="auto"/>
                            <w:left w:val="none" w:sz="0" w:space="0" w:color="auto"/>
                            <w:bottom w:val="none" w:sz="0" w:space="0" w:color="auto"/>
                            <w:right w:val="none" w:sz="0" w:space="0" w:color="auto"/>
                          </w:divBdr>
                          <w:divsChild>
                            <w:div w:id="2052924877">
                              <w:marLeft w:val="0"/>
                              <w:marRight w:val="0"/>
                              <w:marTop w:val="0"/>
                              <w:marBottom w:val="0"/>
                              <w:divBdr>
                                <w:top w:val="none" w:sz="0" w:space="0" w:color="auto"/>
                                <w:left w:val="none" w:sz="0" w:space="0" w:color="auto"/>
                                <w:bottom w:val="none" w:sz="0" w:space="0" w:color="auto"/>
                                <w:right w:val="none" w:sz="0" w:space="0" w:color="auto"/>
                              </w:divBdr>
                              <w:divsChild>
                                <w:div w:id="2087417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861138">
                                      <w:marLeft w:val="0"/>
                                      <w:marRight w:val="0"/>
                                      <w:marTop w:val="0"/>
                                      <w:marBottom w:val="0"/>
                                      <w:divBdr>
                                        <w:top w:val="none" w:sz="0" w:space="0" w:color="auto"/>
                                        <w:left w:val="none" w:sz="0" w:space="0" w:color="auto"/>
                                        <w:bottom w:val="none" w:sz="0" w:space="0" w:color="auto"/>
                                        <w:right w:val="none" w:sz="0" w:space="0" w:color="auto"/>
                                      </w:divBdr>
                                      <w:divsChild>
                                        <w:div w:id="941032060">
                                          <w:marLeft w:val="0"/>
                                          <w:marRight w:val="0"/>
                                          <w:marTop w:val="0"/>
                                          <w:marBottom w:val="0"/>
                                          <w:divBdr>
                                            <w:top w:val="none" w:sz="0" w:space="0" w:color="auto"/>
                                            <w:left w:val="none" w:sz="0" w:space="0" w:color="auto"/>
                                            <w:bottom w:val="none" w:sz="0" w:space="0" w:color="auto"/>
                                            <w:right w:val="none" w:sz="0" w:space="0" w:color="auto"/>
                                          </w:divBdr>
                                          <w:divsChild>
                                            <w:div w:id="1608927622">
                                              <w:marLeft w:val="0"/>
                                              <w:marRight w:val="0"/>
                                              <w:marTop w:val="0"/>
                                              <w:marBottom w:val="0"/>
                                              <w:divBdr>
                                                <w:top w:val="none" w:sz="0" w:space="0" w:color="auto"/>
                                                <w:left w:val="none" w:sz="0" w:space="0" w:color="auto"/>
                                                <w:bottom w:val="none" w:sz="0" w:space="0" w:color="auto"/>
                                                <w:right w:val="none" w:sz="0" w:space="0" w:color="auto"/>
                                              </w:divBdr>
                                              <w:divsChild>
                                                <w:div w:id="100165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863495">
                                                      <w:marLeft w:val="0"/>
                                                      <w:marRight w:val="0"/>
                                                      <w:marTop w:val="0"/>
                                                      <w:marBottom w:val="0"/>
                                                      <w:divBdr>
                                                        <w:top w:val="none" w:sz="0" w:space="0" w:color="auto"/>
                                                        <w:left w:val="none" w:sz="0" w:space="0" w:color="auto"/>
                                                        <w:bottom w:val="none" w:sz="0" w:space="0" w:color="auto"/>
                                                        <w:right w:val="none" w:sz="0" w:space="0" w:color="auto"/>
                                                      </w:divBdr>
                                                      <w:divsChild>
                                                        <w:div w:id="2069181609">
                                                          <w:marLeft w:val="0"/>
                                                          <w:marRight w:val="0"/>
                                                          <w:marTop w:val="0"/>
                                                          <w:marBottom w:val="0"/>
                                                          <w:divBdr>
                                                            <w:top w:val="none" w:sz="0" w:space="0" w:color="auto"/>
                                                            <w:left w:val="none" w:sz="0" w:space="0" w:color="auto"/>
                                                            <w:bottom w:val="none" w:sz="0" w:space="0" w:color="auto"/>
                                                            <w:right w:val="none" w:sz="0" w:space="0" w:color="auto"/>
                                                          </w:divBdr>
                                                          <w:divsChild>
                                                            <w:div w:id="89085034">
                                                              <w:marLeft w:val="0"/>
                                                              <w:marRight w:val="0"/>
                                                              <w:marTop w:val="0"/>
                                                              <w:marBottom w:val="0"/>
                                                              <w:divBdr>
                                                                <w:top w:val="none" w:sz="0" w:space="0" w:color="auto"/>
                                                                <w:left w:val="none" w:sz="0" w:space="0" w:color="auto"/>
                                                                <w:bottom w:val="none" w:sz="0" w:space="0" w:color="auto"/>
                                                                <w:right w:val="none" w:sz="0" w:space="0" w:color="auto"/>
                                                              </w:divBdr>
                                                              <w:divsChild>
                                                                <w:div w:id="224683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16695">
                                                                      <w:marLeft w:val="0"/>
                                                                      <w:marRight w:val="0"/>
                                                                      <w:marTop w:val="0"/>
                                                                      <w:marBottom w:val="0"/>
                                                                      <w:divBdr>
                                                                        <w:top w:val="none" w:sz="0" w:space="0" w:color="auto"/>
                                                                        <w:left w:val="none" w:sz="0" w:space="0" w:color="auto"/>
                                                                        <w:bottom w:val="none" w:sz="0" w:space="0" w:color="auto"/>
                                                                        <w:right w:val="none" w:sz="0" w:space="0" w:color="auto"/>
                                                                      </w:divBdr>
                                                                      <w:divsChild>
                                                                        <w:div w:id="11024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ibetto.org/" TargetMode="External"/><Relationship Id="rId4" Type="http://schemas.openxmlformats.org/officeDocument/2006/relationships/hyperlink" Target="http://georgewbush-whitehuse.archives.gov/news/releases/2007/11/20071126-1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2017-10-09T11:45:00Z</dcterms:created>
  <dcterms:modified xsi:type="dcterms:W3CDTF">2017-10-09T11:45:00Z</dcterms:modified>
</cp:coreProperties>
</file>