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CellMar>
          <w:left w:w="0" w:type="dxa"/>
          <w:right w:w="0" w:type="dxa"/>
        </w:tblCellMar>
        <w:tblLook w:val="04A0" w:firstRow="1" w:lastRow="0" w:firstColumn="1" w:lastColumn="0" w:noHBand="0" w:noVBand="1"/>
      </w:tblPr>
      <w:tblGrid>
        <w:gridCol w:w="7936"/>
        <w:gridCol w:w="6"/>
        <w:gridCol w:w="6"/>
        <w:gridCol w:w="6"/>
      </w:tblGrid>
      <w:tr w:rsidR="00892C18" w:rsidRPr="00892C18" w14:paraId="789E3688" w14:textId="77777777" w:rsidTr="00892C18">
        <w:trPr>
          <w:trHeight w:val="240"/>
        </w:trPr>
        <w:tc>
          <w:tcPr>
            <w:tcW w:w="7816" w:type="dxa"/>
            <w:noWrap/>
            <w:tcMar>
              <w:top w:w="0" w:type="dxa"/>
              <w:left w:w="0" w:type="dxa"/>
              <w:bottom w:w="0" w:type="dxa"/>
              <w:right w:w="120" w:type="dxa"/>
            </w:tcMar>
            <w:hideMark/>
          </w:tcPr>
          <w:tbl>
            <w:tblPr>
              <w:tblW w:w="7816" w:type="dxa"/>
              <w:tblCellMar>
                <w:left w:w="0" w:type="dxa"/>
                <w:right w:w="0" w:type="dxa"/>
              </w:tblCellMar>
              <w:tblLook w:val="04A0" w:firstRow="1" w:lastRow="0" w:firstColumn="1" w:lastColumn="0" w:noHBand="0" w:noVBand="1"/>
            </w:tblPr>
            <w:tblGrid>
              <w:gridCol w:w="7816"/>
            </w:tblGrid>
            <w:tr w:rsidR="00892C18" w:rsidRPr="00892C18" w14:paraId="3DC99C2D" w14:textId="77777777">
              <w:tc>
                <w:tcPr>
                  <w:tcW w:w="0" w:type="auto"/>
                  <w:vAlign w:val="center"/>
                  <w:hideMark/>
                </w:tcPr>
                <w:p w14:paraId="02742C06" w14:textId="77777777" w:rsidR="00892C18" w:rsidRPr="00892C18" w:rsidRDefault="00892C18" w:rsidP="00892C18">
                  <w:pPr>
                    <w:spacing w:before="100" w:beforeAutospacing="1" w:after="100" w:afterAutospacing="1" w:line="240" w:lineRule="auto"/>
                    <w:jc w:val="both"/>
                    <w:outlineLvl w:val="2"/>
                    <w:rPr>
                      <w:rFonts w:ascii="Arial" w:eastAsia="Times New Roman" w:hAnsi="Arial" w:cs="Arial"/>
                      <w:b/>
                      <w:bCs/>
                      <w:sz w:val="24"/>
                      <w:szCs w:val="24"/>
                      <w:lang w:eastAsia="es-UY"/>
                    </w:rPr>
                  </w:pPr>
                  <w:r w:rsidRPr="00892C18">
                    <w:rPr>
                      <w:rFonts w:ascii="Arial" w:eastAsia="Times New Roman" w:hAnsi="Arial" w:cs="Arial"/>
                      <w:b/>
                      <w:bCs/>
                      <w:color w:val="222222"/>
                      <w:sz w:val="24"/>
                      <w:szCs w:val="24"/>
                      <w:lang w:eastAsia="es-UY"/>
                    </w:rPr>
                    <w:t>Red Iglesias y Minería</w:t>
                  </w:r>
                </w:p>
              </w:tc>
            </w:tr>
          </w:tbl>
          <w:p w14:paraId="7A793473" w14:textId="77777777" w:rsidR="00892C18" w:rsidRPr="00892C18" w:rsidRDefault="00892C18" w:rsidP="00892C18">
            <w:pPr>
              <w:spacing w:after="0" w:line="240" w:lineRule="auto"/>
              <w:jc w:val="both"/>
              <w:rPr>
                <w:rFonts w:ascii="Arial" w:eastAsia="Times New Roman" w:hAnsi="Arial" w:cs="Arial"/>
                <w:sz w:val="24"/>
                <w:szCs w:val="24"/>
                <w:lang w:eastAsia="es-UY"/>
              </w:rPr>
            </w:pPr>
          </w:p>
        </w:tc>
        <w:tc>
          <w:tcPr>
            <w:tcW w:w="0" w:type="auto"/>
            <w:noWrap/>
          </w:tcPr>
          <w:p w14:paraId="16DE2946" w14:textId="77777777" w:rsidR="00892C18" w:rsidRPr="00892C18" w:rsidRDefault="00892C18" w:rsidP="00892C18">
            <w:pPr>
              <w:spacing w:after="0" w:line="240" w:lineRule="auto"/>
              <w:jc w:val="both"/>
              <w:rPr>
                <w:rFonts w:ascii="Arial" w:eastAsia="Times New Roman" w:hAnsi="Arial" w:cs="Arial"/>
                <w:color w:val="222222"/>
                <w:sz w:val="24"/>
                <w:szCs w:val="24"/>
                <w:lang w:eastAsia="es-UY"/>
              </w:rPr>
            </w:pPr>
          </w:p>
        </w:tc>
        <w:tc>
          <w:tcPr>
            <w:tcW w:w="0" w:type="auto"/>
            <w:noWrap/>
          </w:tcPr>
          <w:p w14:paraId="63E221E4" w14:textId="77777777" w:rsidR="00892C18" w:rsidRPr="00892C18" w:rsidRDefault="00892C18" w:rsidP="00892C18">
            <w:pPr>
              <w:spacing w:after="0" w:line="240" w:lineRule="auto"/>
              <w:jc w:val="both"/>
              <w:rPr>
                <w:rFonts w:ascii="Arial" w:eastAsia="Times New Roman" w:hAnsi="Arial" w:cs="Arial"/>
                <w:color w:val="222222"/>
                <w:sz w:val="24"/>
                <w:szCs w:val="24"/>
                <w:lang w:eastAsia="es-UY"/>
              </w:rPr>
            </w:pPr>
          </w:p>
        </w:tc>
        <w:tc>
          <w:tcPr>
            <w:tcW w:w="0" w:type="auto"/>
            <w:vMerge w:val="restart"/>
            <w:noWrap/>
          </w:tcPr>
          <w:p w14:paraId="753B2242" w14:textId="77777777" w:rsidR="00892C18" w:rsidRPr="00892C18" w:rsidRDefault="00892C18" w:rsidP="00892C18">
            <w:pPr>
              <w:shd w:val="clear" w:color="auto" w:fill="F5F5F5"/>
              <w:spacing w:after="0" w:line="405" w:lineRule="atLeast"/>
              <w:jc w:val="both"/>
              <w:rPr>
                <w:rFonts w:ascii="Arial" w:eastAsia="Times New Roman" w:hAnsi="Arial" w:cs="Arial"/>
                <w:b/>
                <w:bCs/>
                <w:color w:val="444444"/>
                <w:sz w:val="24"/>
                <w:szCs w:val="24"/>
                <w:lang w:eastAsia="es-UY"/>
              </w:rPr>
            </w:pPr>
          </w:p>
        </w:tc>
      </w:tr>
      <w:tr w:rsidR="00892C18" w:rsidRPr="00892C18" w14:paraId="57A3B794" w14:textId="77777777" w:rsidTr="00892C18">
        <w:trPr>
          <w:trHeight w:val="240"/>
        </w:trPr>
        <w:tc>
          <w:tcPr>
            <w:tcW w:w="0" w:type="auto"/>
            <w:gridSpan w:val="3"/>
            <w:vAlign w:val="center"/>
          </w:tcPr>
          <w:p w14:paraId="689F09A6" w14:textId="77777777" w:rsidR="00892C18" w:rsidRPr="00892C18" w:rsidRDefault="00892C18" w:rsidP="00892C18">
            <w:pPr>
              <w:spacing w:after="0" w:line="240" w:lineRule="auto"/>
              <w:jc w:val="both"/>
              <w:rPr>
                <w:rFonts w:ascii="Arial" w:eastAsia="Times New Roman" w:hAnsi="Arial" w:cs="Arial"/>
                <w:sz w:val="24"/>
                <w:szCs w:val="24"/>
                <w:lang w:eastAsia="es-UY"/>
              </w:rPr>
            </w:pPr>
          </w:p>
        </w:tc>
        <w:tc>
          <w:tcPr>
            <w:tcW w:w="0" w:type="auto"/>
            <w:vMerge/>
            <w:vAlign w:val="center"/>
          </w:tcPr>
          <w:p w14:paraId="38420417" w14:textId="77777777" w:rsidR="00892C18" w:rsidRPr="00892C18" w:rsidRDefault="00892C18" w:rsidP="00892C18">
            <w:pPr>
              <w:spacing w:after="0" w:line="240" w:lineRule="auto"/>
              <w:jc w:val="both"/>
              <w:rPr>
                <w:rFonts w:ascii="Arial" w:eastAsia="Times New Roman" w:hAnsi="Arial" w:cs="Arial"/>
                <w:b/>
                <w:bCs/>
                <w:color w:val="444444"/>
                <w:sz w:val="24"/>
                <w:szCs w:val="24"/>
                <w:lang w:eastAsia="es-UY"/>
              </w:rPr>
            </w:pPr>
          </w:p>
        </w:tc>
      </w:tr>
    </w:tbl>
    <w:p w14:paraId="3EC67EB5"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r w:rsidRPr="00892C18">
        <w:rPr>
          <w:rFonts w:ascii="Arial" w:eastAsia="Times New Roman" w:hAnsi="Arial" w:cs="Arial"/>
          <w:color w:val="222222"/>
          <w:sz w:val="24"/>
          <w:szCs w:val="24"/>
          <w:lang w:eastAsia="es-UY"/>
        </w:rPr>
        <w:t>Queridos hermanos y hermanas.</w:t>
      </w:r>
    </w:p>
    <w:p w14:paraId="5FF7CCB4"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p>
    <w:p w14:paraId="40750542"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r w:rsidRPr="00892C18">
        <w:rPr>
          <w:rFonts w:ascii="Arial" w:eastAsia="Times New Roman" w:hAnsi="Arial" w:cs="Arial"/>
          <w:color w:val="222222"/>
          <w:sz w:val="24"/>
          <w:szCs w:val="24"/>
          <w:lang w:eastAsia="es-UY"/>
        </w:rPr>
        <w:t>Les saludamos desde Quito donde estamos iniciando  la reunión anual del Grupo Impulsor.</w:t>
      </w:r>
    </w:p>
    <w:p w14:paraId="64579615"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p>
    <w:p w14:paraId="0F258D0E"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r w:rsidRPr="00892C18">
        <w:rPr>
          <w:rFonts w:ascii="Arial" w:eastAsia="Times New Roman" w:hAnsi="Arial" w:cs="Arial"/>
          <w:color w:val="222222"/>
          <w:sz w:val="24"/>
          <w:szCs w:val="24"/>
          <w:lang w:eastAsia="es-UY"/>
        </w:rPr>
        <w:t>La reciente conmemoración del desastre de Mariana (Brasil), con un Seminario sobre Ecoteología y Minería, la detención y posterior deportación de Fray Rodrigo Peret en Zwinbawe, los triunfos de consultas populares en Colombia, la incidencia de la Iglesia en la prohibición de la minería metálica en El Salvador,  son algunos temas relevantes que ocupan nuestro sitio web </w:t>
      </w:r>
      <w:hyperlink r:id="rId4" w:tgtFrame="_blank" w:history="1">
        <w:r w:rsidRPr="00892C18">
          <w:rPr>
            <w:rFonts w:ascii="Arial" w:eastAsia="Times New Roman" w:hAnsi="Arial" w:cs="Arial"/>
            <w:color w:val="1155CC"/>
            <w:sz w:val="24"/>
            <w:szCs w:val="24"/>
            <w:u w:val="single"/>
            <w:lang w:eastAsia="es-UY"/>
          </w:rPr>
          <w:t>http://iglesiasymineria.org</w:t>
        </w:r>
      </w:hyperlink>
      <w:r w:rsidRPr="00892C18">
        <w:rPr>
          <w:rFonts w:ascii="Arial" w:eastAsia="Times New Roman" w:hAnsi="Arial" w:cs="Arial"/>
          <w:color w:val="222222"/>
          <w:sz w:val="24"/>
          <w:szCs w:val="24"/>
          <w:lang w:eastAsia="es-UY"/>
        </w:rPr>
        <w:t>, al cual les invitamos visitar.</w:t>
      </w:r>
    </w:p>
    <w:p w14:paraId="2EA11B5E"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p>
    <w:p w14:paraId="75A3B159"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r w:rsidRPr="00892C18">
        <w:rPr>
          <w:rFonts w:ascii="Arial" w:eastAsia="Times New Roman" w:hAnsi="Arial" w:cs="Arial"/>
          <w:color w:val="222222"/>
          <w:sz w:val="24"/>
          <w:szCs w:val="24"/>
          <w:lang w:eastAsia="es-UY"/>
        </w:rPr>
        <w:t>Desde las tres áreas que dinamizan nuestra Red (comunicación, incidencia, ecoteología) deseamos fortalecer los nexos con cada una de las comunidades que luchan en la defensa de la vida en sus territorios. Por tanto, principalmente durante estos tres días, estaremos pendientes de sus comentarios y sugerencias para incorporarlos en nuestros análisis y decisiones. ¿Qué se les ocurre para mejorar el cumplimiento de los objetivos de la Red Iglesias y Mineria de la cual Uds. hacen parte?</w:t>
      </w:r>
    </w:p>
    <w:p w14:paraId="23D7991F"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p>
    <w:p w14:paraId="211A026B"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r w:rsidRPr="00892C18">
        <w:rPr>
          <w:rFonts w:ascii="Arial" w:eastAsia="Times New Roman" w:hAnsi="Arial" w:cs="Arial"/>
          <w:color w:val="222222"/>
          <w:sz w:val="24"/>
          <w:szCs w:val="24"/>
          <w:lang w:eastAsia="es-UY"/>
        </w:rPr>
        <w:t xml:space="preserve">Agradecemos mucho su respuesta a este </w:t>
      </w:r>
      <w:r w:rsidR="00A810CA">
        <w:rPr>
          <w:rFonts w:ascii="Arial" w:eastAsia="Times New Roman" w:hAnsi="Arial" w:cs="Arial"/>
          <w:color w:val="222222"/>
          <w:sz w:val="24"/>
          <w:szCs w:val="24"/>
          <w:lang w:eastAsia="es-UY"/>
        </w:rPr>
        <w:t>mensaje</w:t>
      </w:r>
      <w:bookmarkStart w:id="0" w:name="_GoBack"/>
      <w:bookmarkEnd w:id="0"/>
      <w:r w:rsidRPr="00892C18">
        <w:rPr>
          <w:rFonts w:ascii="Arial" w:eastAsia="Times New Roman" w:hAnsi="Arial" w:cs="Arial"/>
          <w:color w:val="222222"/>
          <w:sz w:val="24"/>
          <w:szCs w:val="24"/>
          <w:lang w:eastAsia="es-UY"/>
        </w:rPr>
        <w:t>. Ya saben que tenemos todo el interés de darle visibilidad a las acciones eclesiales que están surgiendo frente al extractivismo minero y que cuidan la vida en nuestra casa común.</w:t>
      </w:r>
    </w:p>
    <w:p w14:paraId="7DDB99A2"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p>
    <w:p w14:paraId="6CA1E917"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r w:rsidRPr="00892C18">
        <w:rPr>
          <w:rFonts w:ascii="Arial" w:eastAsia="Times New Roman" w:hAnsi="Arial" w:cs="Arial"/>
          <w:color w:val="222222"/>
          <w:sz w:val="24"/>
          <w:szCs w:val="24"/>
          <w:lang w:eastAsia="es-UY"/>
        </w:rPr>
        <w:t>Les invitamos a ver y compartir esta versión breve del video de nuestras Red.</w:t>
      </w:r>
    </w:p>
    <w:p w14:paraId="1A780055"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p>
    <w:p w14:paraId="08B182CA" w14:textId="77777777" w:rsidR="00892C18" w:rsidRPr="00892C18" w:rsidRDefault="00A810CA" w:rsidP="00892C18">
      <w:pPr>
        <w:shd w:val="clear" w:color="auto" w:fill="FFFFFF"/>
        <w:spacing w:after="0" w:line="240" w:lineRule="auto"/>
        <w:jc w:val="both"/>
        <w:rPr>
          <w:rFonts w:ascii="Arial" w:eastAsia="Times New Roman" w:hAnsi="Arial" w:cs="Arial"/>
          <w:color w:val="222222"/>
          <w:sz w:val="24"/>
          <w:szCs w:val="24"/>
          <w:lang w:eastAsia="es-UY"/>
        </w:rPr>
      </w:pPr>
      <w:hyperlink r:id="rId5" w:tgtFrame="_blank" w:history="1">
        <w:r w:rsidR="00892C18" w:rsidRPr="00892C18">
          <w:rPr>
            <w:rFonts w:ascii="Arial" w:eastAsia="Times New Roman" w:hAnsi="Arial" w:cs="Arial"/>
            <w:color w:val="1155CC"/>
            <w:sz w:val="24"/>
            <w:szCs w:val="24"/>
            <w:u w:val="single"/>
            <w:lang w:eastAsia="es-UY"/>
          </w:rPr>
          <w:t>https://youtu.be/nElG2Z3oYcs</w:t>
        </w:r>
      </w:hyperlink>
      <w:r w:rsidR="00892C18" w:rsidRPr="00892C18">
        <w:rPr>
          <w:rFonts w:ascii="Arial" w:eastAsia="Times New Roman" w:hAnsi="Arial" w:cs="Arial"/>
          <w:color w:val="222222"/>
          <w:sz w:val="24"/>
          <w:szCs w:val="24"/>
          <w:lang w:eastAsia="es-UY"/>
        </w:rPr>
        <w:t> (en español)</w:t>
      </w:r>
    </w:p>
    <w:p w14:paraId="1CF344EB"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p>
    <w:p w14:paraId="3BA7B46D" w14:textId="77777777" w:rsidR="00892C18" w:rsidRPr="00892C18" w:rsidRDefault="00A810CA" w:rsidP="00892C18">
      <w:pPr>
        <w:shd w:val="clear" w:color="auto" w:fill="FFFFFF"/>
        <w:spacing w:after="0" w:line="240" w:lineRule="auto"/>
        <w:jc w:val="both"/>
        <w:rPr>
          <w:rFonts w:ascii="Arial" w:eastAsia="Times New Roman" w:hAnsi="Arial" w:cs="Arial"/>
          <w:color w:val="222222"/>
          <w:sz w:val="24"/>
          <w:szCs w:val="24"/>
          <w:lang w:eastAsia="es-UY"/>
        </w:rPr>
      </w:pPr>
      <w:hyperlink r:id="rId6" w:tgtFrame="_blank" w:history="1">
        <w:r w:rsidR="00892C18" w:rsidRPr="00892C18">
          <w:rPr>
            <w:rFonts w:ascii="Arial" w:eastAsia="Times New Roman" w:hAnsi="Arial" w:cs="Arial"/>
            <w:color w:val="1155CC"/>
            <w:sz w:val="24"/>
            <w:szCs w:val="24"/>
            <w:u w:val="single"/>
            <w:lang w:eastAsia="es-UY"/>
          </w:rPr>
          <w:t>https://youtu.be/VOkQx92ARdY</w:t>
        </w:r>
      </w:hyperlink>
      <w:r w:rsidR="00892C18" w:rsidRPr="00892C18">
        <w:rPr>
          <w:rFonts w:ascii="Arial" w:eastAsia="Times New Roman" w:hAnsi="Arial" w:cs="Arial"/>
          <w:color w:val="222222"/>
          <w:sz w:val="24"/>
          <w:szCs w:val="24"/>
          <w:lang w:eastAsia="es-UY"/>
        </w:rPr>
        <w:t> (en portugués)</w:t>
      </w:r>
    </w:p>
    <w:p w14:paraId="2BC19742"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p>
    <w:p w14:paraId="3CD49AC4" w14:textId="77777777" w:rsidR="00892C18" w:rsidRPr="00892C18" w:rsidRDefault="00A810CA" w:rsidP="00892C18">
      <w:pPr>
        <w:shd w:val="clear" w:color="auto" w:fill="FFFFFF"/>
        <w:spacing w:after="0" w:line="240" w:lineRule="auto"/>
        <w:jc w:val="both"/>
        <w:rPr>
          <w:rFonts w:ascii="Arial" w:eastAsia="Times New Roman" w:hAnsi="Arial" w:cs="Arial"/>
          <w:color w:val="222222"/>
          <w:sz w:val="24"/>
          <w:szCs w:val="24"/>
          <w:lang w:eastAsia="es-UY"/>
        </w:rPr>
      </w:pPr>
      <w:hyperlink r:id="rId7" w:tgtFrame="_blank" w:history="1">
        <w:r w:rsidR="00892C18" w:rsidRPr="00892C18">
          <w:rPr>
            <w:rFonts w:ascii="Arial" w:eastAsia="Times New Roman" w:hAnsi="Arial" w:cs="Arial"/>
            <w:color w:val="1155CC"/>
            <w:sz w:val="24"/>
            <w:szCs w:val="24"/>
            <w:u w:val="single"/>
            <w:lang w:eastAsia="es-UY"/>
          </w:rPr>
          <w:t>https://youtu.be/9RDtXJ2lji0</w:t>
        </w:r>
      </w:hyperlink>
      <w:r w:rsidR="00892C18" w:rsidRPr="00892C18">
        <w:rPr>
          <w:rFonts w:ascii="Arial" w:eastAsia="Times New Roman" w:hAnsi="Arial" w:cs="Arial"/>
          <w:color w:val="222222"/>
          <w:sz w:val="24"/>
          <w:szCs w:val="24"/>
          <w:lang w:eastAsia="es-UY"/>
        </w:rPr>
        <w:t> (en Inglés)</w:t>
      </w:r>
    </w:p>
    <w:p w14:paraId="4342183C" w14:textId="77777777" w:rsidR="00892C18" w:rsidRPr="00892C18" w:rsidRDefault="00892C18" w:rsidP="00892C18">
      <w:pPr>
        <w:shd w:val="clear" w:color="auto" w:fill="FFFFFF"/>
        <w:spacing w:after="0" w:line="240" w:lineRule="auto"/>
        <w:jc w:val="both"/>
        <w:rPr>
          <w:rFonts w:ascii="Arial" w:eastAsia="Times New Roman" w:hAnsi="Arial" w:cs="Arial"/>
          <w:color w:val="222222"/>
          <w:sz w:val="24"/>
          <w:szCs w:val="24"/>
          <w:lang w:eastAsia="es-UY"/>
        </w:rPr>
      </w:pPr>
    </w:p>
    <w:p w14:paraId="59A89721" w14:textId="77777777" w:rsidR="00892C18" w:rsidRPr="00892C18" w:rsidRDefault="00892C18" w:rsidP="00892C18">
      <w:pPr>
        <w:shd w:val="clear" w:color="auto" w:fill="FFFFFF"/>
        <w:spacing w:after="0" w:line="240" w:lineRule="auto"/>
        <w:rPr>
          <w:rFonts w:ascii="Arial" w:eastAsia="Times New Roman" w:hAnsi="Arial" w:cs="Arial"/>
          <w:color w:val="222222"/>
          <w:sz w:val="19"/>
          <w:szCs w:val="19"/>
          <w:lang w:eastAsia="es-UY"/>
        </w:rPr>
      </w:pPr>
    </w:p>
    <w:p w14:paraId="33BAA4F5" w14:textId="77777777" w:rsidR="00892C18" w:rsidRPr="00892C18" w:rsidRDefault="00892C18" w:rsidP="00892C18">
      <w:pPr>
        <w:shd w:val="clear" w:color="auto" w:fill="FFFFFF"/>
        <w:spacing w:after="0" w:line="240" w:lineRule="auto"/>
        <w:rPr>
          <w:rFonts w:ascii="Arial" w:eastAsia="Times New Roman" w:hAnsi="Arial" w:cs="Arial"/>
          <w:color w:val="222222"/>
          <w:sz w:val="24"/>
          <w:szCs w:val="24"/>
          <w:lang w:eastAsia="es-UY"/>
        </w:rPr>
      </w:pPr>
      <w:r w:rsidRPr="00892C18">
        <w:rPr>
          <w:rFonts w:ascii="Arial" w:eastAsia="Times New Roman" w:hAnsi="Arial" w:cs="Arial"/>
          <w:color w:val="222222"/>
          <w:sz w:val="24"/>
          <w:szCs w:val="24"/>
          <w:lang w:eastAsia="es-UY"/>
        </w:rPr>
        <w:t>BENDICIONES</w:t>
      </w:r>
    </w:p>
    <w:p w14:paraId="1A5707EC" w14:textId="77777777" w:rsidR="00892C18" w:rsidRPr="00892C18" w:rsidRDefault="00892C18" w:rsidP="00892C18">
      <w:pPr>
        <w:shd w:val="clear" w:color="auto" w:fill="FFFFFF"/>
        <w:spacing w:after="0" w:line="240" w:lineRule="auto"/>
        <w:rPr>
          <w:rFonts w:ascii="Arial" w:eastAsia="Times New Roman" w:hAnsi="Arial" w:cs="Arial"/>
          <w:color w:val="222222"/>
          <w:sz w:val="24"/>
          <w:szCs w:val="24"/>
          <w:lang w:eastAsia="es-UY"/>
        </w:rPr>
      </w:pPr>
    </w:p>
    <w:p w14:paraId="17D7B610" w14:textId="77777777" w:rsidR="00892C18" w:rsidRPr="00892C18" w:rsidRDefault="00892C18" w:rsidP="00892C18">
      <w:pPr>
        <w:shd w:val="clear" w:color="auto" w:fill="FFFFFF"/>
        <w:spacing w:after="0" w:line="240" w:lineRule="auto"/>
        <w:rPr>
          <w:rFonts w:ascii="Arial" w:eastAsia="Times New Roman" w:hAnsi="Arial" w:cs="Arial"/>
          <w:color w:val="222222"/>
          <w:sz w:val="24"/>
          <w:szCs w:val="24"/>
          <w:lang w:eastAsia="es-UY"/>
        </w:rPr>
      </w:pPr>
      <w:r w:rsidRPr="00892C18">
        <w:rPr>
          <w:rFonts w:ascii="Arial" w:eastAsia="Times New Roman" w:hAnsi="Arial" w:cs="Arial"/>
          <w:color w:val="222222"/>
          <w:sz w:val="24"/>
          <w:szCs w:val="24"/>
          <w:lang w:eastAsia="es-UY"/>
        </w:rPr>
        <w:t>Dario, Alirio y Pedro</w:t>
      </w:r>
    </w:p>
    <w:p w14:paraId="497048AC" w14:textId="77777777" w:rsidR="00892C18" w:rsidRPr="00892C18" w:rsidRDefault="00892C18" w:rsidP="00892C18">
      <w:pPr>
        <w:shd w:val="clear" w:color="auto" w:fill="FFFFFF"/>
        <w:spacing w:after="0" w:line="240" w:lineRule="auto"/>
        <w:rPr>
          <w:rFonts w:ascii="Arial" w:eastAsia="Times New Roman" w:hAnsi="Arial" w:cs="Arial"/>
          <w:color w:val="222222"/>
          <w:sz w:val="24"/>
          <w:szCs w:val="24"/>
          <w:lang w:eastAsia="es-UY"/>
        </w:rPr>
      </w:pPr>
      <w:r w:rsidRPr="00892C18">
        <w:rPr>
          <w:rFonts w:ascii="Arial" w:eastAsia="Times New Roman" w:hAnsi="Arial" w:cs="Arial"/>
          <w:color w:val="222222"/>
          <w:sz w:val="24"/>
          <w:szCs w:val="24"/>
          <w:lang w:eastAsia="es-UY"/>
        </w:rPr>
        <w:t>Equipo Operativo </w:t>
      </w:r>
    </w:p>
    <w:p w14:paraId="73A0C58C" w14:textId="77777777" w:rsidR="00892C18" w:rsidRPr="00892C18" w:rsidRDefault="00892C18" w:rsidP="00892C18">
      <w:pPr>
        <w:shd w:val="clear" w:color="auto" w:fill="F1F1F1"/>
        <w:spacing w:after="0" w:line="90" w:lineRule="atLeast"/>
        <w:rPr>
          <w:rFonts w:ascii="Arial" w:eastAsia="Times New Roman" w:hAnsi="Arial" w:cs="Arial"/>
          <w:color w:val="222222"/>
          <w:sz w:val="24"/>
          <w:szCs w:val="24"/>
          <w:lang w:eastAsia="es-UY"/>
        </w:rPr>
      </w:pPr>
      <w:r w:rsidRPr="00892C18">
        <w:rPr>
          <w:rFonts w:ascii="Arial" w:eastAsia="Times New Roman" w:hAnsi="Arial" w:cs="Arial"/>
          <w:noProof/>
          <w:color w:val="222222"/>
          <w:sz w:val="24"/>
          <w:szCs w:val="24"/>
          <w:lang w:val="es-ES_tradnl" w:eastAsia="es-ES_tradnl"/>
        </w:rPr>
        <w:drawing>
          <wp:inline distT="0" distB="0" distL="0" distR="0" wp14:anchorId="77B6CF29" wp14:editId="3B3645AA">
            <wp:extent cx="6350" cy="6350"/>
            <wp:effectExtent l="0" t="0" r="0" b="0"/>
            <wp:docPr id="6" name="Imagen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9C78E9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18"/>
    <w:rsid w:val="002E2F5B"/>
    <w:rsid w:val="00892C18"/>
    <w:rsid w:val="00A810C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D418"/>
  <w15:chartTrackingRefBased/>
  <w15:docId w15:val="{F37FF26C-A7D9-438F-82FB-7EC5D2A4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825260">
      <w:bodyDiv w:val="1"/>
      <w:marLeft w:val="0"/>
      <w:marRight w:val="0"/>
      <w:marTop w:val="0"/>
      <w:marBottom w:val="0"/>
      <w:divBdr>
        <w:top w:val="none" w:sz="0" w:space="0" w:color="auto"/>
        <w:left w:val="none" w:sz="0" w:space="0" w:color="auto"/>
        <w:bottom w:val="none" w:sz="0" w:space="0" w:color="auto"/>
        <w:right w:val="none" w:sz="0" w:space="0" w:color="auto"/>
      </w:divBdr>
      <w:divsChild>
        <w:div w:id="1003512880">
          <w:marLeft w:val="0"/>
          <w:marRight w:val="0"/>
          <w:marTop w:val="0"/>
          <w:marBottom w:val="0"/>
          <w:divBdr>
            <w:top w:val="none" w:sz="0" w:space="0" w:color="auto"/>
            <w:left w:val="none" w:sz="0" w:space="0" w:color="auto"/>
            <w:bottom w:val="none" w:sz="0" w:space="0" w:color="auto"/>
            <w:right w:val="none" w:sz="0" w:space="0" w:color="auto"/>
          </w:divBdr>
          <w:divsChild>
            <w:div w:id="1727677876">
              <w:marLeft w:val="0"/>
              <w:marRight w:val="0"/>
              <w:marTop w:val="0"/>
              <w:marBottom w:val="0"/>
              <w:divBdr>
                <w:top w:val="none" w:sz="0" w:space="0" w:color="auto"/>
                <w:left w:val="none" w:sz="0" w:space="0" w:color="auto"/>
                <w:bottom w:val="none" w:sz="0" w:space="0" w:color="auto"/>
                <w:right w:val="none" w:sz="0" w:space="0" w:color="auto"/>
              </w:divBdr>
              <w:divsChild>
                <w:div w:id="1094983785">
                  <w:marLeft w:val="0"/>
                  <w:marRight w:val="0"/>
                  <w:marTop w:val="0"/>
                  <w:marBottom w:val="0"/>
                  <w:divBdr>
                    <w:top w:val="none" w:sz="0" w:space="0" w:color="auto"/>
                    <w:left w:val="none" w:sz="0" w:space="0" w:color="auto"/>
                    <w:bottom w:val="none" w:sz="0" w:space="0" w:color="auto"/>
                    <w:right w:val="none" w:sz="0" w:space="0" w:color="auto"/>
                  </w:divBdr>
                </w:div>
              </w:divsChild>
            </w:div>
            <w:div w:id="623850320">
              <w:marLeft w:val="-15"/>
              <w:marRight w:val="0"/>
              <w:marTop w:val="0"/>
              <w:marBottom w:val="0"/>
              <w:divBdr>
                <w:top w:val="none" w:sz="0" w:space="0" w:color="auto"/>
                <w:left w:val="none" w:sz="0" w:space="0" w:color="auto"/>
                <w:bottom w:val="none" w:sz="0" w:space="0" w:color="auto"/>
                <w:right w:val="none" w:sz="0" w:space="0" w:color="auto"/>
              </w:divBdr>
            </w:div>
            <w:div w:id="367798259">
              <w:marLeft w:val="0"/>
              <w:marRight w:val="0"/>
              <w:marTop w:val="0"/>
              <w:marBottom w:val="0"/>
              <w:divBdr>
                <w:top w:val="none" w:sz="0" w:space="0" w:color="auto"/>
                <w:left w:val="none" w:sz="0" w:space="0" w:color="auto"/>
                <w:bottom w:val="none" w:sz="0" w:space="0" w:color="auto"/>
                <w:right w:val="none" w:sz="0" w:space="0" w:color="auto"/>
              </w:divBdr>
            </w:div>
            <w:div w:id="484247561">
              <w:marLeft w:val="75"/>
              <w:marRight w:val="0"/>
              <w:marTop w:val="0"/>
              <w:marBottom w:val="0"/>
              <w:divBdr>
                <w:top w:val="none" w:sz="0" w:space="0" w:color="auto"/>
                <w:left w:val="none" w:sz="0" w:space="0" w:color="auto"/>
                <w:bottom w:val="none" w:sz="0" w:space="0" w:color="auto"/>
                <w:right w:val="none" w:sz="0" w:space="0" w:color="auto"/>
              </w:divBdr>
            </w:div>
          </w:divsChild>
        </w:div>
        <w:div w:id="546450114">
          <w:marLeft w:val="0"/>
          <w:marRight w:val="225"/>
          <w:marTop w:val="75"/>
          <w:marBottom w:val="0"/>
          <w:divBdr>
            <w:top w:val="none" w:sz="0" w:space="0" w:color="auto"/>
            <w:left w:val="none" w:sz="0" w:space="0" w:color="auto"/>
            <w:bottom w:val="none" w:sz="0" w:space="0" w:color="auto"/>
            <w:right w:val="none" w:sz="0" w:space="0" w:color="auto"/>
          </w:divBdr>
          <w:divsChild>
            <w:div w:id="1349793226">
              <w:marLeft w:val="0"/>
              <w:marRight w:val="0"/>
              <w:marTop w:val="0"/>
              <w:marBottom w:val="0"/>
              <w:divBdr>
                <w:top w:val="none" w:sz="0" w:space="0" w:color="auto"/>
                <w:left w:val="none" w:sz="0" w:space="0" w:color="auto"/>
                <w:bottom w:val="none" w:sz="0" w:space="0" w:color="auto"/>
                <w:right w:val="none" w:sz="0" w:space="0" w:color="auto"/>
              </w:divBdr>
              <w:divsChild>
                <w:div w:id="436829532">
                  <w:marLeft w:val="0"/>
                  <w:marRight w:val="0"/>
                  <w:marTop w:val="0"/>
                  <w:marBottom w:val="0"/>
                  <w:divBdr>
                    <w:top w:val="none" w:sz="0" w:space="0" w:color="auto"/>
                    <w:left w:val="none" w:sz="0" w:space="0" w:color="auto"/>
                    <w:bottom w:val="none" w:sz="0" w:space="0" w:color="auto"/>
                    <w:right w:val="none" w:sz="0" w:space="0" w:color="auto"/>
                  </w:divBdr>
                  <w:divsChild>
                    <w:div w:id="584151250">
                      <w:marLeft w:val="0"/>
                      <w:marRight w:val="0"/>
                      <w:marTop w:val="0"/>
                      <w:marBottom w:val="0"/>
                      <w:divBdr>
                        <w:top w:val="none" w:sz="0" w:space="0" w:color="auto"/>
                        <w:left w:val="none" w:sz="0" w:space="0" w:color="auto"/>
                        <w:bottom w:val="none" w:sz="0" w:space="0" w:color="auto"/>
                        <w:right w:val="none" w:sz="0" w:space="0" w:color="auto"/>
                      </w:divBdr>
                    </w:div>
                    <w:div w:id="1636249740">
                      <w:marLeft w:val="0"/>
                      <w:marRight w:val="0"/>
                      <w:marTop w:val="0"/>
                      <w:marBottom w:val="0"/>
                      <w:divBdr>
                        <w:top w:val="none" w:sz="0" w:space="0" w:color="auto"/>
                        <w:left w:val="none" w:sz="0" w:space="0" w:color="auto"/>
                        <w:bottom w:val="none" w:sz="0" w:space="0" w:color="auto"/>
                        <w:right w:val="none" w:sz="0" w:space="0" w:color="auto"/>
                      </w:divBdr>
                    </w:div>
                    <w:div w:id="289753395">
                      <w:marLeft w:val="0"/>
                      <w:marRight w:val="0"/>
                      <w:marTop w:val="0"/>
                      <w:marBottom w:val="0"/>
                      <w:divBdr>
                        <w:top w:val="none" w:sz="0" w:space="0" w:color="auto"/>
                        <w:left w:val="none" w:sz="0" w:space="0" w:color="auto"/>
                        <w:bottom w:val="none" w:sz="0" w:space="0" w:color="auto"/>
                        <w:right w:val="none" w:sz="0" w:space="0" w:color="auto"/>
                      </w:divBdr>
                    </w:div>
                    <w:div w:id="1247151354">
                      <w:marLeft w:val="0"/>
                      <w:marRight w:val="0"/>
                      <w:marTop w:val="0"/>
                      <w:marBottom w:val="0"/>
                      <w:divBdr>
                        <w:top w:val="none" w:sz="0" w:space="0" w:color="auto"/>
                        <w:left w:val="none" w:sz="0" w:space="0" w:color="auto"/>
                        <w:bottom w:val="none" w:sz="0" w:space="0" w:color="auto"/>
                        <w:right w:val="none" w:sz="0" w:space="0" w:color="auto"/>
                      </w:divBdr>
                    </w:div>
                    <w:div w:id="1744183857">
                      <w:marLeft w:val="0"/>
                      <w:marRight w:val="0"/>
                      <w:marTop w:val="0"/>
                      <w:marBottom w:val="0"/>
                      <w:divBdr>
                        <w:top w:val="none" w:sz="0" w:space="0" w:color="auto"/>
                        <w:left w:val="none" w:sz="0" w:space="0" w:color="auto"/>
                        <w:bottom w:val="none" w:sz="0" w:space="0" w:color="auto"/>
                        <w:right w:val="none" w:sz="0" w:space="0" w:color="auto"/>
                      </w:divBdr>
                    </w:div>
                    <w:div w:id="1199052243">
                      <w:marLeft w:val="0"/>
                      <w:marRight w:val="0"/>
                      <w:marTop w:val="0"/>
                      <w:marBottom w:val="0"/>
                      <w:divBdr>
                        <w:top w:val="none" w:sz="0" w:space="0" w:color="auto"/>
                        <w:left w:val="none" w:sz="0" w:space="0" w:color="auto"/>
                        <w:bottom w:val="none" w:sz="0" w:space="0" w:color="auto"/>
                        <w:right w:val="none" w:sz="0" w:space="0" w:color="auto"/>
                      </w:divBdr>
                    </w:div>
                    <w:div w:id="1239680341">
                      <w:marLeft w:val="0"/>
                      <w:marRight w:val="0"/>
                      <w:marTop w:val="0"/>
                      <w:marBottom w:val="0"/>
                      <w:divBdr>
                        <w:top w:val="none" w:sz="0" w:space="0" w:color="auto"/>
                        <w:left w:val="none" w:sz="0" w:space="0" w:color="auto"/>
                        <w:bottom w:val="none" w:sz="0" w:space="0" w:color="auto"/>
                        <w:right w:val="none" w:sz="0" w:space="0" w:color="auto"/>
                      </w:divBdr>
                    </w:div>
                    <w:div w:id="230969753">
                      <w:marLeft w:val="0"/>
                      <w:marRight w:val="0"/>
                      <w:marTop w:val="0"/>
                      <w:marBottom w:val="0"/>
                      <w:divBdr>
                        <w:top w:val="none" w:sz="0" w:space="0" w:color="auto"/>
                        <w:left w:val="none" w:sz="0" w:space="0" w:color="auto"/>
                        <w:bottom w:val="none" w:sz="0" w:space="0" w:color="auto"/>
                        <w:right w:val="none" w:sz="0" w:space="0" w:color="auto"/>
                      </w:divBdr>
                    </w:div>
                    <w:div w:id="2098400452">
                      <w:marLeft w:val="0"/>
                      <w:marRight w:val="0"/>
                      <w:marTop w:val="0"/>
                      <w:marBottom w:val="0"/>
                      <w:divBdr>
                        <w:top w:val="none" w:sz="0" w:space="0" w:color="auto"/>
                        <w:left w:val="none" w:sz="0" w:space="0" w:color="auto"/>
                        <w:bottom w:val="none" w:sz="0" w:space="0" w:color="auto"/>
                        <w:right w:val="none" w:sz="0" w:space="0" w:color="auto"/>
                      </w:divBdr>
                    </w:div>
                    <w:div w:id="1167524804">
                      <w:marLeft w:val="0"/>
                      <w:marRight w:val="0"/>
                      <w:marTop w:val="0"/>
                      <w:marBottom w:val="0"/>
                      <w:divBdr>
                        <w:top w:val="none" w:sz="0" w:space="0" w:color="auto"/>
                        <w:left w:val="none" w:sz="0" w:space="0" w:color="auto"/>
                        <w:bottom w:val="none" w:sz="0" w:space="0" w:color="auto"/>
                        <w:right w:val="none" w:sz="0" w:space="0" w:color="auto"/>
                      </w:divBdr>
                    </w:div>
                    <w:div w:id="283469677">
                      <w:marLeft w:val="0"/>
                      <w:marRight w:val="0"/>
                      <w:marTop w:val="0"/>
                      <w:marBottom w:val="0"/>
                      <w:divBdr>
                        <w:top w:val="none" w:sz="0" w:space="0" w:color="auto"/>
                        <w:left w:val="none" w:sz="0" w:space="0" w:color="auto"/>
                        <w:bottom w:val="none" w:sz="0" w:space="0" w:color="auto"/>
                        <w:right w:val="none" w:sz="0" w:space="0" w:color="auto"/>
                      </w:divBdr>
                    </w:div>
                    <w:div w:id="1512835215">
                      <w:marLeft w:val="0"/>
                      <w:marRight w:val="0"/>
                      <w:marTop w:val="0"/>
                      <w:marBottom w:val="0"/>
                      <w:divBdr>
                        <w:top w:val="none" w:sz="0" w:space="0" w:color="auto"/>
                        <w:left w:val="none" w:sz="0" w:space="0" w:color="auto"/>
                        <w:bottom w:val="none" w:sz="0" w:space="0" w:color="auto"/>
                        <w:right w:val="none" w:sz="0" w:space="0" w:color="auto"/>
                      </w:divBdr>
                    </w:div>
                    <w:div w:id="1696878741">
                      <w:marLeft w:val="0"/>
                      <w:marRight w:val="0"/>
                      <w:marTop w:val="0"/>
                      <w:marBottom w:val="0"/>
                      <w:divBdr>
                        <w:top w:val="none" w:sz="0" w:space="0" w:color="auto"/>
                        <w:left w:val="none" w:sz="0" w:space="0" w:color="auto"/>
                        <w:bottom w:val="none" w:sz="0" w:space="0" w:color="auto"/>
                        <w:right w:val="none" w:sz="0" w:space="0" w:color="auto"/>
                      </w:divBdr>
                    </w:div>
                    <w:div w:id="191848875">
                      <w:marLeft w:val="0"/>
                      <w:marRight w:val="0"/>
                      <w:marTop w:val="0"/>
                      <w:marBottom w:val="0"/>
                      <w:divBdr>
                        <w:top w:val="none" w:sz="0" w:space="0" w:color="auto"/>
                        <w:left w:val="none" w:sz="0" w:space="0" w:color="auto"/>
                        <w:bottom w:val="none" w:sz="0" w:space="0" w:color="auto"/>
                        <w:right w:val="none" w:sz="0" w:space="0" w:color="auto"/>
                      </w:divBdr>
                    </w:div>
                    <w:div w:id="21635617">
                      <w:marLeft w:val="0"/>
                      <w:marRight w:val="0"/>
                      <w:marTop w:val="0"/>
                      <w:marBottom w:val="0"/>
                      <w:divBdr>
                        <w:top w:val="none" w:sz="0" w:space="0" w:color="auto"/>
                        <w:left w:val="none" w:sz="0" w:space="0" w:color="auto"/>
                        <w:bottom w:val="none" w:sz="0" w:space="0" w:color="auto"/>
                        <w:right w:val="none" w:sz="0" w:space="0" w:color="auto"/>
                      </w:divBdr>
                    </w:div>
                    <w:div w:id="1584609680">
                      <w:marLeft w:val="0"/>
                      <w:marRight w:val="0"/>
                      <w:marTop w:val="0"/>
                      <w:marBottom w:val="0"/>
                      <w:divBdr>
                        <w:top w:val="none" w:sz="0" w:space="0" w:color="auto"/>
                        <w:left w:val="none" w:sz="0" w:space="0" w:color="auto"/>
                        <w:bottom w:val="none" w:sz="0" w:space="0" w:color="auto"/>
                        <w:right w:val="none" w:sz="0" w:space="0" w:color="auto"/>
                      </w:divBdr>
                    </w:div>
                    <w:div w:id="1451440605">
                      <w:marLeft w:val="0"/>
                      <w:marRight w:val="0"/>
                      <w:marTop w:val="0"/>
                      <w:marBottom w:val="0"/>
                      <w:divBdr>
                        <w:top w:val="none" w:sz="0" w:space="0" w:color="auto"/>
                        <w:left w:val="none" w:sz="0" w:space="0" w:color="auto"/>
                        <w:bottom w:val="none" w:sz="0" w:space="0" w:color="auto"/>
                        <w:right w:val="none" w:sz="0" w:space="0" w:color="auto"/>
                      </w:divBdr>
                    </w:div>
                    <w:div w:id="1704866762">
                      <w:marLeft w:val="0"/>
                      <w:marRight w:val="0"/>
                      <w:marTop w:val="0"/>
                      <w:marBottom w:val="0"/>
                      <w:divBdr>
                        <w:top w:val="none" w:sz="0" w:space="0" w:color="auto"/>
                        <w:left w:val="none" w:sz="0" w:space="0" w:color="auto"/>
                        <w:bottom w:val="none" w:sz="0" w:space="0" w:color="auto"/>
                        <w:right w:val="none" w:sz="0" w:space="0" w:color="auto"/>
                      </w:divBdr>
                    </w:div>
                    <w:div w:id="1596740248">
                      <w:marLeft w:val="0"/>
                      <w:marRight w:val="0"/>
                      <w:marTop w:val="0"/>
                      <w:marBottom w:val="0"/>
                      <w:divBdr>
                        <w:top w:val="none" w:sz="0" w:space="0" w:color="auto"/>
                        <w:left w:val="none" w:sz="0" w:space="0" w:color="auto"/>
                        <w:bottom w:val="none" w:sz="0" w:space="0" w:color="auto"/>
                        <w:right w:val="none" w:sz="0" w:space="0" w:color="auto"/>
                      </w:divBdr>
                    </w:div>
                    <w:div w:id="699597347">
                      <w:marLeft w:val="0"/>
                      <w:marRight w:val="0"/>
                      <w:marTop w:val="0"/>
                      <w:marBottom w:val="0"/>
                      <w:divBdr>
                        <w:top w:val="none" w:sz="0" w:space="0" w:color="auto"/>
                        <w:left w:val="none" w:sz="0" w:space="0" w:color="auto"/>
                        <w:bottom w:val="none" w:sz="0" w:space="0" w:color="auto"/>
                        <w:right w:val="none" w:sz="0" w:space="0" w:color="auto"/>
                      </w:divBdr>
                    </w:div>
                    <w:div w:id="1884170040">
                      <w:marLeft w:val="0"/>
                      <w:marRight w:val="0"/>
                      <w:marTop w:val="0"/>
                      <w:marBottom w:val="0"/>
                      <w:divBdr>
                        <w:top w:val="none" w:sz="0" w:space="0" w:color="auto"/>
                        <w:left w:val="none" w:sz="0" w:space="0" w:color="auto"/>
                        <w:bottom w:val="none" w:sz="0" w:space="0" w:color="auto"/>
                        <w:right w:val="none" w:sz="0" w:space="0" w:color="auto"/>
                      </w:divBdr>
                    </w:div>
                    <w:div w:id="615596408">
                      <w:marLeft w:val="0"/>
                      <w:marRight w:val="0"/>
                      <w:marTop w:val="0"/>
                      <w:marBottom w:val="0"/>
                      <w:divBdr>
                        <w:top w:val="none" w:sz="0" w:space="0" w:color="auto"/>
                        <w:left w:val="none" w:sz="0" w:space="0" w:color="auto"/>
                        <w:bottom w:val="none" w:sz="0" w:space="0" w:color="auto"/>
                        <w:right w:val="none" w:sz="0" w:space="0" w:color="auto"/>
                      </w:divBdr>
                    </w:div>
                    <w:div w:id="879827654">
                      <w:marLeft w:val="0"/>
                      <w:marRight w:val="0"/>
                      <w:marTop w:val="0"/>
                      <w:marBottom w:val="0"/>
                      <w:divBdr>
                        <w:top w:val="none" w:sz="0" w:space="0" w:color="auto"/>
                        <w:left w:val="none" w:sz="0" w:space="0" w:color="auto"/>
                        <w:bottom w:val="none" w:sz="0" w:space="0" w:color="auto"/>
                        <w:right w:val="none" w:sz="0" w:space="0" w:color="auto"/>
                      </w:divBdr>
                    </w:div>
                    <w:div w:id="1315571143">
                      <w:marLeft w:val="0"/>
                      <w:marRight w:val="0"/>
                      <w:marTop w:val="0"/>
                      <w:marBottom w:val="0"/>
                      <w:divBdr>
                        <w:top w:val="none" w:sz="0" w:space="0" w:color="auto"/>
                        <w:left w:val="none" w:sz="0" w:space="0" w:color="auto"/>
                        <w:bottom w:val="none" w:sz="0" w:space="0" w:color="auto"/>
                        <w:right w:val="none" w:sz="0" w:space="0" w:color="auto"/>
                      </w:divBdr>
                      <w:divsChild>
                        <w:div w:id="4733330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iglesiasymineria.org/" TargetMode="External"/><Relationship Id="rId5" Type="http://schemas.openxmlformats.org/officeDocument/2006/relationships/hyperlink" Target="https://youtu.be/nElG2Z3oYcs" TargetMode="External"/><Relationship Id="rId6" Type="http://schemas.openxmlformats.org/officeDocument/2006/relationships/hyperlink" Target="https://youtu.be/VOkQx92ARdY" TargetMode="External"/><Relationship Id="rId7" Type="http://schemas.openxmlformats.org/officeDocument/2006/relationships/hyperlink" Target="https://youtu.be/9RDtXJ2lji0" TargetMode="Externa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1518</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2017-11-23T12:31:00Z</dcterms:created>
  <dcterms:modified xsi:type="dcterms:W3CDTF">2017-11-24T06:08:00Z</dcterms:modified>
</cp:coreProperties>
</file>