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D49" w:rsidRPr="002B3D49" w:rsidRDefault="002B3D49" w:rsidP="002B3D49">
      <w:pPr>
        <w:spacing w:after="90" w:line="351" w:lineRule="atLeast"/>
        <w:textAlignment w:val="baseline"/>
        <w:outlineLvl w:val="0"/>
        <w:rPr>
          <w:rFonts w:ascii="Arial" w:eastAsia="Times New Roman" w:hAnsi="Arial" w:cs="Arial"/>
          <w:b/>
          <w:bCs/>
          <w:color w:val="4D5C7D"/>
          <w:kern w:val="36"/>
          <w:sz w:val="27"/>
          <w:szCs w:val="27"/>
          <w:lang w:eastAsia="es-UY"/>
        </w:rPr>
      </w:pPr>
      <w:r w:rsidRPr="002B3D49">
        <w:rPr>
          <w:rFonts w:ascii="Arial" w:eastAsia="Times New Roman" w:hAnsi="Arial" w:cs="Arial"/>
          <w:b/>
          <w:bCs/>
          <w:color w:val="4D5C7D"/>
          <w:kern w:val="36"/>
          <w:sz w:val="27"/>
          <w:szCs w:val="27"/>
          <w:lang w:eastAsia="es-UY"/>
        </w:rPr>
        <w:t>Paramilitarismo y desplazamientos forzados en Chiapas</w:t>
      </w:r>
    </w:p>
    <w:p w:rsidR="002B3D49" w:rsidRPr="002B3D49" w:rsidRDefault="002B3D49" w:rsidP="002B3D49">
      <w:pPr>
        <w:spacing w:after="0" w:line="312" w:lineRule="atLeast"/>
        <w:textAlignment w:val="baseline"/>
        <w:rPr>
          <w:rFonts w:ascii="Arial" w:eastAsia="Times New Roman" w:hAnsi="Arial" w:cs="Arial"/>
          <w:color w:val="000000"/>
          <w:sz w:val="18"/>
          <w:szCs w:val="18"/>
          <w:lang w:eastAsia="es-UY"/>
        </w:rPr>
      </w:pPr>
      <w:hyperlink r:id="rId4" w:history="1">
        <w:r w:rsidRPr="002B3D49">
          <w:rPr>
            <w:rFonts w:ascii="Arial" w:eastAsia="Times New Roman" w:hAnsi="Arial" w:cs="Arial"/>
            <w:i/>
            <w:iCs/>
            <w:color w:val="DE0000"/>
            <w:sz w:val="20"/>
            <w:szCs w:val="20"/>
            <w:u w:val="single"/>
            <w:bdr w:val="none" w:sz="0" w:space="0" w:color="auto" w:frame="1"/>
            <w:lang w:eastAsia="es-UY"/>
          </w:rPr>
          <w:t xml:space="preserve">Renzo </w:t>
        </w:r>
        <w:proofErr w:type="spellStart"/>
        <w:r w:rsidRPr="002B3D49">
          <w:rPr>
            <w:rFonts w:ascii="Arial" w:eastAsia="Times New Roman" w:hAnsi="Arial" w:cs="Arial"/>
            <w:i/>
            <w:iCs/>
            <w:color w:val="DE0000"/>
            <w:sz w:val="20"/>
            <w:szCs w:val="20"/>
            <w:u w:val="single"/>
            <w:bdr w:val="none" w:sz="0" w:space="0" w:color="auto" w:frame="1"/>
            <w:lang w:eastAsia="es-UY"/>
          </w:rPr>
          <w:t>D’Alessandro</w:t>
        </w:r>
        <w:proofErr w:type="spellEnd"/>
      </w:hyperlink>
    </w:p>
    <w:p w:rsidR="002B3D49" w:rsidRPr="002B3D49" w:rsidRDefault="002B3D49" w:rsidP="002B3D49">
      <w:pPr>
        <w:spacing w:after="75" w:line="0" w:lineRule="atLeast"/>
        <w:ind w:left="45" w:right="45"/>
        <w:jc w:val="right"/>
        <w:textAlignment w:val="baseline"/>
        <w:rPr>
          <w:rFonts w:ascii="Times New Roman" w:eastAsia="Times New Roman" w:hAnsi="Times New Roman" w:cs="Times New Roman"/>
          <w:sz w:val="17"/>
          <w:szCs w:val="17"/>
          <w:bdr w:val="none" w:sz="0" w:space="0" w:color="auto" w:frame="1"/>
          <w:lang w:eastAsia="es-UY"/>
        </w:rPr>
      </w:pPr>
      <w:r w:rsidRPr="002B3D49">
        <w:rPr>
          <w:rFonts w:ascii="Helvetica" w:eastAsia="Times New Roman" w:hAnsi="Helvetica" w:cs="Helvetica"/>
          <w:color w:val="000000"/>
          <w:sz w:val="15"/>
          <w:szCs w:val="15"/>
          <w:bdr w:val="none" w:sz="0" w:space="0" w:color="auto" w:frame="1"/>
          <w:lang w:eastAsia="es-UY"/>
        </w:rPr>
        <w:t> </w:t>
      </w:r>
      <w:r w:rsidRPr="002B3D49">
        <w:rPr>
          <w:rFonts w:ascii="Arial" w:eastAsia="Times New Roman" w:hAnsi="Arial" w:cs="Arial"/>
          <w:color w:val="000000"/>
          <w:sz w:val="18"/>
          <w:szCs w:val="18"/>
          <w:lang w:eastAsia="es-UY"/>
        </w:rPr>
        <w:t> </w:t>
      </w:r>
      <w:r w:rsidRPr="002B3D49">
        <w:rPr>
          <w:rFonts w:ascii="Helvetica" w:eastAsia="Times New Roman" w:hAnsi="Helvetica" w:cs="Helvetica"/>
          <w:color w:val="000000"/>
          <w:sz w:val="15"/>
          <w:szCs w:val="15"/>
          <w:bdr w:val="none" w:sz="0" w:space="0" w:color="auto" w:frame="1"/>
          <w:lang w:eastAsia="es-UY"/>
        </w:rPr>
        <w:t> </w:t>
      </w:r>
      <w:r w:rsidRPr="002B3D49">
        <w:rPr>
          <w:rFonts w:ascii="Arial" w:eastAsia="Times New Roman" w:hAnsi="Arial" w:cs="Arial"/>
          <w:color w:val="000000"/>
          <w:sz w:val="18"/>
          <w:szCs w:val="18"/>
          <w:lang w:eastAsia="es-UY"/>
        </w:rPr>
        <w:t> </w:t>
      </w:r>
      <w:r w:rsidRPr="002B3D49">
        <w:rPr>
          <w:rFonts w:ascii="Helvetica" w:eastAsia="Times New Roman" w:hAnsi="Helvetica" w:cs="Helvetica"/>
          <w:color w:val="000000"/>
          <w:sz w:val="15"/>
          <w:szCs w:val="15"/>
          <w:bdr w:val="none" w:sz="0" w:space="0" w:color="auto" w:frame="1"/>
          <w:lang w:eastAsia="es-UY"/>
        </w:rPr>
        <w:t> </w:t>
      </w:r>
      <w:r w:rsidRPr="002B3D49">
        <w:rPr>
          <w:rFonts w:ascii="Arial" w:eastAsia="Times New Roman" w:hAnsi="Arial" w:cs="Arial"/>
          <w:color w:val="000000"/>
          <w:sz w:val="18"/>
          <w:szCs w:val="18"/>
          <w:lang w:eastAsia="es-UY"/>
        </w:rPr>
        <w:t> </w:t>
      </w:r>
      <w:r w:rsidRPr="002B3D49">
        <w:rPr>
          <w:rFonts w:ascii="Helvetica" w:eastAsia="Times New Roman" w:hAnsi="Helvetica" w:cs="Helvetica"/>
          <w:color w:val="000000"/>
          <w:sz w:val="15"/>
          <w:szCs w:val="15"/>
          <w:bdr w:val="none" w:sz="0" w:space="0" w:color="auto" w:frame="1"/>
          <w:lang w:eastAsia="es-UY"/>
        </w:rPr>
        <w:t> </w:t>
      </w:r>
      <w:r w:rsidRPr="002B3D49">
        <w:rPr>
          <w:rFonts w:ascii="Arial" w:eastAsia="Times New Roman" w:hAnsi="Arial" w:cs="Arial"/>
          <w:color w:val="000000"/>
          <w:sz w:val="18"/>
          <w:szCs w:val="18"/>
          <w:lang w:eastAsia="es-UY"/>
        </w:rPr>
        <w:t> </w:t>
      </w:r>
      <w:r w:rsidRPr="002B3D49">
        <w:rPr>
          <w:rFonts w:ascii="Helvetica" w:eastAsia="Times New Roman" w:hAnsi="Helvetica" w:cs="Helvetica"/>
          <w:color w:val="000000"/>
          <w:sz w:val="15"/>
          <w:szCs w:val="15"/>
          <w:bdr w:val="none" w:sz="0" w:space="0" w:color="auto" w:frame="1"/>
          <w:lang w:eastAsia="es-UY"/>
        </w:rPr>
        <w:t> </w:t>
      </w:r>
      <w:r w:rsidRPr="002B3D49">
        <w:rPr>
          <w:rFonts w:ascii="Arial" w:eastAsia="Times New Roman" w:hAnsi="Arial" w:cs="Arial"/>
          <w:color w:val="000000"/>
          <w:sz w:val="18"/>
          <w:szCs w:val="18"/>
          <w:lang w:eastAsia="es-UY"/>
        </w:rPr>
        <w:t> </w:t>
      </w:r>
      <w:r w:rsidRPr="002B3D49">
        <w:rPr>
          <w:rFonts w:ascii="Helvetica" w:eastAsia="Times New Roman" w:hAnsi="Helvetica" w:cs="Helvetica"/>
          <w:color w:val="000000"/>
          <w:sz w:val="15"/>
          <w:szCs w:val="15"/>
          <w:bdr w:val="none" w:sz="0" w:space="0" w:color="auto" w:frame="1"/>
          <w:lang w:eastAsia="es-UY"/>
        </w:rPr>
        <w:t> </w:t>
      </w:r>
      <w:r w:rsidRPr="002B3D49">
        <w:rPr>
          <w:rFonts w:ascii="Arial" w:eastAsia="Times New Roman" w:hAnsi="Arial" w:cs="Arial"/>
          <w:color w:val="000000"/>
          <w:sz w:val="18"/>
          <w:szCs w:val="18"/>
          <w:lang w:eastAsia="es-UY"/>
        </w:rPr>
        <w:t> </w:t>
      </w:r>
    </w:p>
    <w:p w:rsidR="002B3D49" w:rsidRPr="002B3D49" w:rsidRDefault="002B3D49" w:rsidP="002B3D49">
      <w:pPr>
        <w:spacing w:after="0" w:line="312" w:lineRule="atLeast"/>
        <w:textAlignment w:val="baseline"/>
        <w:rPr>
          <w:rFonts w:ascii="Times New Roman" w:eastAsia="Times New Roman" w:hAnsi="Times New Roman" w:cs="Times New Roman"/>
          <w:sz w:val="18"/>
          <w:szCs w:val="18"/>
          <w:lang w:eastAsia="es-UY"/>
        </w:rPr>
      </w:pPr>
      <w:r w:rsidRPr="002B3D49">
        <w:rPr>
          <w:rFonts w:ascii="Arial" w:eastAsia="Times New Roman" w:hAnsi="Arial" w:cs="Arial"/>
          <w:color w:val="000000"/>
          <w:sz w:val="18"/>
          <w:szCs w:val="18"/>
          <w:lang w:eastAsia="es-UY"/>
        </w:rPr>
        <w:t>27/11/2017</w:t>
      </w:r>
    </w:p>
    <w:p w:rsidR="002B3D49" w:rsidRPr="002B3D49" w:rsidRDefault="002B3D49" w:rsidP="002B3D49">
      <w:pPr>
        <w:spacing w:after="0" w:line="312" w:lineRule="atLeast"/>
        <w:jc w:val="right"/>
        <w:textAlignment w:val="baseline"/>
        <w:rPr>
          <w:rFonts w:ascii="Arial" w:eastAsia="Times New Roman" w:hAnsi="Arial" w:cs="Arial"/>
          <w:color w:val="000000"/>
          <w:sz w:val="18"/>
          <w:szCs w:val="18"/>
          <w:lang w:eastAsia="es-UY"/>
        </w:rPr>
      </w:pPr>
      <w:bookmarkStart w:id="0" w:name="_GoBack"/>
      <w:bookmarkEnd w:id="0"/>
    </w:p>
    <w:p w:rsidR="002B3D49" w:rsidRPr="002B3D49" w:rsidRDefault="002B3D49" w:rsidP="002B3D49">
      <w:pPr>
        <w:spacing w:after="0" w:line="312" w:lineRule="atLeast"/>
        <w:jc w:val="center"/>
        <w:textAlignment w:val="baseline"/>
        <w:rPr>
          <w:rFonts w:ascii="Arial" w:eastAsia="Times New Roman" w:hAnsi="Arial" w:cs="Arial"/>
          <w:color w:val="000000"/>
          <w:sz w:val="18"/>
          <w:szCs w:val="18"/>
          <w:lang w:eastAsia="es-UY"/>
        </w:rPr>
      </w:pPr>
      <w:r w:rsidRPr="002B3D49">
        <w:rPr>
          <w:rFonts w:ascii="Arial" w:eastAsia="Times New Roman" w:hAnsi="Arial" w:cs="Arial"/>
          <w:noProof/>
          <w:color w:val="000000"/>
          <w:sz w:val="18"/>
          <w:szCs w:val="18"/>
          <w:lang w:eastAsia="es-UY"/>
        </w:rPr>
        <w:drawing>
          <wp:inline distT="0" distB="0" distL="0" distR="0" wp14:anchorId="57EE3D12" wp14:editId="754134AC">
            <wp:extent cx="4762500" cy="2749550"/>
            <wp:effectExtent l="0" t="0" r="0" b="0"/>
            <wp:docPr id="2" name="Imagen 2" descr="chiapas_mexico_indige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apas_mexico_indigena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749550"/>
                    </a:xfrm>
                    <a:prstGeom prst="rect">
                      <a:avLst/>
                    </a:prstGeom>
                    <a:noFill/>
                    <a:ln>
                      <a:noFill/>
                    </a:ln>
                  </pic:spPr>
                </pic:pic>
              </a:graphicData>
            </a:graphic>
          </wp:inline>
        </w:drawing>
      </w:r>
    </w:p>
    <w:p w:rsidR="002B3D49" w:rsidRPr="002B3D49" w:rsidRDefault="002B3D49" w:rsidP="002B3D49">
      <w:pPr>
        <w:spacing w:after="0" w:line="312" w:lineRule="atLeast"/>
        <w:jc w:val="center"/>
        <w:textAlignment w:val="baseline"/>
        <w:rPr>
          <w:rFonts w:ascii="Guardian Text Sans Web" w:eastAsia="Times New Roman" w:hAnsi="Guardian Text Sans Web" w:cs="Arial"/>
          <w:color w:val="000000"/>
          <w:sz w:val="20"/>
          <w:szCs w:val="20"/>
          <w:lang w:eastAsia="es-UY"/>
        </w:rPr>
      </w:pPr>
      <w:r w:rsidRPr="002B3D49">
        <w:rPr>
          <w:rFonts w:ascii="Guardian Text Sans Web" w:eastAsia="Times New Roman" w:hAnsi="Guardian Text Sans Web" w:cs="Arial"/>
          <w:color w:val="000000"/>
          <w:sz w:val="20"/>
          <w:szCs w:val="20"/>
          <w:lang w:eastAsia="es-UY"/>
        </w:rPr>
        <w:t>Foto: Ángeles Mariscal/</w:t>
      </w:r>
      <w:proofErr w:type="spellStart"/>
      <w:r w:rsidRPr="002B3D49">
        <w:rPr>
          <w:rFonts w:ascii="Guardian Text Sans Web" w:eastAsia="Times New Roman" w:hAnsi="Guardian Text Sans Web" w:cs="Arial"/>
          <w:color w:val="000000"/>
          <w:sz w:val="20"/>
          <w:szCs w:val="20"/>
          <w:lang w:eastAsia="es-UY"/>
        </w:rPr>
        <w:t>ChiapasPARALELO</w:t>
      </w:r>
      <w:proofErr w:type="spellEnd"/>
    </w:p>
    <w:p w:rsidR="002B3D49" w:rsidRDefault="002B3D49" w:rsidP="002B3D49">
      <w:pPr>
        <w:spacing w:after="0" w:line="312" w:lineRule="atLeast"/>
        <w:jc w:val="both"/>
        <w:textAlignment w:val="baseline"/>
        <w:rPr>
          <w:rFonts w:ascii="Arial" w:eastAsia="Times New Roman" w:hAnsi="Arial" w:cs="Arial"/>
          <w:color w:val="000000"/>
          <w:sz w:val="18"/>
          <w:szCs w:val="18"/>
          <w:lang w:eastAsia="es-UY"/>
        </w:rPr>
      </w:pPr>
    </w:p>
    <w:p w:rsidR="002B3D49" w:rsidRPr="002B3D49" w:rsidRDefault="002B3D49" w:rsidP="002B3D49">
      <w:pPr>
        <w:spacing w:after="0" w:line="312" w:lineRule="atLeast"/>
        <w:jc w:val="both"/>
        <w:textAlignment w:val="baseline"/>
        <w:rPr>
          <w:rFonts w:ascii="Arial" w:eastAsia="Times New Roman" w:hAnsi="Arial" w:cs="Arial"/>
          <w:color w:val="000000"/>
          <w:sz w:val="18"/>
          <w:szCs w:val="18"/>
          <w:lang w:eastAsia="es-UY"/>
        </w:rPr>
      </w:pPr>
      <w:r w:rsidRPr="002B3D49">
        <w:rPr>
          <w:rFonts w:ascii="Arial" w:eastAsia="Times New Roman" w:hAnsi="Arial" w:cs="Arial"/>
          <w:color w:val="000000"/>
          <w:sz w:val="18"/>
          <w:szCs w:val="18"/>
          <w:lang w:eastAsia="es-UY"/>
        </w:rPr>
        <w:t xml:space="preserve">El escalamiento de la violencia derivada de un rancio conflicto de límites territoriales entre Chenalhó y </w:t>
      </w:r>
      <w:proofErr w:type="spellStart"/>
      <w:r w:rsidRPr="002B3D49">
        <w:rPr>
          <w:rFonts w:ascii="Arial" w:eastAsia="Times New Roman" w:hAnsi="Arial" w:cs="Arial"/>
          <w:color w:val="000000"/>
          <w:sz w:val="18"/>
          <w:szCs w:val="18"/>
          <w:lang w:eastAsia="es-UY"/>
        </w:rPr>
        <w:t>Chalchihuitán</w:t>
      </w:r>
      <w:proofErr w:type="spellEnd"/>
      <w:r w:rsidRPr="002B3D49">
        <w:rPr>
          <w:rFonts w:ascii="Arial" w:eastAsia="Times New Roman" w:hAnsi="Arial" w:cs="Arial"/>
          <w:color w:val="000000"/>
          <w:sz w:val="18"/>
          <w:szCs w:val="18"/>
          <w:lang w:eastAsia="es-UY"/>
        </w:rPr>
        <w:t xml:space="preserve">, dos de los municipios más pobres de México, ha llegado a niveles alarmantes de más de 5 mil desplazados de los cuales la mayoría son niños y cientos de mujeres embarazadas y recién nacidos. Las familias desplazadas provienen de las comunidades indígenas de </w:t>
      </w:r>
      <w:proofErr w:type="spellStart"/>
      <w:r w:rsidRPr="002B3D49">
        <w:rPr>
          <w:rFonts w:ascii="Arial" w:eastAsia="Times New Roman" w:hAnsi="Arial" w:cs="Arial"/>
          <w:color w:val="000000"/>
          <w:sz w:val="18"/>
          <w:szCs w:val="18"/>
          <w:lang w:eastAsia="es-UY"/>
        </w:rPr>
        <w:t>Ch’enmut</w:t>
      </w:r>
      <w:proofErr w:type="spellEnd"/>
      <w:r w:rsidRPr="002B3D49">
        <w:rPr>
          <w:rFonts w:ascii="Arial" w:eastAsia="Times New Roman" w:hAnsi="Arial" w:cs="Arial"/>
          <w:color w:val="000000"/>
          <w:sz w:val="18"/>
          <w:szCs w:val="18"/>
          <w:lang w:eastAsia="es-UY"/>
        </w:rPr>
        <w:t xml:space="preserve">, </w:t>
      </w:r>
      <w:proofErr w:type="spellStart"/>
      <w:r w:rsidRPr="002B3D49">
        <w:rPr>
          <w:rFonts w:ascii="Arial" w:eastAsia="Times New Roman" w:hAnsi="Arial" w:cs="Arial"/>
          <w:color w:val="000000"/>
          <w:sz w:val="18"/>
          <w:szCs w:val="18"/>
          <w:lang w:eastAsia="es-UY"/>
        </w:rPr>
        <w:t>C’analumtic</w:t>
      </w:r>
      <w:proofErr w:type="spellEnd"/>
      <w:r w:rsidRPr="002B3D49">
        <w:rPr>
          <w:rFonts w:ascii="Arial" w:eastAsia="Times New Roman" w:hAnsi="Arial" w:cs="Arial"/>
          <w:color w:val="000000"/>
          <w:sz w:val="18"/>
          <w:szCs w:val="18"/>
          <w:lang w:eastAsia="es-UY"/>
        </w:rPr>
        <w:t xml:space="preserve">, </w:t>
      </w:r>
      <w:proofErr w:type="spellStart"/>
      <w:r w:rsidRPr="002B3D49">
        <w:rPr>
          <w:rFonts w:ascii="Arial" w:eastAsia="Times New Roman" w:hAnsi="Arial" w:cs="Arial"/>
          <w:color w:val="000000"/>
          <w:sz w:val="18"/>
          <w:szCs w:val="18"/>
          <w:lang w:eastAsia="es-UY"/>
        </w:rPr>
        <w:t>Pom</w:t>
      </w:r>
      <w:proofErr w:type="spellEnd"/>
      <w:r w:rsidRPr="002B3D49">
        <w:rPr>
          <w:rFonts w:ascii="Arial" w:eastAsia="Times New Roman" w:hAnsi="Arial" w:cs="Arial"/>
          <w:color w:val="000000"/>
          <w:sz w:val="18"/>
          <w:szCs w:val="18"/>
          <w:lang w:eastAsia="es-UY"/>
        </w:rPr>
        <w:t xml:space="preserve">, </w:t>
      </w:r>
      <w:proofErr w:type="spellStart"/>
      <w:r w:rsidRPr="002B3D49">
        <w:rPr>
          <w:rFonts w:ascii="Arial" w:eastAsia="Times New Roman" w:hAnsi="Arial" w:cs="Arial"/>
          <w:color w:val="000000"/>
          <w:sz w:val="18"/>
          <w:szCs w:val="18"/>
          <w:lang w:eastAsia="es-UY"/>
        </w:rPr>
        <w:t>Tzomolton</w:t>
      </w:r>
      <w:proofErr w:type="spellEnd"/>
      <w:r w:rsidRPr="002B3D49">
        <w:rPr>
          <w:rFonts w:ascii="Arial" w:eastAsia="Times New Roman" w:hAnsi="Arial" w:cs="Arial"/>
          <w:color w:val="000000"/>
          <w:sz w:val="18"/>
          <w:szCs w:val="18"/>
          <w:lang w:eastAsia="es-UY"/>
        </w:rPr>
        <w:t xml:space="preserve">, </w:t>
      </w:r>
      <w:proofErr w:type="spellStart"/>
      <w:r w:rsidRPr="002B3D49">
        <w:rPr>
          <w:rFonts w:ascii="Arial" w:eastAsia="Times New Roman" w:hAnsi="Arial" w:cs="Arial"/>
          <w:color w:val="000000"/>
          <w:sz w:val="18"/>
          <w:szCs w:val="18"/>
          <w:lang w:eastAsia="es-UY"/>
        </w:rPr>
        <w:t>Bejelton</w:t>
      </w:r>
      <w:proofErr w:type="spellEnd"/>
      <w:r w:rsidRPr="002B3D49">
        <w:rPr>
          <w:rFonts w:ascii="Arial" w:eastAsia="Times New Roman" w:hAnsi="Arial" w:cs="Arial"/>
          <w:color w:val="000000"/>
          <w:sz w:val="18"/>
          <w:szCs w:val="18"/>
          <w:lang w:eastAsia="es-UY"/>
        </w:rPr>
        <w:t xml:space="preserve">, </w:t>
      </w:r>
      <w:proofErr w:type="spellStart"/>
      <w:r w:rsidRPr="002B3D49">
        <w:rPr>
          <w:rFonts w:ascii="Arial" w:eastAsia="Times New Roman" w:hAnsi="Arial" w:cs="Arial"/>
          <w:color w:val="000000"/>
          <w:sz w:val="18"/>
          <w:szCs w:val="18"/>
          <w:lang w:eastAsia="es-UY"/>
        </w:rPr>
        <w:t>Tulantic</w:t>
      </w:r>
      <w:proofErr w:type="spellEnd"/>
      <w:r w:rsidRPr="002B3D49">
        <w:rPr>
          <w:rFonts w:ascii="Arial" w:eastAsia="Times New Roman" w:hAnsi="Arial" w:cs="Arial"/>
          <w:color w:val="000000"/>
          <w:sz w:val="18"/>
          <w:szCs w:val="18"/>
          <w:lang w:eastAsia="es-UY"/>
        </w:rPr>
        <w:t xml:space="preserve">, </w:t>
      </w:r>
      <w:proofErr w:type="spellStart"/>
      <w:r w:rsidRPr="002B3D49">
        <w:rPr>
          <w:rFonts w:ascii="Arial" w:eastAsia="Times New Roman" w:hAnsi="Arial" w:cs="Arial"/>
          <w:color w:val="000000"/>
          <w:sz w:val="18"/>
          <w:szCs w:val="18"/>
          <w:lang w:eastAsia="es-UY"/>
        </w:rPr>
        <w:t>Bololchojón</w:t>
      </w:r>
      <w:proofErr w:type="spellEnd"/>
      <w:r w:rsidRPr="002B3D49">
        <w:rPr>
          <w:rFonts w:ascii="Arial" w:eastAsia="Times New Roman" w:hAnsi="Arial" w:cs="Arial"/>
          <w:color w:val="000000"/>
          <w:sz w:val="18"/>
          <w:szCs w:val="18"/>
          <w:lang w:eastAsia="es-UY"/>
        </w:rPr>
        <w:t xml:space="preserve">, Cruz </w:t>
      </w:r>
      <w:proofErr w:type="spellStart"/>
      <w:r w:rsidRPr="002B3D49">
        <w:rPr>
          <w:rFonts w:ascii="Arial" w:eastAsia="Times New Roman" w:hAnsi="Arial" w:cs="Arial"/>
          <w:color w:val="000000"/>
          <w:sz w:val="18"/>
          <w:szCs w:val="18"/>
          <w:lang w:eastAsia="es-UY"/>
        </w:rPr>
        <w:t>Acalnam</w:t>
      </w:r>
      <w:proofErr w:type="spellEnd"/>
      <w:r w:rsidRPr="002B3D49">
        <w:rPr>
          <w:rFonts w:ascii="Arial" w:eastAsia="Times New Roman" w:hAnsi="Arial" w:cs="Arial"/>
          <w:color w:val="000000"/>
          <w:sz w:val="18"/>
          <w:szCs w:val="18"/>
          <w:lang w:eastAsia="es-UY"/>
        </w:rPr>
        <w:t xml:space="preserve">, </w:t>
      </w:r>
      <w:proofErr w:type="spellStart"/>
      <w:r w:rsidRPr="002B3D49">
        <w:rPr>
          <w:rFonts w:ascii="Arial" w:eastAsia="Times New Roman" w:hAnsi="Arial" w:cs="Arial"/>
          <w:color w:val="000000"/>
          <w:sz w:val="18"/>
          <w:szCs w:val="18"/>
          <w:lang w:eastAsia="es-UY"/>
        </w:rPr>
        <w:t>Cruztón</w:t>
      </w:r>
      <w:proofErr w:type="spellEnd"/>
      <w:r w:rsidRPr="002B3D49">
        <w:rPr>
          <w:rFonts w:ascii="Arial" w:eastAsia="Times New Roman" w:hAnsi="Arial" w:cs="Arial"/>
          <w:color w:val="000000"/>
          <w:sz w:val="18"/>
          <w:szCs w:val="18"/>
          <w:lang w:eastAsia="es-UY"/>
        </w:rPr>
        <w:t xml:space="preserve">, ubicadas al sur del municipio de </w:t>
      </w:r>
      <w:proofErr w:type="spellStart"/>
      <w:r w:rsidRPr="002B3D49">
        <w:rPr>
          <w:rFonts w:ascii="Arial" w:eastAsia="Times New Roman" w:hAnsi="Arial" w:cs="Arial"/>
          <w:color w:val="000000"/>
          <w:sz w:val="18"/>
          <w:szCs w:val="18"/>
          <w:lang w:eastAsia="es-UY"/>
        </w:rPr>
        <w:t>Chalchihuitán</w:t>
      </w:r>
      <w:proofErr w:type="spellEnd"/>
      <w:r w:rsidRPr="002B3D49">
        <w:rPr>
          <w:rFonts w:ascii="Arial" w:eastAsia="Times New Roman" w:hAnsi="Arial" w:cs="Arial"/>
          <w:color w:val="000000"/>
          <w:sz w:val="18"/>
          <w:szCs w:val="18"/>
          <w:lang w:eastAsia="es-UY"/>
        </w:rPr>
        <w:t xml:space="preserve"> afectando a su vez a 7 mil personas de una docena de comunidades vecinas en una franja limítrofe con Chenalhó.</w:t>
      </w:r>
    </w:p>
    <w:p w:rsidR="002B3D49" w:rsidRPr="002B3D49" w:rsidRDefault="002B3D49" w:rsidP="002B3D49">
      <w:pPr>
        <w:spacing w:after="0" w:line="312" w:lineRule="atLeast"/>
        <w:jc w:val="both"/>
        <w:textAlignment w:val="baseline"/>
        <w:rPr>
          <w:rFonts w:ascii="Arial" w:eastAsia="Times New Roman" w:hAnsi="Arial" w:cs="Arial"/>
          <w:color w:val="000000"/>
          <w:sz w:val="18"/>
          <w:szCs w:val="18"/>
          <w:lang w:eastAsia="es-UY"/>
        </w:rPr>
      </w:pPr>
      <w:r w:rsidRPr="002B3D49">
        <w:rPr>
          <w:rFonts w:ascii="Arial" w:eastAsia="Times New Roman" w:hAnsi="Arial" w:cs="Arial"/>
          <w:color w:val="000000"/>
          <w:sz w:val="18"/>
          <w:szCs w:val="18"/>
          <w:lang w:eastAsia="es-UY"/>
        </w:rPr>
        <w:t> </w:t>
      </w:r>
    </w:p>
    <w:p w:rsidR="002B3D49" w:rsidRPr="002B3D49" w:rsidRDefault="002B3D49" w:rsidP="002B3D49">
      <w:pPr>
        <w:spacing w:after="0" w:line="312" w:lineRule="atLeast"/>
        <w:jc w:val="both"/>
        <w:textAlignment w:val="baseline"/>
        <w:rPr>
          <w:rFonts w:ascii="Arial" w:eastAsia="Times New Roman" w:hAnsi="Arial" w:cs="Arial"/>
          <w:color w:val="000000"/>
          <w:sz w:val="18"/>
          <w:szCs w:val="18"/>
          <w:lang w:eastAsia="es-UY"/>
        </w:rPr>
      </w:pPr>
      <w:r w:rsidRPr="002B3D49">
        <w:rPr>
          <w:rFonts w:ascii="Arial" w:eastAsia="Times New Roman" w:hAnsi="Arial" w:cs="Arial"/>
          <w:color w:val="000000"/>
          <w:sz w:val="18"/>
          <w:szCs w:val="18"/>
          <w:lang w:eastAsia="es-UY"/>
        </w:rPr>
        <w:t xml:space="preserve">“La situación está a punto de un grave derramamiento de sangre”, así lo han reiterado las denuncias de actores locales mientras que las autoridades estatales mantienen una ambigua postura ante esta emergencia social. Tanto el párroco de </w:t>
      </w:r>
      <w:proofErr w:type="spellStart"/>
      <w:r w:rsidRPr="002B3D49">
        <w:rPr>
          <w:rFonts w:ascii="Arial" w:eastAsia="Times New Roman" w:hAnsi="Arial" w:cs="Arial"/>
          <w:color w:val="000000"/>
          <w:sz w:val="18"/>
          <w:szCs w:val="18"/>
          <w:lang w:eastAsia="es-UY"/>
        </w:rPr>
        <w:t>Chalchihuitán</w:t>
      </w:r>
      <w:proofErr w:type="spellEnd"/>
      <w:r w:rsidRPr="002B3D49">
        <w:rPr>
          <w:rFonts w:ascii="Arial" w:eastAsia="Times New Roman" w:hAnsi="Arial" w:cs="Arial"/>
          <w:color w:val="000000"/>
          <w:sz w:val="18"/>
          <w:szCs w:val="18"/>
          <w:lang w:eastAsia="es-UY"/>
        </w:rPr>
        <w:t xml:space="preserve">, como el párroco Marcelo Pérez de </w:t>
      </w:r>
      <w:proofErr w:type="spellStart"/>
      <w:r w:rsidRPr="002B3D49">
        <w:rPr>
          <w:rFonts w:ascii="Arial" w:eastAsia="Times New Roman" w:hAnsi="Arial" w:cs="Arial"/>
          <w:color w:val="000000"/>
          <w:sz w:val="18"/>
          <w:szCs w:val="18"/>
          <w:lang w:eastAsia="es-UY"/>
        </w:rPr>
        <w:t>Simojovel</w:t>
      </w:r>
      <w:proofErr w:type="spellEnd"/>
      <w:r w:rsidRPr="002B3D49">
        <w:rPr>
          <w:rFonts w:ascii="Arial" w:eastAsia="Times New Roman" w:hAnsi="Arial" w:cs="Arial"/>
          <w:color w:val="000000"/>
          <w:sz w:val="18"/>
          <w:szCs w:val="18"/>
          <w:lang w:eastAsia="es-UY"/>
        </w:rPr>
        <w:t xml:space="preserve"> y el reconocido internacionalmente Centro de Derechos Humanos Fray Bartolomé de las Casas (</w:t>
      </w:r>
      <w:proofErr w:type="spellStart"/>
      <w:r w:rsidRPr="002B3D49">
        <w:rPr>
          <w:rFonts w:ascii="Arial" w:eastAsia="Times New Roman" w:hAnsi="Arial" w:cs="Arial"/>
          <w:color w:val="000000"/>
          <w:sz w:val="18"/>
          <w:szCs w:val="18"/>
          <w:lang w:eastAsia="es-UY"/>
        </w:rPr>
        <w:t>Frayba</w:t>
      </w:r>
      <w:proofErr w:type="spellEnd"/>
      <w:r w:rsidRPr="002B3D49">
        <w:rPr>
          <w:rFonts w:ascii="Arial" w:eastAsia="Times New Roman" w:hAnsi="Arial" w:cs="Arial"/>
          <w:color w:val="000000"/>
          <w:sz w:val="18"/>
          <w:szCs w:val="18"/>
          <w:lang w:eastAsia="es-UY"/>
        </w:rPr>
        <w:t xml:space="preserve">) han lanzado alertas y comunicados a las autoridades federales y estatales entre ellas la Secretaría General de Gobierno a cargo de Juan Carlos Gómez Aranda y la Fiscalía General de Chiapas dirigida por </w:t>
      </w:r>
      <w:proofErr w:type="spellStart"/>
      <w:r w:rsidRPr="002B3D49">
        <w:rPr>
          <w:rFonts w:ascii="Arial" w:eastAsia="Times New Roman" w:hAnsi="Arial" w:cs="Arial"/>
          <w:color w:val="000000"/>
          <w:sz w:val="18"/>
          <w:szCs w:val="18"/>
          <w:lang w:eastAsia="es-UY"/>
        </w:rPr>
        <w:t>Raciel</w:t>
      </w:r>
      <w:proofErr w:type="spellEnd"/>
      <w:r w:rsidRPr="002B3D49">
        <w:rPr>
          <w:rFonts w:ascii="Arial" w:eastAsia="Times New Roman" w:hAnsi="Arial" w:cs="Arial"/>
          <w:color w:val="000000"/>
          <w:sz w:val="18"/>
          <w:szCs w:val="18"/>
          <w:lang w:eastAsia="es-UY"/>
        </w:rPr>
        <w:t xml:space="preserve"> López Salazar, cuya tímida respuesta ha sido declarar una reunión mixta con policías y militares.</w:t>
      </w:r>
    </w:p>
    <w:p w:rsidR="002B3D49" w:rsidRPr="002B3D49" w:rsidRDefault="002B3D49" w:rsidP="002B3D49">
      <w:pPr>
        <w:spacing w:after="0" w:line="312" w:lineRule="atLeast"/>
        <w:jc w:val="both"/>
        <w:textAlignment w:val="baseline"/>
        <w:rPr>
          <w:rFonts w:ascii="Arial" w:eastAsia="Times New Roman" w:hAnsi="Arial" w:cs="Arial"/>
          <w:color w:val="000000"/>
          <w:sz w:val="18"/>
          <w:szCs w:val="18"/>
          <w:lang w:eastAsia="es-UY"/>
        </w:rPr>
      </w:pPr>
      <w:r w:rsidRPr="002B3D49">
        <w:rPr>
          <w:rFonts w:ascii="Arial" w:eastAsia="Times New Roman" w:hAnsi="Arial" w:cs="Arial"/>
          <w:color w:val="000000"/>
          <w:sz w:val="18"/>
          <w:szCs w:val="18"/>
          <w:lang w:eastAsia="es-UY"/>
        </w:rPr>
        <w:t> </w:t>
      </w:r>
    </w:p>
    <w:p w:rsidR="002B3D49" w:rsidRPr="002B3D49" w:rsidRDefault="002B3D49" w:rsidP="002B3D49">
      <w:pPr>
        <w:spacing w:after="0" w:line="312" w:lineRule="atLeast"/>
        <w:jc w:val="both"/>
        <w:textAlignment w:val="baseline"/>
        <w:rPr>
          <w:rFonts w:ascii="Arial" w:eastAsia="Times New Roman" w:hAnsi="Arial" w:cs="Arial"/>
          <w:color w:val="000000"/>
          <w:sz w:val="18"/>
          <w:szCs w:val="18"/>
          <w:lang w:eastAsia="es-UY"/>
        </w:rPr>
      </w:pPr>
      <w:r w:rsidRPr="002B3D49">
        <w:rPr>
          <w:rFonts w:ascii="Arial" w:eastAsia="Times New Roman" w:hAnsi="Arial" w:cs="Arial"/>
          <w:color w:val="000000"/>
          <w:sz w:val="18"/>
          <w:szCs w:val="18"/>
          <w:lang w:eastAsia="es-UY"/>
        </w:rPr>
        <w:t xml:space="preserve">La ola de violencia y desplazamientos es parte de una administración del conflicto errónea que inicia con la incompetencia por omisión de parte de los diferentes niveles de gobiernos estatal y federal para desarmar a grupos paramilitares provenientes de Chenalhó. La situación se agudizó con el asesinato de Samuel Pérez Luna, habitante de </w:t>
      </w:r>
      <w:proofErr w:type="spellStart"/>
      <w:r w:rsidRPr="002B3D49">
        <w:rPr>
          <w:rFonts w:ascii="Arial" w:eastAsia="Times New Roman" w:hAnsi="Arial" w:cs="Arial"/>
          <w:color w:val="000000"/>
          <w:sz w:val="18"/>
          <w:szCs w:val="18"/>
          <w:lang w:eastAsia="es-UY"/>
        </w:rPr>
        <w:t>Chalchihuitán</w:t>
      </w:r>
      <w:proofErr w:type="spellEnd"/>
      <w:r w:rsidRPr="002B3D49">
        <w:rPr>
          <w:rFonts w:ascii="Arial" w:eastAsia="Times New Roman" w:hAnsi="Arial" w:cs="Arial"/>
          <w:color w:val="000000"/>
          <w:sz w:val="18"/>
          <w:szCs w:val="18"/>
          <w:lang w:eastAsia="es-UY"/>
        </w:rPr>
        <w:t xml:space="preserve">, perpetrado el pasado 18 de octubre. A partir de mediados de noviembre con la quema de muchas casas, así como de las cosechas, amenazas y balaceras a la población local por parte de cerca de 200 paramilitares fuertemente armados por el Partido Verde Ecologista y por Rosa Pérez </w:t>
      </w:r>
      <w:proofErr w:type="spellStart"/>
      <w:r w:rsidRPr="002B3D49">
        <w:rPr>
          <w:rFonts w:ascii="Arial" w:eastAsia="Times New Roman" w:hAnsi="Arial" w:cs="Arial"/>
          <w:color w:val="000000"/>
          <w:sz w:val="18"/>
          <w:szCs w:val="18"/>
          <w:lang w:eastAsia="es-UY"/>
        </w:rPr>
        <w:t>Pérez</w:t>
      </w:r>
      <w:proofErr w:type="spellEnd"/>
      <w:r w:rsidRPr="002B3D49">
        <w:rPr>
          <w:rFonts w:ascii="Arial" w:eastAsia="Times New Roman" w:hAnsi="Arial" w:cs="Arial"/>
          <w:color w:val="000000"/>
          <w:sz w:val="18"/>
          <w:szCs w:val="18"/>
          <w:lang w:eastAsia="es-UY"/>
        </w:rPr>
        <w:t>, presidenta municipal de Chenalhó ante la anuencia silenciosa del gobierno estatal.</w:t>
      </w:r>
    </w:p>
    <w:p w:rsidR="002B3D49" w:rsidRPr="002B3D49" w:rsidRDefault="002B3D49" w:rsidP="002B3D49">
      <w:pPr>
        <w:spacing w:after="0" w:line="312" w:lineRule="atLeast"/>
        <w:jc w:val="both"/>
        <w:textAlignment w:val="baseline"/>
        <w:rPr>
          <w:rFonts w:ascii="Arial" w:eastAsia="Times New Roman" w:hAnsi="Arial" w:cs="Arial"/>
          <w:color w:val="000000"/>
          <w:sz w:val="18"/>
          <w:szCs w:val="18"/>
          <w:lang w:eastAsia="es-UY"/>
        </w:rPr>
      </w:pPr>
      <w:r w:rsidRPr="002B3D49">
        <w:rPr>
          <w:rFonts w:ascii="Arial" w:eastAsia="Times New Roman" w:hAnsi="Arial" w:cs="Arial"/>
          <w:color w:val="000000"/>
          <w:sz w:val="18"/>
          <w:szCs w:val="18"/>
          <w:lang w:eastAsia="es-UY"/>
        </w:rPr>
        <w:lastRenderedPageBreak/>
        <w:t> </w:t>
      </w:r>
    </w:p>
    <w:p w:rsidR="002B3D49" w:rsidRPr="002B3D49" w:rsidRDefault="002B3D49" w:rsidP="002B3D49">
      <w:pPr>
        <w:spacing w:after="0" w:line="312" w:lineRule="atLeast"/>
        <w:jc w:val="both"/>
        <w:textAlignment w:val="baseline"/>
        <w:rPr>
          <w:rFonts w:ascii="Arial" w:eastAsia="Times New Roman" w:hAnsi="Arial" w:cs="Arial"/>
          <w:color w:val="000000"/>
          <w:sz w:val="18"/>
          <w:szCs w:val="18"/>
          <w:lang w:eastAsia="es-UY"/>
        </w:rPr>
      </w:pPr>
      <w:r w:rsidRPr="002B3D49">
        <w:rPr>
          <w:rFonts w:ascii="Arial" w:eastAsia="Times New Roman" w:hAnsi="Arial" w:cs="Arial"/>
          <w:color w:val="000000"/>
          <w:sz w:val="18"/>
          <w:szCs w:val="18"/>
          <w:lang w:eastAsia="es-UY"/>
        </w:rPr>
        <w:t xml:space="preserve">El conflicto se origina en 1975 ocasionada por la ineficacia e intereses de los gobiernos federal y estatal con una dotación de tierras a favor del municipio de Chenalhó que quedó inconclusa por problemas tributarios. Posteriormente en 1980, el gobierno federal ejecuta una nueva sentencia que reconoce como bienes comunales cerca de 18 mil hectáreas a favor de 1,787 campesinos del municipio de San Pablo </w:t>
      </w:r>
      <w:proofErr w:type="spellStart"/>
      <w:r w:rsidRPr="002B3D49">
        <w:rPr>
          <w:rFonts w:ascii="Arial" w:eastAsia="Times New Roman" w:hAnsi="Arial" w:cs="Arial"/>
          <w:color w:val="000000"/>
          <w:sz w:val="18"/>
          <w:szCs w:val="18"/>
          <w:lang w:eastAsia="es-UY"/>
        </w:rPr>
        <w:t>Chalchihuitán</w:t>
      </w:r>
      <w:proofErr w:type="spellEnd"/>
      <w:r w:rsidRPr="002B3D49">
        <w:rPr>
          <w:rFonts w:ascii="Arial" w:eastAsia="Times New Roman" w:hAnsi="Arial" w:cs="Arial"/>
          <w:color w:val="000000"/>
          <w:sz w:val="18"/>
          <w:szCs w:val="18"/>
          <w:lang w:eastAsia="es-UY"/>
        </w:rPr>
        <w:t>, sobreponiendo una parte del territorio otorgado sobre los límites que se disputaba Chenalhó.</w:t>
      </w:r>
    </w:p>
    <w:p w:rsidR="002B3D49" w:rsidRPr="002B3D49" w:rsidRDefault="002B3D49" w:rsidP="002B3D49">
      <w:pPr>
        <w:spacing w:after="0" w:line="312" w:lineRule="atLeast"/>
        <w:jc w:val="both"/>
        <w:textAlignment w:val="baseline"/>
        <w:rPr>
          <w:rFonts w:ascii="Arial" w:eastAsia="Times New Roman" w:hAnsi="Arial" w:cs="Arial"/>
          <w:color w:val="000000"/>
          <w:sz w:val="18"/>
          <w:szCs w:val="18"/>
          <w:lang w:eastAsia="es-UY"/>
        </w:rPr>
      </w:pPr>
      <w:r w:rsidRPr="002B3D49">
        <w:rPr>
          <w:rFonts w:ascii="Arial" w:eastAsia="Times New Roman" w:hAnsi="Arial" w:cs="Arial"/>
          <w:color w:val="000000"/>
          <w:sz w:val="18"/>
          <w:szCs w:val="18"/>
          <w:lang w:eastAsia="es-UY"/>
        </w:rPr>
        <w:t> </w:t>
      </w:r>
    </w:p>
    <w:p w:rsidR="002B3D49" w:rsidRPr="002B3D49" w:rsidRDefault="002B3D49" w:rsidP="002B3D49">
      <w:pPr>
        <w:spacing w:after="0" w:line="312" w:lineRule="atLeast"/>
        <w:jc w:val="both"/>
        <w:textAlignment w:val="baseline"/>
        <w:rPr>
          <w:rFonts w:ascii="Arial" w:eastAsia="Times New Roman" w:hAnsi="Arial" w:cs="Arial"/>
          <w:color w:val="000000"/>
          <w:sz w:val="18"/>
          <w:szCs w:val="18"/>
          <w:lang w:eastAsia="es-UY"/>
        </w:rPr>
      </w:pPr>
      <w:r w:rsidRPr="002B3D49">
        <w:rPr>
          <w:rFonts w:ascii="Arial" w:eastAsia="Times New Roman" w:hAnsi="Arial" w:cs="Arial"/>
          <w:color w:val="000000"/>
          <w:sz w:val="18"/>
          <w:szCs w:val="18"/>
          <w:lang w:eastAsia="es-UY"/>
        </w:rPr>
        <w:t xml:space="preserve">Según Martín Gómez Pérez, actual presidente municipal de </w:t>
      </w:r>
      <w:proofErr w:type="spellStart"/>
      <w:r w:rsidRPr="002B3D49">
        <w:rPr>
          <w:rFonts w:ascii="Arial" w:eastAsia="Times New Roman" w:hAnsi="Arial" w:cs="Arial"/>
          <w:color w:val="000000"/>
          <w:sz w:val="18"/>
          <w:szCs w:val="18"/>
          <w:lang w:eastAsia="es-UY"/>
        </w:rPr>
        <w:t>Chalchihuitán</w:t>
      </w:r>
      <w:proofErr w:type="spellEnd"/>
      <w:r w:rsidRPr="002B3D49">
        <w:rPr>
          <w:rFonts w:ascii="Arial" w:eastAsia="Times New Roman" w:hAnsi="Arial" w:cs="Arial"/>
          <w:color w:val="000000"/>
          <w:sz w:val="18"/>
          <w:szCs w:val="18"/>
          <w:lang w:eastAsia="es-UY"/>
        </w:rPr>
        <w:t xml:space="preserve">, el clima de confusión se acentuó al llegar Rosa Pérez </w:t>
      </w:r>
      <w:proofErr w:type="spellStart"/>
      <w:r w:rsidRPr="002B3D49">
        <w:rPr>
          <w:rFonts w:ascii="Arial" w:eastAsia="Times New Roman" w:hAnsi="Arial" w:cs="Arial"/>
          <w:color w:val="000000"/>
          <w:sz w:val="18"/>
          <w:szCs w:val="18"/>
          <w:lang w:eastAsia="es-UY"/>
        </w:rPr>
        <w:t>Pérez</w:t>
      </w:r>
      <w:proofErr w:type="spellEnd"/>
      <w:r w:rsidRPr="002B3D49">
        <w:rPr>
          <w:rFonts w:ascii="Arial" w:eastAsia="Times New Roman" w:hAnsi="Arial" w:cs="Arial"/>
          <w:color w:val="000000"/>
          <w:sz w:val="18"/>
          <w:szCs w:val="18"/>
          <w:lang w:eastAsia="es-UY"/>
        </w:rPr>
        <w:t xml:space="preserve"> a la presidencia municipal, quien inició una serie de bloqueos carreteros solapados por el gobierno estatal que impiden el paso a los habitantes de </w:t>
      </w:r>
      <w:proofErr w:type="spellStart"/>
      <w:r w:rsidRPr="002B3D49">
        <w:rPr>
          <w:rFonts w:ascii="Arial" w:eastAsia="Times New Roman" w:hAnsi="Arial" w:cs="Arial"/>
          <w:color w:val="000000"/>
          <w:sz w:val="18"/>
          <w:szCs w:val="18"/>
          <w:lang w:eastAsia="es-UY"/>
        </w:rPr>
        <w:t>Chalchihuitán</w:t>
      </w:r>
      <w:proofErr w:type="spellEnd"/>
      <w:r w:rsidRPr="002B3D49">
        <w:rPr>
          <w:rFonts w:ascii="Arial" w:eastAsia="Times New Roman" w:hAnsi="Arial" w:cs="Arial"/>
          <w:color w:val="000000"/>
          <w:sz w:val="18"/>
          <w:szCs w:val="18"/>
          <w:lang w:eastAsia="es-UY"/>
        </w:rPr>
        <w:t xml:space="preserve">. </w:t>
      </w:r>
      <w:proofErr w:type="gramStart"/>
      <w:r w:rsidRPr="002B3D49">
        <w:rPr>
          <w:rFonts w:ascii="Arial" w:eastAsia="Times New Roman" w:hAnsi="Arial" w:cs="Arial"/>
          <w:color w:val="000000"/>
          <w:sz w:val="18"/>
          <w:szCs w:val="18"/>
          <w:lang w:eastAsia="es-UY"/>
        </w:rPr>
        <w:t>Asimismo</w:t>
      </w:r>
      <w:proofErr w:type="gramEnd"/>
      <w:r w:rsidRPr="002B3D49">
        <w:rPr>
          <w:rFonts w:ascii="Arial" w:eastAsia="Times New Roman" w:hAnsi="Arial" w:cs="Arial"/>
          <w:color w:val="000000"/>
          <w:sz w:val="18"/>
          <w:szCs w:val="18"/>
          <w:lang w:eastAsia="es-UY"/>
        </w:rPr>
        <w:t xml:space="preserve"> existen intereses económicos estipulados en 2012, con la firma de un convenio por parte del gobierno estatal en el que se comprometió al pago de 15 millones de pesos, la construcción de 300 viviendas y la implementación de proyectos productivos para el municipio “perdedor” de juicio de agravio iniciado en 2005 (expediente 181/2005) aún sin resolver en el Tribunal Agrario 03 de Tuxtla Gutiérrez.</w:t>
      </w:r>
    </w:p>
    <w:p w:rsidR="002B3D49" w:rsidRPr="002B3D49" w:rsidRDefault="002B3D49" w:rsidP="002B3D49">
      <w:pPr>
        <w:spacing w:after="0" w:line="312" w:lineRule="atLeast"/>
        <w:jc w:val="both"/>
        <w:textAlignment w:val="baseline"/>
        <w:rPr>
          <w:rFonts w:ascii="Arial" w:eastAsia="Times New Roman" w:hAnsi="Arial" w:cs="Arial"/>
          <w:color w:val="000000"/>
          <w:sz w:val="18"/>
          <w:szCs w:val="18"/>
          <w:lang w:eastAsia="es-UY"/>
        </w:rPr>
      </w:pPr>
      <w:r w:rsidRPr="002B3D49">
        <w:rPr>
          <w:rFonts w:ascii="Arial" w:eastAsia="Times New Roman" w:hAnsi="Arial" w:cs="Arial"/>
          <w:color w:val="000000"/>
          <w:sz w:val="18"/>
          <w:szCs w:val="18"/>
          <w:lang w:eastAsia="es-UY"/>
        </w:rPr>
        <w:t> </w:t>
      </w:r>
    </w:p>
    <w:p w:rsidR="002B3D49" w:rsidRPr="002B3D49" w:rsidRDefault="002B3D49" w:rsidP="002B3D49">
      <w:pPr>
        <w:spacing w:after="0" w:line="312" w:lineRule="atLeast"/>
        <w:jc w:val="both"/>
        <w:textAlignment w:val="baseline"/>
        <w:rPr>
          <w:rFonts w:ascii="Arial" w:eastAsia="Times New Roman" w:hAnsi="Arial" w:cs="Arial"/>
          <w:color w:val="000000"/>
          <w:sz w:val="18"/>
          <w:szCs w:val="18"/>
          <w:lang w:eastAsia="es-UY"/>
        </w:rPr>
      </w:pPr>
      <w:r w:rsidRPr="002B3D49">
        <w:rPr>
          <w:rFonts w:ascii="Arial" w:eastAsia="Times New Roman" w:hAnsi="Arial" w:cs="Arial"/>
          <w:color w:val="000000"/>
          <w:sz w:val="18"/>
          <w:szCs w:val="18"/>
          <w:lang w:eastAsia="es-UY"/>
        </w:rPr>
        <w:t xml:space="preserve">En opinión de Pedro Faro, director del </w:t>
      </w:r>
      <w:proofErr w:type="spellStart"/>
      <w:r w:rsidRPr="002B3D49">
        <w:rPr>
          <w:rFonts w:ascii="Arial" w:eastAsia="Times New Roman" w:hAnsi="Arial" w:cs="Arial"/>
          <w:color w:val="000000"/>
          <w:sz w:val="18"/>
          <w:szCs w:val="18"/>
          <w:lang w:eastAsia="es-UY"/>
        </w:rPr>
        <w:t>Frayba</w:t>
      </w:r>
      <w:proofErr w:type="spellEnd"/>
      <w:r w:rsidRPr="002B3D49">
        <w:rPr>
          <w:rFonts w:ascii="Arial" w:eastAsia="Times New Roman" w:hAnsi="Arial" w:cs="Arial"/>
          <w:color w:val="000000"/>
          <w:sz w:val="18"/>
          <w:szCs w:val="18"/>
          <w:lang w:eastAsia="es-UY"/>
        </w:rPr>
        <w:t>, el bloqueo y la crisis de desplazados implican la necesidad urgente de actualización y adopción de las medidas cautelares que terminen con la confrontación entre municipios garantizando los derechos humanos de los afectados y la libre circulación para el accedo de ayuda. Asimismo, existen diferentes propuestas para encaminar una solución definitiva al conflicto ocasionado por el propio gobierno, mismas que desde el año 2010 han sido conformadas y lanzadas por un grupo de especialistas en el tema pero que solo han recibido indiferencia desde las esferas del gobierno chiapaneco.</w:t>
      </w:r>
    </w:p>
    <w:p w:rsidR="002B3D49" w:rsidRPr="002B3D49" w:rsidRDefault="002B3D49" w:rsidP="002B3D49">
      <w:pPr>
        <w:spacing w:after="0" w:line="312" w:lineRule="atLeast"/>
        <w:jc w:val="both"/>
        <w:textAlignment w:val="baseline"/>
        <w:rPr>
          <w:rFonts w:ascii="Arial" w:eastAsia="Times New Roman" w:hAnsi="Arial" w:cs="Arial"/>
          <w:color w:val="000000"/>
          <w:sz w:val="18"/>
          <w:szCs w:val="18"/>
          <w:lang w:eastAsia="es-UY"/>
        </w:rPr>
      </w:pPr>
      <w:r w:rsidRPr="002B3D49">
        <w:rPr>
          <w:rFonts w:ascii="Arial" w:eastAsia="Times New Roman" w:hAnsi="Arial" w:cs="Arial"/>
          <w:color w:val="000000"/>
          <w:sz w:val="18"/>
          <w:szCs w:val="18"/>
          <w:lang w:eastAsia="es-UY"/>
        </w:rPr>
        <w:t> </w:t>
      </w:r>
    </w:p>
    <w:p w:rsidR="002B3D49" w:rsidRPr="002B3D49" w:rsidRDefault="002B3D49" w:rsidP="002B3D49">
      <w:pPr>
        <w:spacing w:after="0" w:line="312" w:lineRule="atLeast"/>
        <w:jc w:val="both"/>
        <w:textAlignment w:val="baseline"/>
        <w:rPr>
          <w:rFonts w:ascii="Arial" w:eastAsia="Times New Roman" w:hAnsi="Arial" w:cs="Arial"/>
          <w:color w:val="000000"/>
          <w:sz w:val="18"/>
          <w:szCs w:val="18"/>
          <w:lang w:eastAsia="es-UY"/>
        </w:rPr>
      </w:pPr>
      <w:r w:rsidRPr="002B3D49">
        <w:rPr>
          <w:rFonts w:ascii="Arial" w:eastAsia="Times New Roman" w:hAnsi="Arial" w:cs="Arial"/>
          <w:color w:val="000000"/>
          <w:sz w:val="18"/>
          <w:szCs w:val="18"/>
          <w:lang w:eastAsia="es-UY"/>
        </w:rPr>
        <w:t xml:space="preserve">Los desplazados en la franja de </w:t>
      </w:r>
      <w:proofErr w:type="spellStart"/>
      <w:r w:rsidRPr="002B3D49">
        <w:rPr>
          <w:rFonts w:ascii="Arial" w:eastAsia="Times New Roman" w:hAnsi="Arial" w:cs="Arial"/>
          <w:color w:val="000000"/>
          <w:sz w:val="18"/>
          <w:szCs w:val="18"/>
          <w:lang w:eastAsia="es-UY"/>
        </w:rPr>
        <w:t>Chalchihuitán</w:t>
      </w:r>
      <w:proofErr w:type="spellEnd"/>
      <w:r w:rsidRPr="002B3D49">
        <w:rPr>
          <w:rFonts w:ascii="Arial" w:eastAsia="Times New Roman" w:hAnsi="Arial" w:cs="Arial"/>
          <w:color w:val="000000"/>
          <w:sz w:val="18"/>
          <w:szCs w:val="18"/>
          <w:lang w:eastAsia="es-UY"/>
        </w:rPr>
        <w:t xml:space="preserve"> y Chenalhó revelan que el gobierno no está dispuesto a hacer nada contra la “gran amenaza para la cultura, los derechos y el estilo de vida de los pueblos indígenas” que denunció precisamente en Chiapas hace un par de semanas Victoria </w:t>
      </w:r>
      <w:proofErr w:type="spellStart"/>
      <w:r w:rsidRPr="002B3D49">
        <w:rPr>
          <w:rFonts w:ascii="Arial" w:eastAsia="Times New Roman" w:hAnsi="Arial" w:cs="Arial"/>
          <w:color w:val="000000"/>
          <w:sz w:val="18"/>
          <w:szCs w:val="18"/>
          <w:lang w:eastAsia="es-UY"/>
        </w:rPr>
        <w:t>Tauli-Corpuz</w:t>
      </w:r>
      <w:proofErr w:type="spellEnd"/>
      <w:r w:rsidRPr="002B3D49">
        <w:rPr>
          <w:rFonts w:ascii="Arial" w:eastAsia="Times New Roman" w:hAnsi="Arial" w:cs="Arial"/>
          <w:color w:val="000000"/>
          <w:sz w:val="18"/>
          <w:szCs w:val="18"/>
          <w:lang w:eastAsia="es-UY"/>
        </w:rPr>
        <w:t>, relatora de las Naciones Unidas (ONU) sobre los Derechos de los Pueblos Indígenas.</w:t>
      </w:r>
    </w:p>
    <w:p w:rsidR="002B3D49" w:rsidRPr="002B3D49" w:rsidRDefault="002B3D49" w:rsidP="002B3D49">
      <w:pPr>
        <w:spacing w:after="0" w:line="312" w:lineRule="atLeast"/>
        <w:jc w:val="both"/>
        <w:textAlignment w:val="baseline"/>
        <w:rPr>
          <w:rFonts w:ascii="Arial" w:eastAsia="Times New Roman" w:hAnsi="Arial" w:cs="Arial"/>
          <w:color w:val="000000"/>
          <w:sz w:val="18"/>
          <w:szCs w:val="18"/>
          <w:lang w:eastAsia="es-UY"/>
        </w:rPr>
      </w:pPr>
      <w:r w:rsidRPr="002B3D49">
        <w:rPr>
          <w:rFonts w:ascii="Arial" w:eastAsia="Times New Roman" w:hAnsi="Arial" w:cs="Arial"/>
          <w:color w:val="000000"/>
          <w:sz w:val="18"/>
          <w:szCs w:val="18"/>
          <w:lang w:eastAsia="es-UY"/>
        </w:rPr>
        <w:t> </w:t>
      </w:r>
    </w:p>
    <w:p w:rsidR="002B3D49" w:rsidRPr="002B3D49" w:rsidRDefault="002B3D49" w:rsidP="002B3D49">
      <w:pPr>
        <w:spacing w:after="0" w:line="312" w:lineRule="atLeast"/>
        <w:jc w:val="both"/>
        <w:textAlignment w:val="baseline"/>
        <w:rPr>
          <w:rFonts w:ascii="Arial" w:eastAsia="Times New Roman" w:hAnsi="Arial" w:cs="Arial"/>
          <w:color w:val="000000"/>
          <w:sz w:val="18"/>
          <w:szCs w:val="18"/>
          <w:lang w:eastAsia="es-UY"/>
        </w:rPr>
      </w:pPr>
      <w:r w:rsidRPr="002B3D49">
        <w:rPr>
          <w:rFonts w:ascii="Arial" w:eastAsia="Times New Roman" w:hAnsi="Arial" w:cs="Arial"/>
          <w:color w:val="000000"/>
          <w:sz w:val="18"/>
          <w:szCs w:val="18"/>
          <w:lang w:eastAsia="es-UY"/>
        </w:rPr>
        <w:t>El mediocre manejo institucional evidencia un desprecio profundo del gobierno federal y chiapaneco hacia los pueblos indígenas. La situación de desesperanza e inanición alimentaria y médica de las familias que duermen atemorizadas en la intemperie y el frio de la montaña, ha convocado la solidaridad de la sociedad civil para juntar víveres e intentar llevarlos a través de carreteras bloqueadas. Sin embargo, los impulsos de solidaridad aún esperan una respuesta que supere la inoperancia de los representantes del gobierno estatal quienes, plagados de señalamientos de impunidad hacia el paramilitarismo, continúan creando perversamente conflictos económicos y de partidos entre los pueblos indígenas, alcanzando en menos de una semana –por acción u omisión– una de las peores crisis de desplazamiento forzado en este sexenio.</w:t>
      </w:r>
    </w:p>
    <w:p w:rsidR="002B3D49" w:rsidRPr="002B3D49" w:rsidRDefault="002B3D49" w:rsidP="002B3D49">
      <w:pPr>
        <w:spacing w:after="0" w:line="312" w:lineRule="atLeast"/>
        <w:jc w:val="both"/>
        <w:textAlignment w:val="baseline"/>
        <w:rPr>
          <w:rFonts w:ascii="Arial" w:eastAsia="Times New Roman" w:hAnsi="Arial" w:cs="Arial"/>
          <w:color w:val="000000"/>
          <w:sz w:val="18"/>
          <w:szCs w:val="18"/>
          <w:lang w:eastAsia="es-UY"/>
        </w:rPr>
      </w:pPr>
      <w:r w:rsidRPr="002B3D49">
        <w:rPr>
          <w:rFonts w:ascii="Arial" w:eastAsia="Times New Roman" w:hAnsi="Arial" w:cs="Arial"/>
          <w:color w:val="000000"/>
          <w:sz w:val="18"/>
          <w:szCs w:val="18"/>
          <w:lang w:eastAsia="es-UY"/>
        </w:rPr>
        <w:t> </w:t>
      </w:r>
    </w:p>
    <w:p w:rsidR="002B3D49" w:rsidRPr="002B3D49" w:rsidRDefault="002B3D49" w:rsidP="002B3D49">
      <w:pPr>
        <w:spacing w:after="0" w:line="312" w:lineRule="atLeast"/>
        <w:textAlignment w:val="baseline"/>
        <w:rPr>
          <w:rFonts w:ascii="Arial" w:eastAsia="Times New Roman" w:hAnsi="Arial" w:cs="Arial"/>
          <w:color w:val="000000"/>
          <w:sz w:val="18"/>
          <w:szCs w:val="18"/>
          <w:lang w:eastAsia="es-UY"/>
        </w:rPr>
      </w:pPr>
      <w:r w:rsidRPr="002B3D49">
        <w:rPr>
          <w:rFonts w:ascii="Arial" w:eastAsia="Times New Roman" w:hAnsi="Arial" w:cs="Arial"/>
          <w:color w:val="000000"/>
          <w:sz w:val="18"/>
          <w:szCs w:val="18"/>
          <w:lang w:eastAsia="es-UY"/>
        </w:rPr>
        <w:t> </w:t>
      </w:r>
    </w:p>
    <w:p w:rsidR="002B3D49" w:rsidRPr="002B3D49" w:rsidRDefault="002B3D49" w:rsidP="002B3D49">
      <w:pPr>
        <w:spacing w:after="0" w:line="312" w:lineRule="atLeast"/>
        <w:textAlignment w:val="baseline"/>
        <w:rPr>
          <w:rFonts w:ascii="Arial" w:eastAsia="Times New Roman" w:hAnsi="Arial" w:cs="Arial"/>
          <w:color w:val="000000"/>
          <w:sz w:val="18"/>
          <w:szCs w:val="18"/>
          <w:lang w:eastAsia="es-UY"/>
        </w:rPr>
      </w:pPr>
      <w:r w:rsidRPr="002B3D49">
        <w:rPr>
          <w:rFonts w:ascii="Arial" w:eastAsia="Times New Roman" w:hAnsi="Arial" w:cs="Arial"/>
          <w:color w:val="000000"/>
          <w:sz w:val="18"/>
          <w:szCs w:val="18"/>
          <w:lang w:eastAsia="es-UY"/>
        </w:rPr>
        <w:t>https://www.alainet.org/es/articulo/189458</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Guardian Text Sans Web">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D49"/>
    <w:rsid w:val="002B3D49"/>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C098"/>
  <w15:chartTrackingRefBased/>
  <w15:docId w15:val="{E65C5759-3D97-4E14-9843-51C94CE7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587472">
      <w:bodyDiv w:val="1"/>
      <w:marLeft w:val="0"/>
      <w:marRight w:val="0"/>
      <w:marTop w:val="0"/>
      <w:marBottom w:val="0"/>
      <w:divBdr>
        <w:top w:val="none" w:sz="0" w:space="0" w:color="auto"/>
        <w:left w:val="none" w:sz="0" w:space="0" w:color="auto"/>
        <w:bottom w:val="none" w:sz="0" w:space="0" w:color="auto"/>
        <w:right w:val="none" w:sz="0" w:space="0" w:color="auto"/>
      </w:divBdr>
      <w:divsChild>
        <w:div w:id="1668947469">
          <w:marLeft w:val="0"/>
          <w:marRight w:val="0"/>
          <w:marTop w:val="195"/>
          <w:marBottom w:val="90"/>
          <w:divBdr>
            <w:top w:val="none" w:sz="0" w:space="0" w:color="auto"/>
            <w:left w:val="none" w:sz="0" w:space="0" w:color="auto"/>
            <w:bottom w:val="none" w:sz="0" w:space="0" w:color="auto"/>
            <w:right w:val="none" w:sz="0" w:space="0" w:color="auto"/>
          </w:divBdr>
          <w:divsChild>
            <w:div w:id="1229193569">
              <w:marLeft w:val="0"/>
              <w:marRight w:val="0"/>
              <w:marTop w:val="0"/>
              <w:marBottom w:val="0"/>
              <w:divBdr>
                <w:top w:val="none" w:sz="0" w:space="0" w:color="auto"/>
                <w:left w:val="none" w:sz="0" w:space="0" w:color="auto"/>
                <w:bottom w:val="none" w:sz="0" w:space="0" w:color="auto"/>
                <w:right w:val="none" w:sz="0" w:space="0" w:color="auto"/>
              </w:divBdr>
              <w:divsChild>
                <w:div w:id="1784419271">
                  <w:marLeft w:val="0"/>
                  <w:marRight w:val="0"/>
                  <w:marTop w:val="0"/>
                  <w:marBottom w:val="0"/>
                  <w:divBdr>
                    <w:top w:val="none" w:sz="0" w:space="0" w:color="auto"/>
                    <w:left w:val="none" w:sz="0" w:space="0" w:color="auto"/>
                    <w:bottom w:val="none" w:sz="0" w:space="0" w:color="auto"/>
                    <w:right w:val="none" w:sz="0" w:space="0" w:color="auto"/>
                  </w:divBdr>
                  <w:divsChild>
                    <w:div w:id="1223638814">
                      <w:marLeft w:val="0"/>
                      <w:marRight w:val="0"/>
                      <w:marTop w:val="0"/>
                      <w:marBottom w:val="0"/>
                      <w:divBdr>
                        <w:top w:val="none" w:sz="0" w:space="0" w:color="auto"/>
                        <w:left w:val="none" w:sz="0" w:space="0" w:color="auto"/>
                        <w:bottom w:val="none" w:sz="0" w:space="0" w:color="auto"/>
                        <w:right w:val="none" w:sz="0" w:space="0" w:color="auto"/>
                      </w:divBdr>
                      <w:divsChild>
                        <w:div w:id="9939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623583">
          <w:marLeft w:val="0"/>
          <w:marRight w:val="0"/>
          <w:marTop w:val="0"/>
          <w:marBottom w:val="0"/>
          <w:divBdr>
            <w:top w:val="none" w:sz="0" w:space="0" w:color="auto"/>
            <w:left w:val="none" w:sz="0" w:space="0" w:color="auto"/>
            <w:bottom w:val="none" w:sz="0" w:space="0" w:color="auto"/>
            <w:right w:val="none" w:sz="0" w:space="0" w:color="auto"/>
          </w:divBdr>
          <w:divsChild>
            <w:div w:id="1155414002">
              <w:marLeft w:val="0"/>
              <w:marRight w:val="0"/>
              <w:marTop w:val="0"/>
              <w:marBottom w:val="0"/>
              <w:divBdr>
                <w:top w:val="none" w:sz="0" w:space="0" w:color="auto"/>
                <w:left w:val="none" w:sz="0" w:space="0" w:color="auto"/>
                <w:bottom w:val="none" w:sz="0" w:space="0" w:color="auto"/>
                <w:right w:val="none" w:sz="0" w:space="0" w:color="auto"/>
              </w:divBdr>
              <w:divsChild>
                <w:div w:id="1681930346">
                  <w:marLeft w:val="0"/>
                  <w:marRight w:val="0"/>
                  <w:marTop w:val="0"/>
                  <w:marBottom w:val="0"/>
                  <w:divBdr>
                    <w:top w:val="none" w:sz="0" w:space="0" w:color="auto"/>
                    <w:left w:val="none" w:sz="0" w:space="0" w:color="auto"/>
                    <w:bottom w:val="none" w:sz="0" w:space="0" w:color="auto"/>
                    <w:right w:val="none" w:sz="0" w:space="0" w:color="auto"/>
                  </w:divBdr>
                  <w:divsChild>
                    <w:div w:id="1559702093">
                      <w:marLeft w:val="0"/>
                      <w:marRight w:val="0"/>
                      <w:marTop w:val="0"/>
                      <w:marBottom w:val="0"/>
                      <w:divBdr>
                        <w:top w:val="none" w:sz="0" w:space="0" w:color="auto"/>
                        <w:left w:val="none" w:sz="0" w:space="0" w:color="auto"/>
                        <w:bottom w:val="none" w:sz="0" w:space="0" w:color="auto"/>
                        <w:right w:val="none" w:sz="0" w:space="0" w:color="auto"/>
                      </w:divBdr>
                      <w:divsChild>
                        <w:div w:id="19352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175111">
          <w:marLeft w:val="0"/>
          <w:marRight w:val="0"/>
          <w:marTop w:val="0"/>
          <w:marBottom w:val="90"/>
          <w:divBdr>
            <w:top w:val="none" w:sz="0" w:space="0" w:color="auto"/>
            <w:left w:val="none" w:sz="0" w:space="0" w:color="auto"/>
            <w:bottom w:val="none" w:sz="0" w:space="0" w:color="auto"/>
            <w:right w:val="none" w:sz="0" w:space="0" w:color="auto"/>
          </w:divBdr>
          <w:divsChild>
            <w:div w:id="51319813">
              <w:marLeft w:val="0"/>
              <w:marRight w:val="0"/>
              <w:marTop w:val="0"/>
              <w:marBottom w:val="0"/>
              <w:divBdr>
                <w:top w:val="none" w:sz="0" w:space="0" w:color="auto"/>
                <w:left w:val="none" w:sz="0" w:space="0" w:color="auto"/>
                <w:bottom w:val="none" w:sz="0" w:space="0" w:color="auto"/>
                <w:right w:val="none" w:sz="0" w:space="0" w:color="auto"/>
              </w:divBdr>
            </w:div>
          </w:divsChild>
        </w:div>
        <w:div w:id="1332106158">
          <w:marLeft w:val="0"/>
          <w:marRight w:val="0"/>
          <w:marTop w:val="150"/>
          <w:marBottom w:val="0"/>
          <w:divBdr>
            <w:top w:val="none" w:sz="0" w:space="0" w:color="auto"/>
            <w:left w:val="none" w:sz="0" w:space="0" w:color="auto"/>
            <w:bottom w:val="none" w:sz="0" w:space="0" w:color="auto"/>
            <w:right w:val="none" w:sz="0" w:space="0" w:color="auto"/>
          </w:divBdr>
          <w:divsChild>
            <w:div w:id="591283974">
              <w:marLeft w:val="0"/>
              <w:marRight w:val="0"/>
              <w:marTop w:val="0"/>
              <w:marBottom w:val="0"/>
              <w:divBdr>
                <w:top w:val="none" w:sz="0" w:space="0" w:color="auto"/>
                <w:left w:val="none" w:sz="0" w:space="0" w:color="auto"/>
                <w:bottom w:val="none" w:sz="0" w:space="0" w:color="auto"/>
                <w:right w:val="none" w:sz="0" w:space="0" w:color="auto"/>
              </w:divBdr>
              <w:divsChild>
                <w:div w:id="5134995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88158946">
          <w:marLeft w:val="0"/>
          <w:marRight w:val="0"/>
          <w:marTop w:val="0"/>
          <w:marBottom w:val="0"/>
          <w:divBdr>
            <w:top w:val="none" w:sz="0" w:space="0" w:color="auto"/>
            <w:left w:val="none" w:sz="0" w:space="0" w:color="auto"/>
            <w:bottom w:val="none" w:sz="0" w:space="0" w:color="auto"/>
            <w:right w:val="none" w:sz="0" w:space="0" w:color="auto"/>
          </w:divBdr>
          <w:divsChild>
            <w:div w:id="1578635680">
              <w:marLeft w:val="0"/>
              <w:marRight w:val="0"/>
              <w:marTop w:val="0"/>
              <w:marBottom w:val="0"/>
              <w:divBdr>
                <w:top w:val="none" w:sz="0" w:space="0" w:color="auto"/>
                <w:left w:val="none" w:sz="0" w:space="0" w:color="auto"/>
                <w:bottom w:val="none" w:sz="0" w:space="0" w:color="auto"/>
                <w:right w:val="none" w:sz="0" w:space="0" w:color="auto"/>
              </w:divBdr>
            </w:div>
          </w:divsChild>
        </w:div>
        <w:div w:id="1482768742">
          <w:marLeft w:val="0"/>
          <w:marRight w:val="0"/>
          <w:marTop w:val="0"/>
          <w:marBottom w:val="0"/>
          <w:divBdr>
            <w:top w:val="none" w:sz="0" w:space="0" w:color="auto"/>
            <w:left w:val="none" w:sz="0" w:space="0" w:color="auto"/>
            <w:bottom w:val="none" w:sz="0" w:space="0" w:color="auto"/>
            <w:right w:val="none" w:sz="0" w:space="0" w:color="auto"/>
          </w:divBdr>
          <w:divsChild>
            <w:div w:id="980767238">
              <w:marLeft w:val="0"/>
              <w:marRight w:val="0"/>
              <w:marTop w:val="0"/>
              <w:marBottom w:val="0"/>
              <w:divBdr>
                <w:top w:val="none" w:sz="0" w:space="0" w:color="auto"/>
                <w:left w:val="none" w:sz="0" w:space="0" w:color="auto"/>
                <w:bottom w:val="none" w:sz="0" w:space="0" w:color="auto"/>
                <w:right w:val="none" w:sz="0" w:space="0" w:color="auto"/>
              </w:divBdr>
              <w:divsChild>
                <w:div w:id="1221359289">
                  <w:marLeft w:val="0"/>
                  <w:marRight w:val="0"/>
                  <w:marTop w:val="0"/>
                  <w:marBottom w:val="0"/>
                  <w:divBdr>
                    <w:top w:val="none" w:sz="0" w:space="0" w:color="auto"/>
                    <w:left w:val="none" w:sz="0" w:space="0" w:color="auto"/>
                    <w:bottom w:val="none" w:sz="0" w:space="0" w:color="auto"/>
                    <w:right w:val="none" w:sz="0" w:space="0" w:color="auto"/>
                  </w:divBdr>
                  <w:divsChild>
                    <w:div w:id="17580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31935">
          <w:marLeft w:val="0"/>
          <w:marRight w:val="0"/>
          <w:marTop w:val="0"/>
          <w:marBottom w:val="0"/>
          <w:divBdr>
            <w:top w:val="none" w:sz="0" w:space="0" w:color="auto"/>
            <w:left w:val="none" w:sz="0" w:space="0" w:color="auto"/>
            <w:bottom w:val="none" w:sz="0" w:space="0" w:color="auto"/>
            <w:right w:val="none" w:sz="0" w:space="0" w:color="auto"/>
          </w:divBdr>
          <w:divsChild>
            <w:div w:id="19818425">
              <w:marLeft w:val="0"/>
              <w:marRight w:val="0"/>
              <w:marTop w:val="0"/>
              <w:marBottom w:val="0"/>
              <w:divBdr>
                <w:top w:val="none" w:sz="0" w:space="0" w:color="auto"/>
                <w:left w:val="none" w:sz="0" w:space="0" w:color="auto"/>
                <w:bottom w:val="none" w:sz="0" w:space="0" w:color="auto"/>
                <w:right w:val="none" w:sz="0" w:space="0" w:color="auto"/>
              </w:divBdr>
              <w:divsChild>
                <w:div w:id="853105493">
                  <w:marLeft w:val="0"/>
                  <w:marRight w:val="0"/>
                  <w:marTop w:val="0"/>
                  <w:marBottom w:val="0"/>
                  <w:divBdr>
                    <w:top w:val="none" w:sz="0" w:space="0" w:color="auto"/>
                    <w:left w:val="none" w:sz="0" w:space="0" w:color="auto"/>
                    <w:bottom w:val="none" w:sz="0" w:space="0" w:color="auto"/>
                    <w:right w:val="none" w:sz="0" w:space="0" w:color="auto"/>
                  </w:divBdr>
                  <w:divsChild>
                    <w:div w:id="86465614">
                      <w:marLeft w:val="0"/>
                      <w:marRight w:val="0"/>
                      <w:marTop w:val="0"/>
                      <w:marBottom w:val="0"/>
                      <w:divBdr>
                        <w:top w:val="none" w:sz="0" w:space="0" w:color="auto"/>
                        <w:left w:val="none" w:sz="0" w:space="0" w:color="auto"/>
                        <w:bottom w:val="none" w:sz="0" w:space="0" w:color="auto"/>
                        <w:right w:val="none" w:sz="0" w:space="0" w:color="auto"/>
                      </w:divBdr>
                      <w:divsChild>
                        <w:div w:id="2144421856">
                          <w:marLeft w:val="0"/>
                          <w:marRight w:val="0"/>
                          <w:marTop w:val="0"/>
                          <w:marBottom w:val="0"/>
                          <w:divBdr>
                            <w:top w:val="none" w:sz="0" w:space="0" w:color="auto"/>
                            <w:left w:val="none" w:sz="0" w:space="0" w:color="auto"/>
                            <w:bottom w:val="none" w:sz="0" w:space="0" w:color="auto"/>
                            <w:right w:val="none" w:sz="0" w:space="0" w:color="auto"/>
                          </w:divBdr>
                          <w:divsChild>
                            <w:div w:id="20810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130476">
          <w:marLeft w:val="0"/>
          <w:marRight w:val="0"/>
          <w:marTop w:val="0"/>
          <w:marBottom w:val="0"/>
          <w:divBdr>
            <w:top w:val="none" w:sz="0" w:space="0" w:color="auto"/>
            <w:left w:val="none" w:sz="0" w:space="0" w:color="auto"/>
            <w:bottom w:val="none" w:sz="0" w:space="0" w:color="auto"/>
            <w:right w:val="none" w:sz="0" w:space="0" w:color="auto"/>
          </w:divBdr>
          <w:divsChild>
            <w:div w:id="91123535">
              <w:marLeft w:val="0"/>
              <w:marRight w:val="0"/>
              <w:marTop w:val="0"/>
              <w:marBottom w:val="0"/>
              <w:divBdr>
                <w:top w:val="none" w:sz="0" w:space="0" w:color="auto"/>
                <w:left w:val="none" w:sz="0" w:space="0" w:color="auto"/>
                <w:bottom w:val="none" w:sz="0" w:space="0" w:color="auto"/>
                <w:right w:val="none" w:sz="0" w:space="0" w:color="auto"/>
              </w:divBdr>
            </w:div>
          </w:divsChild>
        </w:div>
        <w:div w:id="1433473491">
          <w:marLeft w:val="0"/>
          <w:marRight w:val="0"/>
          <w:marTop w:val="0"/>
          <w:marBottom w:val="0"/>
          <w:divBdr>
            <w:top w:val="none" w:sz="0" w:space="0" w:color="auto"/>
            <w:left w:val="none" w:sz="0" w:space="0" w:color="auto"/>
            <w:bottom w:val="none" w:sz="0" w:space="0" w:color="auto"/>
            <w:right w:val="none" w:sz="0" w:space="0" w:color="auto"/>
          </w:divBdr>
          <w:divsChild>
            <w:div w:id="2003659068">
              <w:marLeft w:val="0"/>
              <w:marRight w:val="0"/>
              <w:marTop w:val="0"/>
              <w:marBottom w:val="0"/>
              <w:divBdr>
                <w:top w:val="none" w:sz="0" w:space="0" w:color="auto"/>
                <w:left w:val="none" w:sz="0" w:space="0" w:color="auto"/>
                <w:bottom w:val="none" w:sz="0" w:space="0" w:color="auto"/>
                <w:right w:val="none" w:sz="0" w:space="0" w:color="auto"/>
              </w:divBdr>
              <w:divsChild>
                <w:div w:id="1191991672">
                  <w:marLeft w:val="0"/>
                  <w:marRight w:val="0"/>
                  <w:marTop w:val="0"/>
                  <w:marBottom w:val="0"/>
                  <w:divBdr>
                    <w:top w:val="none" w:sz="0" w:space="0" w:color="auto"/>
                    <w:left w:val="none" w:sz="0" w:space="0" w:color="auto"/>
                    <w:bottom w:val="none" w:sz="0" w:space="0" w:color="auto"/>
                    <w:right w:val="none" w:sz="0" w:space="0" w:color="auto"/>
                  </w:divBdr>
                  <w:divsChild>
                    <w:div w:id="1128469507">
                      <w:marLeft w:val="0"/>
                      <w:marRight w:val="0"/>
                      <w:marTop w:val="0"/>
                      <w:marBottom w:val="0"/>
                      <w:divBdr>
                        <w:top w:val="none" w:sz="0" w:space="0" w:color="auto"/>
                        <w:left w:val="none" w:sz="0" w:space="0" w:color="auto"/>
                        <w:bottom w:val="none" w:sz="0" w:space="0" w:color="auto"/>
                        <w:right w:val="none" w:sz="0" w:space="0" w:color="auto"/>
                      </w:divBdr>
                      <w:divsChild>
                        <w:div w:id="12497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503760">
          <w:marLeft w:val="375"/>
          <w:marRight w:val="0"/>
          <w:marTop w:val="30"/>
          <w:marBottom w:val="0"/>
          <w:divBdr>
            <w:top w:val="none" w:sz="0" w:space="0" w:color="auto"/>
            <w:left w:val="none" w:sz="0" w:space="0" w:color="auto"/>
            <w:bottom w:val="none" w:sz="0" w:space="0" w:color="auto"/>
            <w:right w:val="none" w:sz="0" w:space="0" w:color="auto"/>
          </w:divBdr>
          <w:divsChild>
            <w:div w:id="163225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lainet.org/es/autores/renzo-d%E2%80%99alessandr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829</Words>
  <Characters>4560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2017-11-27T22:34:00Z</dcterms:created>
  <dcterms:modified xsi:type="dcterms:W3CDTF">2017-11-27T22:35:00Z</dcterms:modified>
</cp:coreProperties>
</file>