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A9843" w14:textId="77777777" w:rsidR="00D4328A" w:rsidRPr="00D4328A" w:rsidRDefault="00D4328A" w:rsidP="00D4328A">
      <w:pPr>
        <w:widowControl w:val="0"/>
        <w:autoSpaceDE w:val="0"/>
        <w:autoSpaceDN w:val="0"/>
        <w:adjustRightInd w:val="0"/>
        <w:jc w:val="center"/>
        <w:rPr>
          <w:rFonts w:ascii="Arial" w:hAnsi="Arial" w:cs="Arial"/>
          <w:outline/>
          <w:color w:val="1A1A1A"/>
          <w:sz w:val="80"/>
          <w:szCs w:val="80"/>
          <w14:textOutline w14:w="9525" w14:cap="flat" w14:cmpd="sng" w14:algn="ctr">
            <w14:solidFill>
              <w14:srgbClr w14:val="1A1A1A"/>
            </w14:solidFill>
            <w14:prstDash w14:val="solid"/>
            <w14:round/>
          </w14:textOutline>
          <w14:textFill>
            <w14:noFill/>
          </w14:textFill>
        </w:rPr>
      </w:pPr>
      <w:r w:rsidRPr="00D4328A">
        <w:rPr>
          <w:rFonts w:ascii="Arial" w:hAnsi="Arial" w:cs="Arial"/>
          <w:outline/>
          <w:color w:val="1A1A1A"/>
          <w:sz w:val="80"/>
          <w:szCs w:val="80"/>
          <w14:textOutline w14:w="9525" w14:cap="flat" w14:cmpd="sng" w14:algn="ctr">
            <w14:solidFill>
              <w14:srgbClr w14:val="1A1A1A"/>
            </w14:solidFill>
            <w14:prstDash w14:val="solid"/>
            <w14:round/>
          </w14:textOutline>
          <w14:textFill>
            <w14:noFill/>
          </w14:textFill>
        </w:rPr>
        <w:t>Ante el escándalo de la desigualdad, imperativo recuperar voz profética en la región</w:t>
      </w:r>
    </w:p>
    <w:p w14:paraId="56E000AE" w14:textId="77777777" w:rsidR="00D4328A" w:rsidRDefault="00D4328A" w:rsidP="00D4328A">
      <w:pPr>
        <w:widowControl w:val="0"/>
        <w:autoSpaceDE w:val="0"/>
        <w:autoSpaceDN w:val="0"/>
        <w:adjustRightInd w:val="0"/>
        <w:jc w:val="center"/>
        <w:rPr>
          <w:rFonts w:ascii="Helvetica" w:hAnsi="Helvetica" w:cs="Helvetica"/>
          <w:i/>
          <w:iCs/>
          <w:color w:val="1A1A1A"/>
        </w:rPr>
      </w:pPr>
      <w:r>
        <w:rPr>
          <w:rFonts w:ascii="Helvetica" w:hAnsi="Helvetica" w:cs="Helvetica"/>
          <w:noProof/>
          <w:color w:val="E85107"/>
          <w:sz w:val="28"/>
          <w:szCs w:val="28"/>
          <w:lang w:eastAsia="es-ES_tradnl"/>
        </w:rPr>
        <w:drawing>
          <wp:inline distT="0" distB="0" distL="0" distR="0" wp14:anchorId="1636C84A" wp14:editId="4EAE83E4">
            <wp:extent cx="3810000" cy="2540000"/>
            <wp:effectExtent l="0" t="0" r="0" b="0"/>
            <wp:docPr id="3" name="Imagen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14:paraId="6A86F1D8" w14:textId="77777777" w:rsidR="00D4328A" w:rsidRDefault="00D4328A" w:rsidP="00D4328A">
      <w:pPr>
        <w:widowControl w:val="0"/>
        <w:autoSpaceDE w:val="0"/>
        <w:autoSpaceDN w:val="0"/>
        <w:adjustRightInd w:val="0"/>
        <w:jc w:val="center"/>
        <w:rPr>
          <w:rFonts w:ascii="Helvetica" w:hAnsi="Helvetica" w:cs="Helvetica"/>
          <w:i/>
          <w:iCs/>
          <w:color w:val="1A1A1A"/>
        </w:rPr>
      </w:pPr>
      <w:r>
        <w:rPr>
          <w:rFonts w:ascii="Helvetica" w:hAnsi="Helvetica" w:cs="Helvetica"/>
          <w:i/>
          <w:iCs/>
          <w:color w:val="1A1A1A"/>
        </w:rPr>
        <w:t xml:space="preserve">Mara Luz, directora de Christian </w:t>
      </w:r>
      <w:proofErr w:type="spellStart"/>
      <w:r>
        <w:rPr>
          <w:rFonts w:ascii="Helvetica" w:hAnsi="Helvetica" w:cs="Helvetica"/>
          <w:i/>
          <w:iCs/>
          <w:color w:val="1A1A1A"/>
        </w:rPr>
        <w:t>Aid</w:t>
      </w:r>
      <w:proofErr w:type="spellEnd"/>
      <w:r>
        <w:rPr>
          <w:rFonts w:ascii="Helvetica" w:hAnsi="Helvetica" w:cs="Helvetica"/>
          <w:i/>
          <w:iCs/>
          <w:color w:val="1A1A1A"/>
        </w:rPr>
        <w:t xml:space="preserve"> LAC (C </w:t>
      </w:r>
      <w:proofErr w:type="spellStart"/>
      <w:r>
        <w:rPr>
          <w:rFonts w:ascii="Helvetica" w:hAnsi="Helvetica" w:cs="Helvetica"/>
          <w:i/>
          <w:iCs/>
          <w:color w:val="1A1A1A"/>
        </w:rPr>
        <w:t>Aid</w:t>
      </w:r>
      <w:proofErr w:type="spellEnd"/>
      <w:r>
        <w:rPr>
          <w:rFonts w:ascii="Helvetica" w:hAnsi="Helvetica" w:cs="Helvetica"/>
          <w:i/>
          <w:iCs/>
          <w:color w:val="1A1A1A"/>
        </w:rPr>
        <w:t>)</w:t>
      </w:r>
    </w:p>
    <w:p w14:paraId="55F8D51E" w14:textId="77777777" w:rsidR="00D4328A" w:rsidRDefault="00D4328A" w:rsidP="00D4328A">
      <w:pPr>
        <w:widowControl w:val="0"/>
        <w:autoSpaceDE w:val="0"/>
        <w:autoSpaceDN w:val="0"/>
        <w:adjustRightInd w:val="0"/>
        <w:rPr>
          <w:rFonts w:ascii="Helvetica" w:hAnsi="Helvetica" w:cs="Helvetica"/>
          <w:color w:val="1A1A1A"/>
          <w:sz w:val="28"/>
          <w:szCs w:val="28"/>
        </w:rPr>
      </w:pPr>
    </w:p>
    <w:p w14:paraId="4614BE15" w14:textId="2EBA359E" w:rsidR="00D4328A" w:rsidRPr="00D602D0" w:rsidRDefault="00D602D0" w:rsidP="00D4328A">
      <w:pPr>
        <w:widowControl w:val="0"/>
        <w:autoSpaceDE w:val="0"/>
        <w:autoSpaceDN w:val="0"/>
        <w:adjustRightInd w:val="0"/>
        <w:rPr>
          <w:rFonts w:ascii="Helvetica" w:hAnsi="Helvetica" w:cs="Helvetica"/>
          <w:color w:val="1A1A1A"/>
          <w:sz w:val="28"/>
          <w:szCs w:val="28"/>
        </w:rPr>
      </w:pPr>
      <w:r w:rsidRPr="00D602D0">
        <w:rPr>
          <w:rFonts w:ascii="Helvetica" w:hAnsi="Helvetica" w:cs="Helvetica"/>
          <w:color w:val="1A1A1A"/>
          <w:sz w:val="28"/>
          <w:szCs w:val="28"/>
        </w:rPr>
        <w:t>[</w:t>
      </w:r>
      <w:r w:rsidR="00F43998" w:rsidRPr="00D602D0">
        <w:rPr>
          <w:rFonts w:ascii="Helvetica" w:hAnsi="Helvetica" w:cs="Helvetica"/>
          <w:iCs/>
          <w:color w:val="1A1A1A"/>
          <w:sz w:val="28"/>
          <w:szCs w:val="28"/>
        </w:rPr>
        <w:t>ALC</w:t>
      </w:r>
      <w:r w:rsidR="00F43998" w:rsidRPr="00D602D0">
        <w:rPr>
          <w:rFonts w:ascii="Helvetica" w:hAnsi="Helvetica" w:cs="Helvetica"/>
          <w:color w:val="1A1A1A"/>
          <w:sz w:val="28"/>
          <w:szCs w:val="28"/>
        </w:rPr>
        <w:t xml:space="preserve"> </w:t>
      </w:r>
      <w:r w:rsidR="00F43998">
        <w:rPr>
          <w:rFonts w:ascii="Helvetica" w:hAnsi="Helvetica" w:cs="Helvetica"/>
          <w:color w:val="1A1A1A"/>
          <w:sz w:val="28"/>
          <w:szCs w:val="28"/>
        </w:rPr>
        <w:t xml:space="preserve">| </w:t>
      </w:r>
      <w:r w:rsidR="00D4328A" w:rsidRPr="00D602D0">
        <w:rPr>
          <w:rFonts w:ascii="Helvetica" w:hAnsi="Helvetica" w:cs="Helvetica"/>
          <w:color w:val="1A1A1A"/>
          <w:sz w:val="28"/>
          <w:szCs w:val="28"/>
        </w:rPr>
        <w:t xml:space="preserve">BRASIL- </w:t>
      </w:r>
      <w:r w:rsidR="00D4328A" w:rsidRPr="00D602D0">
        <w:rPr>
          <w:rFonts w:ascii="Helvetica" w:hAnsi="Helvetica" w:cs="Helvetica"/>
          <w:iCs/>
          <w:color w:val="1A1A1A"/>
          <w:sz w:val="28"/>
          <w:szCs w:val="28"/>
        </w:rPr>
        <w:t xml:space="preserve">Claudia </w:t>
      </w:r>
      <w:proofErr w:type="spellStart"/>
      <w:r w:rsidR="00D4328A" w:rsidRPr="00D602D0">
        <w:rPr>
          <w:rFonts w:ascii="Helvetica" w:hAnsi="Helvetica" w:cs="Helvetica"/>
          <w:iCs/>
          <w:color w:val="1A1A1A"/>
          <w:sz w:val="28"/>
          <w:szCs w:val="28"/>
        </w:rPr>
        <w:t>Florentin</w:t>
      </w:r>
      <w:proofErr w:type="spellEnd"/>
      <w:r w:rsidR="00D4328A" w:rsidRPr="00D602D0">
        <w:rPr>
          <w:rFonts w:ascii="Helvetica" w:hAnsi="Helvetica" w:cs="Helvetica"/>
          <w:iCs/>
          <w:color w:val="1A1A1A"/>
          <w:sz w:val="28"/>
          <w:szCs w:val="28"/>
        </w:rPr>
        <w:t xml:space="preserve"> desde San Pablo</w:t>
      </w:r>
      <w:r w:rsidRPr="00D602D0">
        <w:rPr>
          <w:rFonts w:ascii="Helvetica" w:hAnsi="Helvetica" w:cs="Helvetica"/>
          <w:iCs/>
          <w:color w:val="1A1A1A"/>
          <w:sz w:val="28"/>
          <w:szCs w:val="28"/>
        </w:rPr>
        <w:t>]</w:t>
      </w:r>
    </w:p>
    <w:p w14:paraId="24CD11D5" w14:textId="77777777" w:rsidR="00D4328A" w:rsidRDefault="00D4328A" w:rsidP="00D4328A">
      <w:pPr>
        <w:widowControl w:val="0"/>
        <w:autoSpaceDE w:val="0"/>
        <w:autoSpaceDN w:val="0"/>
        <w:adjustRightInd w:val="0"/>
        <w:rPr>
          <w:rFonts w:ascii="Helvetica" w:hAnsi="Helvetica" w:cs="Helvetica"/>
          <w:b/>
          <w:bCs/>
          <w:color w:val="1A1A1A"/>
          <w:sz w:val="28"/>
          <w:szCs w:val="28"/>
        </w:rPr>
      </w:pPr>
    </w:p>
    <w:p w14:paraId="6A31E8ED" w14:textId="77777777" w:rsidR="00D4328A" w:rsidRPr="00D602D0" w:rsidRDefault="00D4328A" w:rsidP="00D4328A">
      <w:pPr>
        <w:widowControl w:val="0"/>
        <w:autoSpaceDE w:val="0"/>
        <w:autoSpaceDN w:val="0"/>
        <w:adjustRightInd w:val="0"/>
        <w:jc w:val="both"/>
        <w:rPr>
          <w:rFonts w:ascii="Helvetica" w:hAnsi="Helvetica" w:cs="Helvetica"/>
          <w:color w:val="1A1A1A"/>
        </w:rPr>
      </w:pPr>
      <w:bookmarkStart w:id="0" w:name="_GoBack"/>
      <w:r w:rsidRPr="00D602D0">
        <w:rPr>
          <w:rFonts w:ascii="Helvetica" w:hAnsi="Helvetica" w:cs="Helvetica"/>
          <w:bCs/>
          <w:color w:val="1A1A1A"/>
        </w:rPr>
        <w:t>En la Parroquia Anglicana de la Santísima Trinidad de San Pablo, se realizó anoche el lanzamiento de dos documentos importantes: “El Escándalo de la Desigualdad”, de </w:t>
      </w:r>
      <w:hyperlink r:id="rId7" w:history="1">
        <w:r w:rsidRPr="00D602D0">
          <w:rPr>
            <w:rFonts w:ascii="Helvetica" w:hAnsi="Helvetica" w:cs="Helvetica"/>
            <w:bCs/>
            <w:color w:val="E85107"/>
            <w:u w:val="single" w:color="E85107"/>
          </w:rPr>
          <w:t xml:space="preserve">Christian </w:t>
        </w:r>
        <w:proofErr w:type="spellStart"/>
        <w:r w:rsidRPr="00D602D0">
          <w:rPr>
            <w:rFonts w:ascii="Helvetica" w:hAnsi="Helvetica" w:cs="Helvetica"/>
            <w:bCs/>
            <w:color w:val="E85107"/>
            <w:u w:val="single" w:color="E85107"/>
          </w:rPr>
          <w:t>Aid</w:t>
        </w:r>
        <w:proofErr w:type="spellEnd"/>
      </w:hyperlink>
      <w:r w:rsidR="00D602D0" w:rsidRPr="00D602D0">
        <w:rPr>
          <w:rFonts w:ascii="Helvetica" w:hAnsi="Helvetica" w:cs="Helvetica"/>
          <w:bCs/>
          <w:color w:val="1A1A1A"/>
        </w:rPr>
        <w:t> y</w:t>
      </w:r>
      <w:r w:rsidRPr="00D602D0">
        <w:rPr>
          <w:rFonts w:ascii="Helvetica" w:hAnsi="Helvetica" w:cs="Helvetica"/>
          <w:bCs/>
          <w:color w:val="1A1A1A"/>
        </w:rPr>
        <w:t xml:space="preserve"> el Resumen del primer encuentro sobre Arquitectura Financiera “</w:t>
      </w:r>
      <w:proofErr w:type="spellStart"/>
      <w:r w:rsidRPr="00D602D0">
        <w:rPr>
          <w:rFonts w:ascii="Helvetica" w:hAnsi="Helvetica" w:cs="Helvetica"/>
          <w:bCs/>
          <w:color w:val="1A1A1A"/>
        </w:rPr>
        <w:t>Etica</w:t>
      </w:r>
      <w:proofErr w:type="spellEnd"/>
      <w:r w:rsidRPr="00D602D0">
        <w:rPr>
          <w:rFonts w:ascii="Helvetica" w:hAnsi="Helvetica" w:cs="Helvetica"/>
          <w:bCs/>
          <w:color w:val="1A1A1A"/>
        </w:rPr>
        <w:t xml:space="preserve"> y Economía, la relación dañada”, presentado por Creas e Ignacio Carballo, economista representando a PIDESONE-UBA-Programa Internacional sobre Democracia, Sociedad y Nuevas Economías.</w:t>
      </w:r>
      <w:bookmarkEnd w:id="0"/>
    </w:p>
    <w:p w14:paraId="17C1B00E" w14:textId="77777777" w:rsidR="00D4328A" w:rsidRDefault="00D4328A" w:rsidP="00D4328A">
      <w:pPr>
        <w:widowControl w:val="0"/>
        <w:autoSpaceDE w:val="0"/>
        <w:autoSpaceDN w:val="0"/>
        <w:adjustRightInd w:val="0"/>
        <w:jc w:val="both"/>
        <w:rPr>
          <w:rFonts w:ascii="Helvetica" w:hAnsi="Helvetica" w:cs="Helvetica"/>
          <w:color w:val="1A1A1A"/>
        </w:rPr>
      </w:pPr>
    </w:p>
    <w:p w14:paraId="7C8BC866" w14:textId="77777777" w:rsidR="00D4328A" w:rsidRPr="00D4328A" w:rsidRDefault="00D4328A" w:rsidP="00D4328A">
      <w:pPr>
        <w:widowControl w:val="0"/>
        <w:autoSpaceDE w:val="0"/>
        <w:autoSpaceDN w:val="0"/>
        <w:adjustRightInd w:val="0"/>
        <w:jc w:val="both"/>
        <w:rPr>
          <w:rFonts w:ascii="Helvetica" w:hAnsi="Helvetica" w:cs="Helvetica"/>
          <w:color w:val="1A1A1A"/>
        </w:rPr>
      </w:pPr>
      <w:r w:rsidRPr="00D4328A">
        <w:rPr>
          <w:rFonts w:ascii="Helvetica" w:hAnsi="Helvetica" w:cs="Helvetica"/>
          <w:color w:val="1A1A1A"/>
        </w:rPr>
        <w:t>El evento contó con la presencia de representantes de la comunidad ecuménica global, como: </w:t>
      </w:r>
      <w:proofErr w:type="spellStart"/>
      <w:r w:rsidRPr="00D4328A">
        <w:rPr>
          <w:rFonts w:ascii="Helvetica" w:hAnsi="Helvetica" w:cs="Helvetica"/>
          <w:color w:val="1A1A1A"/>
        </w:rPr>
        <w:t>Rudelmar</w:t>
      </w:r>
      <w:proofErr w:type="spellEnd"/>
      <w:r w:rsidRPr="00D4328A">
        <w:rPr>
          <w:rFonts w:ascii="Helvetica" w:hAnsi="Helvetica" w:cs="Helvetica"/>
          <w:color w:val="1A1A1A"/>
        </w:rPr>
        <w:t xml:space="preserve"> Bueno de </w:t>
      </w:r>
      <w:proofErr w:type="spellStart"/>
      <w:r w:rsidRPr="00D4328A">
        <w:rPr>
          <w:rFonts w:ascii="Helvetica" w:hAnsi="Helvetica" w:cs="Helvetica"/>
          <w:color w:val="1A1A1A"/>
        </w:rPr>
        <w:t>Faria</w:t>
      </w:r>
      <w:proofErr w:type="spellEnd"/>
      <w:r w:rsidRPr="00D4328A">
        <w:rPr>
          <w:rFonts w:ascii="Helvetica" w:hAnsi="Helvetica" w:cs="Helvetica"/>
          <w:color w:val="1A1A1A"/>
        </w:rPr>
        <w:t xml:space="preserve"> secretario general de ACT Alianza – América Latina; Mara luz, directora de América Latina y Caribe de Christian </w:t>
      </w:r>
      <w:proofErr w:type="spellStart"/>
      <w:r w:rsidRPr="00D4328A">
        <w:rPr>
          <w:rFonts w:ascii="Helvetica" w:hAnsi="Helvetica" w:cs="Helvetica"/>
          <w:color w:val="1A1A1A"/>
        </w:rPr>
        <w:t>Aid</w:t>
      </w:r>
      <w:proofErr w:type="spellEnd"/>
      <w:r w:rsidRPr="00D4328A">
        <w:rPr>
          <w:rFonts w:ascii="Helvetica" w:hAnsi="Helvetica" w:cs="Helvetica"/>
          <w:color w:val="1A1A1A"/>
        </w:rPr>
        <w:t xml:space="preserve">; Humberto Martin </w:t>
      </w:r>
      <w:proofErr w:type="spellStart"/>
      <w:r w:rsidRPr="00D4328A">
        <w:rPr>
          <w:rFonts w:ascii="Helvetica" w:hAnsi="Helvetica" w:cs="Helvetica"/>
          <w:color w:val="1A1A1A"/>
        </w:rPr>
        <w:t>Shikiya</w:t>
      </w:r>
      <w:proofErr w:type="spellEnd"/>
      <w:r w:rsidRPr="00D4328A">
        <w:rPr>
          <w:rFonts w:ascii="Helvetica" w:hAnsi="Helvetica" w:cs="Helvetica"/>
          <w:color w:val="1A1A1A"/>
        </w:rPr>
        <w:t xml:space="preserve">, director de Creas; Carlos Rauda Ayala Coordinador de la alianza ACT en América Latina y el Caribe, </w:t>
      </w:r>
      <w:proofErr w:type="spellStart"/>
      <w:r w:rsidRPr="00D4328A">
        <w:rPr>
          <w:rFonts w:ascii="Helvetica" w:hAnsi="Helvetica" w:cs="Helvetica"/>
          <w:color w:val="1A1A1A"/>
        </w:rPr>
        <w:t>Romi</w:t>
      </w:r>
      <w:proofErr w:type="spellEnd"/>
      <w:r w:rsidRPr="00D4328A">
        <w:rPr>
          <w:rFonts w:ascii="Helvetica" w:hAnsi="Helvetica" w:cs="Helvetica"/>
          <w:color w:val="1A1A1A"/>
        </w:rPr>
        <w:t xml:space="preserve"> </w:t>
      </w:r>
      <w:proofErr w:type="spellStart"/>
      <w:r w:rsidRPr="00D4328A">
        <w:rPr>
          <w:rFonts w:ascii="Helvetica" w:hAnsi="Helvetica" w:cs="Helvetica"/>
          <w:color w:val="1A1A1A"/>
        </w:rPr>
        <w:t>Bencke</w:t>
      </w:r>
      <w:proofErr w:type="spellEnd"/>
      <w:r w:rsidRPr="00D4328A">
        <w:rPr>
          <w:rFonts w:ascii="Helvetica" w:hAnsi="Helvetica" w:cs="Helvetica"/>
          <w:color w:val="1A1A1A"/>
        </w:rPr>
        <w:t xml:space="preserve"> de Consejo Nacional de Iglesias Cristianas de Brasil-CONIC; Rafael </w:t>
      </w:r>
      <w:proofErr w:type="spellStart"/>
      <w:r w:rsidRPr="00D4328A">
        <w:rPr>
          <w:rFonts w:ascii="Helvetica" w:hAnsi="Helvetica" w:cs="Helvetica"/>
          <w:color w:val="1A1A1A"/>
        </w:rPr>
        <w:t>Soares</w:t>
      </w:r>
      <w:proofErr w:type="spellEnd"/>
      <w:r w:rsidRPr="00D4328A">
        <w:rPr>
          <w:rFonts w:ascii="Helvetica" w:hAnsi="Helvetica" w:cs="Helvetica"/>
          <w:color w:val="1A1A1A"/>
        </w:rPr>
        <w:t xml:space="preserve"> de Oliveira de </w:t>
      </w:r>
      <w:proofErr w:type="spellStart"/>
      <w:r w:rsidRPr="00D4328A">
        <w:rPr>
          <w:rFonts w:ascii="Helvetica" w:hAnsi="Helvetica" w:cs="Helvetica"/>
          <w:color w:val="1A1A1A"/>
        </w:rPr>
        <w:t>Koinonia</w:t>
      </w:r>
      <w:proofErr w:type="spellEnd"/>
      <w:r w:rsidRPr="00D4328A">
        <w:rPr>
          <w:rFonts w:ascii="Helvetica" w:hAnsi="Helvetica" w:cs="Helvetica"/>
          <w:color w:val="1A1A1A"/>
        </w:rPr>
        <w:t xml:space="preserve">; </w:t>
      </w:r>
      <w:r w:rsidRPr="00D4328A">
        <w:rPr>
          <w:rFonts w:ascii="Helvetica" w:hAnsi="Helvetica" w:cs="Helvetica"/>
          <w:color w:val="1A1A1A"/>
        </w:rPr>
        <w:lastRenderedPageBreak/>
        <w:t xml:space="preserve">Marcelo Schneider del Consejo Mundial de Iglesias y ejecutivos regionales de Christian </w:t>
      </w:r>
      <w:proofErr w:type="spellStart"/>
      <w:r w:rsidRPr="00D4328A">
        <w:rPr>
          <w:rFonts w:ascii="Helvetica" w:hAnsi="Helvetica" w:cs="Helvetica"/>
          <w:color w:val="1A1A1A"/>
        </w:rPr>
        <w:t>Aid</w:t>
      </w:r>
      <w:proofErr w:type="spellEnd"/>
      <w:r w:rsidRPr="00D4328A">
        <w:rPr>
          <w:rFonts w:ascii="Helvetica" w:hAnsi="Helvetica" w:cs="Helvetica"/>
          <w:color w:val="1A1A1A"/>
        </w:rPr>
        <w:t>, entre otros/as.</w:t>
      </w:r>
    </w:p>
    <w:p w14:paraId="1993DD8E" w14:textId="77777777" w:rsidR="00D4328A" w:rsidRDefault="00D4328A" w:rsidP="00D4328A">
      <w:pPr>
        <w:widowControl w:val="0"/>
        <w:autoSpaceDE w:val="0"/>
        <w:autoSpaceDN w:val="0"/>
        <w:adjustRightInd w:val="0"/>
        <w:jc w:val="both"/>
        <w:rPr>
          <w:rFonts w:ascii="Helvetica" w:hAnsi="Helvetica" w:cs="Helvetica"/>
          <w:color w:val="1A1A1A"/>
        </w:rPr>
      </w:pPr>
    </w:p>
    <w:p w14:paraId="58A744A9" w14:textId="77777777" w:rsidR="00D4328A" w:rsidRPr="00D4328A" w:rsidRDefault="00D4328A" w:rsidP="00D4328A">
      <w:pPr>
        <w:widowControl w:val="0"/>
        <w:autoSpaceDE w:val="0"/>
        <w:autoSpaceDN w:val="0"/>
        <w:adjustRightInd w:val="0"/>
        <w:jc w:val="both"/>
        <w:rPr>
          <w:rFonts w:ascii="Helvetica" w:hAnsi="Helvetica" w:cs="Helvetica"/>
          <w:color w:val="1A1A1A"/>
        </w:rPr>
      </w:pPr>
      <w:r w:rsidRPr="00D4328A">
        <w:rPr>
          <w:rFonts w:ascii="Helvetica" w:hAnsi="Helvetica" w:cs="Helvetica"/>
          <w:color w:val="1A1A1A"/>
        </w:rPr>
        <w:t xml:space="preserve">El informe sobre Desigualdad se centra en áreas claves en las que Christian </w:t>
      </w:r>
      <w:proofErr w:type="spellStart"/>
      <w:r w:rsidRPr="00D4328A">
        <w:rPr>
          <w:rFonts w:ascii="Helvetica" w:hAnsi="Helvetica" w:cs="Helvetica"/>
          <w:color w:val="1A1A1A"/>
        </w:rPr>
        <w:t>Aid</w:t>
      </w:r>
      <w:proofErr w:type="spellEnd"/>
      <w:r w:rsidRPr="00D4328A">
        <w:rPr>
          <w:rFonts w:ascii="Helvetica" w:hAnsi="Helvetica" w:cs="Helvetica"/>
          <w:color w:val="1A1A1A"/>
        </w:rPr>
        <w:t>/</w:t>
      </w:r>
      <w:proofErr w:type="spellStart"/>
      <w:r w:rsidRPr="00D4328A">
        <w:rPr>
          <w:rFonts w:ascii="Helvetica" w:hAnsi="Helvetica" w:cs="Helvetica"/>
          <w:color w:val="1A1A1A"/>
        </w:rPr>
        <w:t>InspirAction</w:t>
      </w:r>
      <w:proofErr w:type="spellEnd"/>
      <w:r w:rsidRPr="00D4328A">
        <w:rPr>
          <w:rFonts w:ascii="Helvetica" w:hAnsi="Helvetica" w:cs="Helvetica"/>
          <w:color w:val="1A1A1A"/>
        </w:rPr>
        <w:t xml:space="preserve"> y sus contrapartes de toda América Latina y el Caribe reclaman y proponen acciones para reducir las desigualdades. No aborda cada desigualdad, pero resaltan algunas de las formas principales de desigualdad que consideran afectan al desarrollo de la región, como lo demuestra el trabajo con sus contrapartes.</w:t>
      </w:r>
    </w:p>
    <w:p w14:paraId="2401EA74" w14:textId="77777777" w:rsidR="00D4328A" w:rsidRDefault="00D4328A" w:rsidP="00D4328A">
      <w:pPr>
        <w:widowControl w:val="0"/>
        <w:autoSpaceDE w:val="0"/>
        <w:autoSpaceDN w:val="0"/>
        <w:adjustRightInd w:val="0"/>
        <w:jc w:val="both"/>
        <w:rPr>
          <w:rFonts w:ascii="Helvetica" w:hAnsi="Helvetica" w:cs="Helvetica"/>
          <w:color w:val="1A1A1A"/>
        </w:rPr>
      </w:pPr>
    </w:p>
    <w:p w14:paraId="788C1C8F" w14:textId="77777777" w:rsidR="00D4328A" w:rsidRDefault="00D4328A" w:rsidP="00D4328A">
      <w:pPr>
        <w:widowControl w:val="0"/>
        <w:autoSpaceDE w:val="0"/>
        <w:autoSpaceDN w:val="0"/>
        <w:adjustRightInd w:val="0"/>
        <w:jc w:val="both"/>
        <w:rPr>
          <w:rFonts w:ascii="Helvetica" w:hAnsi="Helvetica" w:cs="Helvetica"/>
          <w:color w:val="1A1A1A"/>
        </w:rPr>
      </w:pPr>
      <w:r w:rsidRPr="00D4328A">
        <w:rPr>
          <w:rFonts w:ascii="Helvetica" w:hAnsi="Helvetica" w:cs="Helvetica"/>
          <w:color w:val="1A1A1A"/>
        </w:rPr>
        <w:t>Un punto clave que es resaltado es que las mujeres se ven desproporcionadamente afectadas por la pobreza, marginación, discriminación, violencia, cambio climático y ausencia de oportunidades políticas o de empleo.</w:t>
      </w:r>
    </w:p>
    <w:p w14:paraId="32309189" w14:textId="77777777" w:rsidR="00D4328A" w:rsidRPr="00D4328A" w:rsidRDefault="00D4328A" w:rsidP="00D4328A">
      <w:pPr>
        <w:widowControl w:val="0"/>
        <w:autoSpaceDE w:val="0"/>
        <w:autoSpaceDN w:val="0"/>
        <w:adjustRightInd w:val="0"/>
        <w:jc w:val="both"/>
        <w:rPr>
          <w:rFonts w:ascii="Helvetica" w:hAnsi="Helvetica" w:cs="Helvetica"/>
          <w:color w:val="1A1A1A"/>
        </w:rPr>
      </w:pPr>
    </w:p>
    <w:p w14:paraId="0C4C0AB7" w14:textId="77777777" w:rsidR="00D4328A" w:rsidRPr="00D4328A" w:rsidRDefault="00D4328A" w:rsidP="00D4328A">
      <w:pPr>
        <w:widowControl w:val="0"/>
        <w:autoSpaceDE w:val="0"/>
        <w:autoSpaceDN w:val="0"/>
        <w:adjustRightInd w:val="0"/>
        <w:jc w:val="both"/>
        <w:rPr>
          <w:rFonts w:ascii="Helvetica" w:hAnsi="Helvetica" w:cs="Helvetica"/>
          <w:i/>
          <w:iCs/>
          <w:color w:val="1A1A1A"/>
        </w:rPr>
      </w:pPr>
      <w:r w:rsidRPr="00D4328A">
        <w:rPr>
          <w:rFonts w:ascii="Helvetica" w:hAnsi="Helvetica" w:cs="Helvetica"/>
          <w:noProof/>
          <w:color w:val="E85107"/>
          <w:lang w:eastAsia="es-ES_tradnl"/>
        </w:rPr>
        <w:drawing>
          <wp:inline distT="0" distB="0" distL="0" distR="0" wp14:anchorId="61FCF0CB" wp14:editId="3FAE94D5">
            <wp:extent cx="3810000" cy="2540000"/>
            <wp:effectExtent l="0" t="0" r="0" b="0"/>
            <wp:docPr id="2" name="Imagen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14:paraId="5C43CF11" w14:textId="77777777" w:rsidR="00D4328A" w:rsidRPr="00D4328A" w:rsidRDefault="00D4328A" w:rsidP="00D4328A">
      <w:pPr>
        <w:widowControl w:val="0"/>
        <w:autoSpaceDE w:val="0"/>
        <w:autoSpaceDN w:val="0"/>
        <w:adjustRightInd w:val="0"/>
        <w:jc w:val="both"/>
        <w:rPr>
          <w:rFonts w:ascii="Helvetica" w:hAnsi="Helvetica" w:cs="Helvetica"/>
          <w:i/>
          <w:iCs/>
          <w:color w:val="1A1A1A"/>
        </w:rPr>
      </w:pPr>
      <w:proofErr w:type="spellStart"/>
      <w:r w:rsidRPr="00D4328A">
        <w:rPr>
          <w:rFonts w:ascii="Helvetica" w:hAnsi="Helvetica" w:cs="Helvetica"/>
          <w:i/>
          <w:iCs/>
          <w:color w:val="1A1A1A"/>
        </w:rPr>
        <w:t>Rudelmar</w:t>
      </w:r>
      <w:proofErr w:type="spellEnd"/>
      <w:r w:rsidRPr="00D4328A">
        <w:rPr>
          <w:rFonts w:ascii="Helvetica" w:hAnsi="Helvetica" w:cs="Helvetica"/>
          <w:i/>
          <w:iCs/>
          <w:color w:val="1A1A1A"/>
        </w:rPr>
        <w:t xml:space="preserve"> Bueno de </w:t>
      </w:r>
      <w:proofErr w:type="spellStart"/>
      <w:r w:rsidRPr="00D4328A">
        <w:rPr>
          <w:rFonts w:ascii="Helvetica" w:hAnsi="Helvetica" w:cs="Helvetica"/>
          <w:i/>
          <w:iCs/>
          <w:color w:val="1A1A1A"/>
        </w:rPr>
        <w:t>Faria</w:t>
      </w:r>
      <w:proofErr w:type="spellEnd"/>
      <w:r w:rsidRPr="00D4328A">
        <w:rPr>
          <w:rFonts w:ascii="Helvetica" w:hAnsi="Helvetica" w:cs="Helvetica"/>
          <w:i/>
          <w:iCs/>
          <w:color w:val="1A1A1A"/>
        </w:rPr>
        <w:t xml:space="preserve">, de ACT Alianza (C </w:t>
      </w:r>
      <w:proofErr w:type="spellStart"/>
      <w:r w:rsidRPr="00D4328A">
        <w:rPr>
          <w:rFonts w:ascii="Helvetica" w:hAnsi="Helvetica" w:cs="Helvetica"/>
          <w:i/>
          <w:iCs/>
          <w:color w:val="1A1A1A"/>
        </w:rPr>
        <w:t>Aid</w:t>
      </w:r>
      <w:proofErr w:type="spellEnd"/>
      <w:r w:rsidRPr="00D4328A">
        <w:rPr>
          <w:rFonts w:ascii="Helvetica" w:hAnsi="Helvetica" w:cs="Helvetica"/>
          <w:i/>
          <w:iCs/>
          <w:color w:val="1A1A1A"/>
        </w:rPr>
        <w:t>)</w:t>
      </w:r>
    </w:p>
    <w:p w14:paraId="306BAF0C" w14:textId="77777777" w:rsidR="00D4328A" w:rsidRDefault="00D4328A" w:rsidP="00D4328A">
      <w:pPr>
        <w:widowControl w:val="0"/>
        <w:autoSpaceDE w:val="0"/>
        <w:autoSpaceDN w:val="0"/>
        <w:adjustRightInd w:val="0"/>
        <w:jc w:val="both"/>
        <w:rPr>
          <w:rFonts w:ascii="Helvetica" w:hAnsi="Helvetica" w:cs="Helvetica"/>
          <w:color w:val="1A1A1A"/>
        </w:rPr>
      </w:pPr>
    </w:p>
    <w:p w14:paraId="2E271A1B" w14:textId="77777777" w:rsidR="00D4328A" w:rsidRPr="00D4328A" w:rsidRDefault="00D4328A" w:rsidP="00D4328A">
      <w:pPr>
        <w:widowControl w:val="0"/>
        <w:autoSpaceDE w:val="0"/>
        <w:autoSpaceDN w:val="0"/>
        <w:adjustRightInd w:val="0"/>
        <w:jc w:val="both"/>
        <w:rPr>
          <w:rFonts w:ascii="Helvetica" w:hAnsi="Helvetica" w:cs="Helvetica"/>
          <w:color w:val="1A1A1A"/>
        </w:rPr>
      </w:pPr>
      <w:r w:rsidRPr="00D4328A">
        <w:rPr>
          <w:rFonts w:ascii="Helvetica" w:hAnsi="Helvetica" w:cs="Helvetica"/>
          <w:color w:val="1A1A1A"/>
        </w:rPr>
        <w:t xml:space="preserve">La necesidad de trabajar por la justicia de género fue marcada por </w:t>
      </w:r>
      <w:proofErr w:type="spellStart"/>
      <w:r w:rsidRPr="00D4328A">
        <w:rPr>
          <w:rFonts w:ascii="Helvetica" w:hAnsi="Helvetica" w:cs="Helvetica"/>
          <w:color w:val="1A1A1A"/>
        </w:rPr>
        <w:t>Rudelmar</w:t>
      </w:r>
      <w:proofErr w:type="spellEnd"/>
      <w:r w:rsidRPr="00D4328A">
        <w:rPr>
          <w:rFonts w:ascii="Helvetica" w:hAnsi="Helvetica" w:cs="Helvetica"/>
          <w:color w:val="1A1A1A"/>
        </w:rPr>
        <w:t xml:space="preserve"> Bueno de </w:t>
      </w:r>
      <w:proofErr w:type="spellStart"/>
      <w:r w:rsidRPr="00D4328A">
        <w:rPr>
          <w:rFonts w:ascii="Helvetica" w:hAnsi="Helvetica" w:cs="Helvetica"/>
          <w:color w:val="1A1A1A"/>
        </w:rPr>
        <w:t>Faria</w:t>
      </w:r>
      <w:proofErr w:type="spellEnd"/>
      <w:r w:rsidRPr="00D4328A">
        <w:rPr>
          <w:rFonts w:ascii="Helvetica" w:hAnsi="Helvetica" w:cs="Helvetica"/>
          <w:color w:val="1A1A1A"/>
        </w:rPr>
        <w:t xml:space="preserve"> en su alocución, siendo preocupación de ACT Alianza para la región. Al igual que Christian </w:t>
      </w:r>
      <w:proofErr w:type="spellStart"/>
      <w:r w:rsidRPr="00D4328A">
        <w:rPr>
          <w:rFonts w:ascii="Helvetica" w:hAnsi="Helvetica" w:cs="Helvetica"/>
          <w:color w:val="1A1A1A"/>
        </w:rPr>
        <w:t>Aid</w:t>
      </w:r>
      <w:proofErr w:type="spellEnd"/>
      <w:r w:rsidRPr="00D4328A">
        <w:rPr>
          <w:rFonts w:ascii="Helvetica" w:hAnsi="Helvetica" w:cs="Helvetica"/>
          <w:color w:val="1A1A1A"/>
        </w:rPr>
        <w:t xml:space="preserve"> LAC que busca establecer una suerte de “espacio de referencia” en la temática, en palabras de la Directora Mara Luz.</w:t>
      </w:r>
    </w:p>
    <w:p w14:paraId="2D2140DF" w14:textId="77777777" w:rsidR="00D4328A" w:rsidRDefault="00D4328A" w:rsidP="00D4328A">
      <w:pPr>
        <w:widowControl w:val="0"/>
        <w:autoSpaceDE w:val="0"/>
        <w:autoSpaceDN w:val="0"/>
        <w:adjustRightInd w:val="0"/>
        <w:jc w:val="both"/>
        <w:rPr>
          <w:rFonts w:ascii="Helvetica" w:hAnsi="Helvetica" w:cs="Helvetica"/>
          <w:i/>
          <w:iCs/>
          <w:color w:val="1A1A1A"/>
        </w:rPr>
      </w:pPr>
    </w:p>
    <w:p w14:paraId="6FC2744A" w14:textId="77777777" w:rsidR="00D4328A" w:rsidRPr="00D4328A" w:rsidRDefault="00D4328A" w:rsidP="00D4328A">
      <w:pPr>
        <w:widowControl w:val="0"/>
        <w:autoSpaceDE w:val="0"/>
        <w:autoSpaceDN w:val="0"/>
        <w:adjustRightInd w:val="0"/>
        <w:jc w:val="both"/>
        <w:rPr>
          <w:rFonts w:ascii="Helvetica" w:hAnsi="Helvetica" w:cs="Helvetica"/>
          <w:i/>
          <w:iCs/>
          <w:color w:val="1A1A1A"/>
        </w:rPr>
      </w:pPr>
      <w:r w:rsidRPr="00D4328A">
        <w:rPr>
          <w:rFonts w:ascii="Helvetica" w:hAnsi="Helvetica" w:cs="Helvetica"/>
          <w:i/>
          <w:iCs/>
          <w:color w:val="1A1A1A"/>
        </w:rPr>
        <w:t>A pesar de ciertas mejoras, las desigualdades sociales, de ingresos y de riqueza permanecen profundamente ancladas en muchos sectores de la sociedad y en todos los países en los que desarrollamos nuestro trabajo. Tras una década de crecimiento económico y mejoras en varios indicadores sociales (como el acceso a los servicios básicos), el reto de superar las desigualdades estructurales aún está en juego en toda la región. Aunque millones de personas han salido de la pobreza, alcanzar los ODS es un reto ya que, por primera vez en muchos años, una parte de la población se encuentra en una situación de extrema vulnerabilidad. Algunas han vuelto a caer en la pobreza o están en peligro de hacerlo. Un modelo que depende de las exportaciones y por tanto está a merced de los precios de las mercancías ha dejado a la región en situación vulnerable y es esencial encontrar un modelo de desarrollo sostenible. La región tiene ahora los mayores niveles de violencia del mundo y la inversión en áreas vitales como la salud, la educación y la seguridad social a menudo sigue siendo casi inexistente, dice el Informe 2017.</w:t>
      </w:r>
    </w:p>
    <w:p w14:paraId="11F42D74" w14:textId="77777777" w:rsidR="00D4328A" w:rsidRDefault="00D4328A" w:rsidP="00D4328A">
      <w:pPr>
        <w:widowControl w:val="0"/>
        <w:autoSpaceDE w:val="0"/>
        <w:autoSpaceDN w:val="0"/>
        <w:adjustRightInd w:val="0"/>
        <w:jc w:val="both"/>
        <w:rPr>
          <w:rFonts w:ascii="Helvetica" w:hAnsi="Helvetica" w:cs="Helvetica"/>
          <w:color w:val="1A1A1A"/>
        </w:rPr>
      </w:pPr>
    </w:p>
    <w:p w14:paraId="5F806446" w14:textId="77777777" w:rsidR="00D4328A" w:rsidRPr="00D4328A" w:rsidRDefault="00D4328A" w:rsidP="00D4328A">
      <w:pPr>
        <w:widowControl w:val="0"/>
        <w:autoSpaceDE w:val="0"/>
        <w:autoSpaceDN w:val="0"/>
        <w:adjustRightInd w:val="0"/>
        <w:jc w:val="both"/>
        <w:rPr>
          <w:rFonts w:ascii="Helvetica" w:hAnsi="Helvetica" w:cs="Helvetica"/>
          <w:color w:val="1A1A1A"/>
        </w:rPr>
      </w:pPr>
      <w:r w:rsidRPr="00D4328A">
        <w:rPr>
          <w:rFonts w:ascii="Helvetica" w:hAnsi="Helvetica" w:cs="Helvetica"/>
          <w:color w:val="1A1A1A"/>
        </w:rPr>
        <w:t xml:space="preserve">Millones de personas de toda la región siguen careciendo de acceso a servicios básicos, empleo y protección social. El Índice de Desarrollo Humano sitúa a Haití en el puesto 163 de 188 </w:t>
      </w:r>
      <w:proofErr w:type="spellStart"/>
      <w:proofErr w:type="gramStart"/>
      <w:r w:rsidRPr="00D4328A">
        <w:rPr>
          <w:rFonts w:ascii="Helvetica" w:hAnsi="Helvetica" w:cs="Helvetica"/>
          <w:color w:val="1A1A1A"/>
        </w:rPr>
        <w:t>países.Colombia</w:t>
      </w:r>
      <w:proofErr w:type="spellEnd"/>
      <w:proofErr w:type="gramEnd"/>
      <w:r w:rsidRPr="00D4328A">
        <w:rPr>
          <w:rFonts w:ascii="Helvetica" w:hAnsi="Helvetica" w:cs="Helvetica"/>
          <w:color w:val="1A1A1A"/>
        </w:rPr>
        <w:t xml:space="preserve">, Guatemala, Haití y Honduras aún tienen niveles de desigualdad extremadamente altos y están por encima de 55 puntos en el coeficiente de </w:t>
      </w:r>
      <w:proofErr w:type="spellStart"/>
      <w:r w:rsidRPr="00D4328A">
        <w:rPr>
          <w:rFonts w:ascii="Helvetica" w:hAnsi="Helvetica" w:cs="Helvetica"/>
          <w:color w:val="1A1A1A"/>
        </w:rPr>
        <w:t>Gini</w:t>
      </w:r>
      <w:proofErr w:type="spellEnd"/>
      <w:r w:rsidRPr="00D4328A">
        <w:rPr>
          <w:rFonts w:ascii="Helvetica" w:hAnsi="Helvetica" w:cs="Helvetica"/>
          <w:color w:val="1A1A1A"/>
        </w:rPr>
        <w:t>.</w:t>
      </w:r>
    </w:p>
    <w:p w14:paraId="5B93C6EA" w14:textId="77777777" w:rsidR="00D4328A" w:rsidRDefault="00D4328A" w:rsidP="00D4328A">
      <w:pPr>
        <w:widowControl w:val="0"/>
        <w:autoSpaceDE w:val="0"/>
        <w:autoSpaceDN w:val="0"/>
        <w:adjustRightInd w:val="0"/>
        <w:jc w:val="both"/>
        <w:rPr>
          <w:rFonts w:ascii="Helvetica" w:hAnsi="Helvetica" w:cs="Helvetica"/>
          <w:i/>
          <w:iCs/>
          <w:color w:val="1A1A1A"/>
        </w:rPr>
      </w:pPr>
    </w:p>
    <w:p w14:paraId="4F42F804" w14:textId="77777777" w:rsidR="00D4328A" w:rsidRPr="00D4328A" w:rsidRDefault="00D4328A" w:rsidP="00D4328A">
      <w:pPr>
        <w:widowControl w:val="0"/>
        <w:autoSpaceDE w:val="0"/>
        <w:autoSpaceDN w:val="0"/>
        <w:adjustRightInd w:val="0"/>
        <w:jc w:val="both"/>
        <w:rPr>
          <w:rFonts w:ascii="Helvetica" w:hAnsi="Helvetica" w:cs="Helvetica"/>
          <w:i/>
          <w:iCs/>
          <w:color w:val="1A1A1A"/>
        </w:rPr>
      </w:pPr>
      <w:r w:rsidRPr="00D4328A">
        <w:rPr>
          <w:rFonts w:ascii="Helvetica" w:hAnsi="Helvetica" w:cs="Helvetica"/>
          <w:i/>
          <w:iCs/>
          <w:color w:val="1A1A1A"/>
        </w:rPr>
        <w:t xml:space="preserve">En toda la región, en el 2014, los ingresos per cápita del 10% más rico eran 14 veces más que los del 40% de la población más pobre. Esto oculta también algunas extremas diferencias – por ejemplo en Brasil, Colombia y Guatemala los ingresos del 10% más rico son al menos un 17%, y en Honduras un 24%, más altos que del 40% de la población más </w:t>
      </w:r>
      <w:proofErr w:type="spellStart"/>
      <w:proofErr w:type="gramStart"/>
      <w:r w:rsidRPr="00D4328A">
        <w:rPr>
          <w:rFonts w:ascii="Helvetica" w:hAnsi="Helvetica" w:cs="Helvetica"/>
          <w:i/>
          <w:iCs/>
          <w:color w:val="1A1A1A"/>
        </w:rPr>
        <w:t>pobre.Es</w:t>
      </w:r>
      <w:proofErr w:type="spellEnd"/>
      <w:proofErr w:type="gramEnd"/>
      <w:r w:rsidRPr="00D4328A">
        <w:rPr>
          <w:rFonts w:ascii="Helvetica" w:hAnsi="Helvetica" w:cs="Helvetica"/>
          <w:i/>
          <w:iCs/>
          <w:color w:val="1A1A1A"/>
        </w:rPr>
        <w:t xml:space="preserve"> más, en Colombia el 1% más rico de la población gana el 20% de los ingresos totales (comparado con menos de un 10% en Europa).</w:t>
      </w:r>
    </w:p>
    <w:p w14:paraId="573198B4" w14:textId="77777777" w:rsidR="00D4328A" w:rsidRDefault="00D4328A" w:rsidP="00D4328A">
      <w:pPr>
        <w:widowControl w:val="0"/>
        <w:autoSpaceDE w:val="0"/>
        <w:autoSpaceDN w:val="0"/>
        <w:adjustRightInd w:val="0"/>
        <w:jc w:val="both"/>
        <w:rPr>
          <w:rFonts w:ascii="Helvetica" w:hAnsi="Helvetica" w:cs="Helvetica"/>
          <w:color w:val="1A1A1A"/>
        </w:rPr>
      </w:pPr>
    </w:p>
    <w:p w14:paraId="24BC16C5" w14:textId="77777777" w:rsidR="00D4328A" w:rsidRPr="00D4328A" w:rsidRDefault="00D4328A" w:rsidP="00D4328A">
      <w:pPr>
        <w:widowControl w:val="0"/>
        <w:autoSpaceDE w:val="0"/>
        <w:autoSpaceDN w:val="0"/>
        <w:adjustRightInd w:val="0"/>
        <w:jc w:val="both"/>
        <w:rPr>
          <w:rFonts w:ascii="Helvetica" w:hAnsi="Helvetica" w:cs="Helvetica"/>
          <w:color w:val="1A1A1A"/>
        </w:rPr>
      </w:pPr>
      <w:r w:rsidRPr="00D4328A">
        <w:rPr>
          <w:rFonts w:ascii="Helvetica" w:hAnsi="Helvetica" w:cs="Helvetica"/>
          <w:color w:val="1A1A1A"/>
        </w:rPr>
        <w:t>Este informe destaca que la desigualdad y la exclusión se experimentan debido al cruce de un enorme número de factores basados en diferencias raciales, de género, de orientación sexual, edad, grupo étnico, discapacidad, ubicación geográfica y situación económica. Esto exige atención en la región y aún hay mucho por hacer para disminuir la desigualdad en dichos ámbitos.</w:t>
      </w:r>
    </w:p>
    <w:p w14:paraId="5EC25430" w14:textId="77777777" w:rsidR="00D4328A" w:rsidRDefault="00D4328A" w:rsidP="00D4328A">
      <w:pPr>
        <w:widowControl w:val="0"/>
        <w:autoSpaceDE w:val="0"/>
        <w:autoSpaceDN w:val="0"/>
        <w:adjustRightInd w:val="0"/>
        <w:jc w:val="both"/>
        <w:rPr>
          <w:rFonts w:ascii="Helvetica" w:hAnsi="Helvetica" w:cs="Helvetica"/>
          <w:i/>
          <w:iCs/>
          <w:color w:val="1A1A1A"/>
        </w:rPr>
      </w:pPr>
    </w:p>
    <w:p w14:paraId="6024A05C" w14:textId="77777777" w:rsidR="00D4328A" w:rsidRPr="00D4328A" w:rsidRDefault="00D4328A" w:rsidP="00D4328A">
      <w:pPr>
        <w:widowControl w:val="0"/>
        <w:autoSpaceDE w:val="0"/>
        <w:autoSpaceDN w:val="0"/>
        <w:adjustRightInd w:val="0"/>
        <w:jc w:val="both"/>
        <w:rPr>
          <w:rFonts w:ascii="Helvetica" w:hAnsi="Helvetica" w:cs="Helvetica"/>
          <w:i/>
          <w:iCs/>
          <w:color w:val="1A1A1A"/>
        </w:rPr>
      </w:pPr>
      <w:r w:rsidRPr="00D4328A">
        <w:rPr>
          <w:rFonts w:ascii="Helvetica" w:hAnsi="Helvetica" w:cs="Helvetica"/>
          <w:i/>
          <w:iCs/>
          <w:color w:val="1A1A1A"/>
        </w:rPr>
        <w:t xml:space="preserve">“Estas publicaciones son fundamentales para la comprensión de cómo funcionan las desigualdades en un contexto de aumento de la violencia contra los pueblos indígenas, las poblaciones negras urbanas y rurales, las mujeres afectadas por los megaproyectos y </w:t>
      </w:r>
      <w:proofErr w:type="gramStart"/>
      <w:r w:rsidRPr="00D4328A">
        <w:rPr>
          <w:rFonts w:ascii="Helvetica" w:hAnsi="Helvetica" w:cs="Helvetica"/>
          <w:i/>
          <w:iCs/>
          <w:color w:val="1A1A1A"/>
        </w:rPr>
        <w:t>las comunidad</w:t>
      </w:r>
      <w:proofErr w:type="gramEnd"/>
      <w:r w:rsidRPr="00D4328A">
        <w:rPr>
          <w:rFonts w:ascii="Helvetica" w:hAnsi="Helvetica" w:cs="Helvetica"/>
          <w:i/>
          <w:iCs/>
          <w:color w:val="1A1A1A"/>
        </w:rPr>
        <w:t xml:space="preserve"> LGBT en sus interrelaciones entre el género, el origen étnico, la diversidad sexual. Al mismo tiempo, como las organizaciones sociales tienen que estar en alianza para operar en este escenario con días cada vez más desafiantes”, afirma Mara Luz.</w:t>
      </w:r>
    </w:p>
    <w:p w14:paraId="7828CAFA" w14:textId="77777777" w:rsidR="00D4328A" w:rsidRDefault="00D4328A" w:rsidP="00D4328A">
      <w:pPr>
        <w:widowControl w:val="0"/>
        <w:autoSpaceDE w:val="0"/>
        <w:autoSpaceDN w:val="0"/>
        <w:adjustRightInd w:val="0"/>
        <w:jc w:val="both"/>
        <w:rPr>
          <w:rFonts w:ascii="Helvetica" w:hAnsi="Helvetica" w:cs="Helvetica"/>
          <w:color w:val="1A1A1A"/>
        </w:rPr>
      </w:pPr>
    </w:p>
    <w:p w14:paraId="4FFFC5B1" w14:textId="77777777" w:rsidR="00D4328A" w:rsidRPr="00D4328A" w:rsidRDefault="00D4328A" w:rsidP="00D4328A">
      <w:pPr>
        <w:widowControl w:val="0"/>
        <w:autoSpaceDE w:val="0"/>
        <w:autoSpaceDN w:val="0"/>
        <w:adjustRightInd w:val="0"/>
        <w:jc w:val="both"/>
        <w:rPr>
          <w:rFonts w:ascii="Helvetica" w:hAnsi="Helvetica" w:cs="Helvetica"/>
          <w:color w:val="1A1A1A"/>
        </w:rPr>
      </w:pPr>
      <w:r w:rsidRPr="00D4328A">
        <w:rPr>
          <w:rFonts w:ascii="Helvetica" w:hAnsi="Helvetica" w:cs="Helvetica"/>
          <w:color w:val="1A1A1A"/>
        </w:rPr>
        <w:t>Detallando país por país a lo largo de seis capítulos el “Escándalo de la Desigualdad” se posiciona como un material indispensable a la hora de analizar la realidad de la región y los cambios políticos que se van desarrollando y que ponen en riesgo conquistas de derechos, sistemas de inclusión, garantías constitucionales y hasta los mismos sistemas democráticos en algunos países.</w:t>
      </w:r>
    </w:p>
    <w:p w14:paraId="224FEE4B" w14:textId="77777777" w:rsidR="00D4328A" w:rsidRPr="00D4328A" w:rsidRDefault="00D4328A" w:rsidP="00D4328A">
      <w:pPr>
        <w:widowControl w:val="0"/>
        <w:autoSpaceDE w:val="0"/>
        <w:autoSpaceDN w:val="0"/>
        <w:adjustRightInd w:val="0"/>
        <w:jc w:val="both"/>
        <w:rPr>
          <w:rFonts w:ascii="Helvetica" w:hAnsi="Helvetica" w:cs="Helvetica"/>
          <w:i/>
          <w:iCs/>
          <w:color w:val="1A1A1A"/>
        </w:rPr>
      </w:pPr>
      <w:r w:rsidRPr="00D4328A">
        <w:rPr>
          <w:rFonts w:ascii="Helvetica" w:hAnsi="Helvetica" w:cs="Helvetica"/>
          <w:noProof/>
          <w:color w:val="E85107"/>
          <w:lang w:eastAsia="es-ES_tradnl"/>
        </w:rPr>
        <w:drawing>
          <wp:inline distT="0" distB="0" distL="0" distR="0" wp14:anchorId="2790773D" wp14:editId="6C3B1A0D">
            <wp:extent cx="2540000" cy="3810000"/>
            <wp:effectExtent l="0" t="0" r="0" b="0"/>
            <wp:docPr id="1" name="Imagen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0" cy="3810000"/>
                    </a:xfrm>
                    <a:prstGeom prst="rect">
                      <a:avLst/>
                    </a:prstGeom>
                    <a:noFill/>
                    <a:ln>
                      <a:noFill/>
                    </a:ln>
                  </pic:spPr>
                </pic:pic>
              </a:graphicData>
            </a:graphic>
          </wp:inline>
        </w:drawing>
      </w:r>
    </w:p>
    <w:p w14:paraId="6F7588A9" w14:textId="77777777" w:rsidR="00D4328A" w:rsidRPr="00D4328A" w:rsidRDefault="00D4328A" w:rsidP="00D4328A">
      <w:pPr>
        <w:widowControl w:val="0"/>
        <w:autoSpaceDE w:val="0"/>
        <w:autoSpaceDN w:val="0"/>
        <w:adjustRightInd w:val="0"/>
        <w:jc w:val="both"/>
        <w:rPr>
          <w:rFonts w:ascii="Helvetica" w:hAnsi="Helvetica" w:cs="Helvetica"/>
          <w:i/>
          <w:iCs/>
          <w:color w:val="1A1A1A"/>
        </w:rPr>
      </w:pPr>
      <w:r w:rsidRPr="00D4328A">
        <w:rPr>
          <w:rFonts w:ascii="Helvetica" w:hAnsi="Helvetica" w:cs="Helvetica"/>
          <w:i/>
          <w:iCs/>
          <w:color w:val="1A1A1A"/>
        </w:rPr>
        <w:t xml:space="preserve">Humberto </w:t>
      </w:r>
      <w:proofErr w:type="spellStart"/>
      <w:r w:rsidRPr="00D4328A">
        <w:rPr>
          <w:rFonts w:ascii="Helvetica" w:hAnsi="Helvetica" w:cs="Helvetica"/>
          <w:i/>
          <w:iCs/>
          <w:color w:val="1A1A1A"/>
        </w:rPr>
        <w:t>Shikiya</w:t>
      </w:r>
      <w:proofErr w:type="spellEnd"/>
      <w:r w:rsidRPr="00D4328A">
        <w:rPr>
          <w:rFonts w:ascii="Helvetica" w:hAnsi="Helvetica" w:cs="Helvetica"/>
          <w:i/>
          <w:iCs/>
          <w:color w:val="1A1A1A"/>
        </w:rPr>
        <w:t xml:space="preserve">, de Creas (C </w:t>
      </w:r>
      <w:proofErr w:type="spellStart"/>
      <w:r w:rsidRPr="00D4328A">
        <w:rPr>
          <w:rFonts w:ascii="Helvetica" w:hAnsi="Helvetica" w:cs="Helvetica"/>
          <w:i/>
          <w:iCs/>
          <w:color w:val="1A1A1A"/>
        </w:rPr>
        <w:t>Aid</w:t>
      </w:r>
      <w:proofErr w:type="spellEnd"/>
      <w:r w:rsidRPr="00D4328A">
        <w:rPr>
          <w:rFonts w:ascii="Helvetica" w:hAnsi="Helvetica" w:cs="Helvetica"/>
          <w:i/>
          <w:iCs/>
          <w:color w:val="1A1A1A"/>
        </w:rPr>
        <w:t>)</w:t>
      </w:r>
    </w:p>
    <w:p w14:paraId="0B08BE4C" w14:textId="77777777" w:rsidR="00D4328A" w:rsidRDefault="00D4328A" w:rsidP="00D4328A">
      <w:pPr>
        <w:widowControl w:val="0"/>
        <w:autoSpaceDE w:val="0"/>
        <w:autoSpaceDN w:val="0"/>
        <w:adjustRightInd w:val="0"/>
        <w:jc w:val="both"/>
        <w:rPr>
          <w:rFonts w:ascii="Helvetica" w:hAnsi="Helvetica" w:cs="Helvetica"/>
          <w:color w:val="1A1A1A"/>
        </w:rPr>
      </w:pPr>
    </w:p>
    <w:p w14:paraId="697929AC" w14:textId="77777777" w:rsidR="00D4328A" w:rsidRPr="00D4328A" w:rsidRDefault="00D4328A" w:rsidP="00D4328A">
      <w:pPr>
        <w:widowControl w:val="0"/>
        <w:autoSpaceDE w:val="0"/>
        <w:autoSpaceDN w:val="0"/>
        <w:adjustRightInd w:val="0"/>
        <w:jc w:val="both"/>
        <w:rPr>
          <w:rFonts w:ascii="Helvetica" w:hAnsi="Helvetica" w:cs="Helvetica"/>
          <w:color w:val="1A1A1A"/>
        </w:rPr>
      </w:pPr>
      <w:r w:rsidRPr="00D4328A">
        <w:rPr>
          <w:rFonts w:ascii="Helvetica" w:hAnsi="Helvetica" w:cs="Helvetica"/>
          <w:color w:val="1A1A1A"/>
        </w:rPr>
        <w:t xml:space="preserve">En tanto el informe sobre </w:t>
      </w:r>
      <w:proofErr w:type="spellStart"/>
      <w:r w:rsidRPr="00D4328A">
        <w:rPr>
          <w:rFonts w:ascii="Helvetica" w:hAnsi="Helvetica" w:cs="Helvetica"/>
          <w:color w:val="1A1A1A"/>
        </w:rPr>
        <w:t>Etica</w:t>
      </w:r>
      <w:proofErr w:type="spellEnd"/>
      <w:r w:rsidRPr="00D4328A">
        <w:rPr>
          <w:rFonts w:ascii="Helvetica" w:hAnsi="Helvetica" w:cs="Helvetica"/>
          <w:color w:val="1A1A1A"/>
        </w:rPr>
        <w:t xml:space="preserve"> y Economía-presentado en portugués-, con aportes de organizaciones basadas en fe, considera que es necesario un cambio de paradigma, que permita </w:t>
      </w:r>
      <w:proofErr w:type="spellStart"/>
      <w:r w:rsidRPr="00D4328A">
        <w:rPr>
          <w:rFonts w:ascii="Helvetica" w:hAnsi="Helvetica" w:cs="Helvetica"/>
          <w:color w:val="1A1A1A"/>
        </w:rPr>
        <w:t>deconstruir</w:t>
      </w:r>
      <w:proofErr w:type="spellEnd"/>
      <w:r w:rsidRPr="00D4328A">
        <w:rPr>
          <w:rFonts w:ascii="Helvetica" w:hAnsi="Helvetica" w:cs="Helvetica"/>
          <w:color w:val="1A1A1A"/>
        </w:rPr>
        <w:t xml:space="preserve"> el paradigma actual que sostiene el sistema financiero. Este cambio de paradigma debe responder a las nuevas formas de convivencia donde el equilibrio de la naturaleza debe respetarse. Y es necesario la identificación de ¿cómo construir puentes que permitan desarrollar un proceso más inclusivo?, sin dejar afuera a nadie.</w:t>
      </w:r>
    </w:p>
    <w:p w14:paraId="684090EF" w14:textId="77777777" w:rsidR="00D4328A" w:rsidRDefault="00D4328A" w:rsidP="00D4328A">
      <w:pPr>
        <w:widowControl w:val="0"/>
        <w:autoSpaceDE w:val="0"/>
        <w:autoSpaceDN w:val="0"/>
        <w:adjustRightInd w:val="0"/>
        <w:jc w:val="both"/>
        <w:rPr>
          <w:rFonts w:ascii="Helvetica" w:hAnsi="Helvetica" w:cs="Helvetica"/>
          <w:color w:val="1A1A1A"/>
        </w:rPr>
      </w:pPr>
    </w:p>
    <w:p w14:paraId="10051EC8" w14:textId="77777777" w:rsidR="00D4328A" w:rsidRPr="00D4328A" w:rsidRDefault="00D4328A" w:rsidP="00D4328A">
      <w:pPr>
        <w:widowControl w:val="0"/>
        <w:autoSpaceDE w:val="0"/>
        <w:autoSpaceDN w:val="0"/>
        <w:adjustRightInd w:val="0"/>
        <w:jc w:val="both"/>
        <w:rPr>
          <w:rFonts w:ascii="Helvetica" w:hAnsi="Helvetica" w:cs="Helvetica"/>
          <w:color w:val="1A1A1A"/>
        </w:rPr>
      </w:pPr>
      <w:r w:rsidRPr="00D4328A">
        <w:rPr>
          <w:rFonts w:ascii="Helvetica" w:hAnsi="Helvetica" w:cs="Helvetica"/>
          <w:color w:val="1A1A1A"/>
        </w:rPr>
        <w:t>Este “sin dejar a nadie fuera” aparece también en el Informe de Desigualdad, siendo un claro llamado a recuperar la voz profética del movimiento ecuménico y las organizaciones basadas en fe, voz profética que no calle ante el avance de políticas de exclusión, opresión y pobreza en nombre de austeridad, de orden, de derrames de riquezas, de progresos, que terminan siempre beneficiando a pocos y dejando en las márgenes de la sociedad a la mayoría.</w:t>
      </w:r>
    </w:p>
    <w:p w14:paraId="2F7A9F19" w14:textId="77777777" w:rsidR="00D4328A" w:rsidRDefault="00D4328A" w:rsidP="00D4328A">
      <w:pPr>
        <w:widowControl w:val="0"/>
        <w:autoSpaceDE w:val="0"/>
        <w:autoSpaceDN w:val="0"/>
        <w:adjustRightInd w:val="0"/>
        <w:jc w:val="both"/>
        <w:rPr>
          <w:rFonts w:ascii="Helvetica" w:hAnsi="Helvetica" w:cs="Helvetica"/>
          <w:color w:val="1A1A1A"/>
        </w:rPr>
      </w:pPr>
    </w:p>
    <w:p w14:paraId="0E363DA7" w14:textId="77777777" w:rsidR="00D4328A" w:rsidRDefault="00D4328A" w:rsidP="00D4328A">
      <w:pPr>
        <w:widowControl w:val="0"/>
        <w:autoSpaceDE w:val="0"/>
        <w:autoSpaceDN w:val="0"/>
        <w:adjustRightInd w:val="0"/>
        <w:jc w:val="both"/>
        <w:rPr>
          <w:rFonts w:ascii="Helvetica" w:hAnsi="Helvetica" w:cs="Helvetica"/>
          <w:color w:val="1A1A1A"/>
        </w:rPr>
      </w:pPr>
      <w:r w:rsidRPr="00D4328A">
        <w:rPr>
          <w:rFonts w:ascii="Helvetica" w:hAnsi="Helvetica" w:cs="Helvetica"/>
          <w:color w:val="1A1A1A"/>
        </w:rPr>
        <w:t xml:space="preserve">Bueno de </w:t>
      </w:r>
      <w:proofErr w:type="spellStart"/>
      <w:r w:rsidRPr="00D4328A">
        <w:rPr>
          <w:rFonts w:ascii="Helvetica" w:hAnsi="Helvetica" w:cs="Helvetica"/>
          <w:color w:val="1A1A1A"/>
        </w:rPr>
        <w:t>Faria</w:t>
      </w:r>
      <w:proofErr w:type="spellEnd"/>
      <w:r w:rsidRPr="00D4328A">
        <w:rPr>
          <w:rFonts w:ascii="Helvetica" w:hAnsi="Helvetica" w:cs="Helvetica"/>
          <w:color w:val="1A1A1A"/>
        </w:rPr>
        <w:t xml:space="preserve"> fue claro en este sentido, recordando los tiempos en que Latinoamérica mostraba a nivel global </w:t>
      </w:r>
      <w:proofErr w:type="gramStart"/>
      <w:r w:rsidRPr="00D4328A">
        <w:rPr>
          <w:rFonts w:ascii="Helvetica" w:hAnsi="Helvetica" w:cs="Helvetica"/>
          <w:color w:val="1A1A1A"/>
        </w:rPr>
        <w:t>este voz profética</w:t>
      </w:r>
      <w:proofErr w:type="gramEnd"/>
      <w:r w:rsidRPr="00D4328A">
        <w:rPr>
          <w:rFonts w:ascii="Helvetica" w:hAnsi="Helvetica" w:cs="Helvetica"/>
          <w:color w:val="1A1A1A"/>
        </w:rPr>
        <w:t xml:space="preserve"> a través de la teología de la liberación, e instando a posicionar nuevamente a la región con voz de denuncia y con acciones que acompañen a nuestros pueblos.</w:t>
      </w:r>
    </w:p>
    <w:p w14:paraId="51E7F2A7" w14:textId="77777777" w:rsidR="00D4328A" w:rsidRPr="00D4328A" w:rsidRDefault="00D4328A" w:rsidP="00D4328A">
      <w:pPr>
        <w:widowControl w:val="0"/>
        <w:autoSpaceDE w:val="0"/>
        <w:autoSpaceDN w:val="0"/>
        <w:adjustRightInd w:val="0"/>
        <w:jc w:val="both"/>
        <w:rPr>
          <w:rFonts w:ascii="Helvetica" w:hAnsi="Helvetica" w:cs="Helvetica"/>
          <w:color w:val="1A1A1A"/>
        </w:rPr>
      </w:pPr>
    </w:p>
    <w:p w14:paraId="4A54D958" w14:textId="77777777" w:rsidR="00995178" w:rsidRDefault="00D4328A" w:rsidP="00D4328A">
      <w:pPr>
        <w:jc w:val="both"/>
        <w:rPr>
          <w:rFonts w:ascii="Helvetica" w:hAnsi="Helvetica" w:cs="Helvetica"/>
          <w:color w:val="1A1A1A"/>
        </w:rPr>
      </w:pPr>
      <w:r w:rsidRPr="00D4328A">
        <w:rPr>
          <w:rFonts w:ascii="Helvetica" w:hAnsi="Helvetica" w:cs="Helvetica"/>
          <w:color w:val="1A1A1A"/>
        </w:rPr>
        <w:t>El Informe completo puede bajarse en PDF aquí:</w:t>
      </w:r>
      <w:r>
        <w:rPr>
          <w:rFonts w:ascii="Helvetica" w:hAnsi="Helvetica" w:cs="Helvetica"/>
          <w:color w:val="1A1A1A"/>
        </w:rPr>
        <w:t xml:space="preserve"> </w:t>
      </w:r>
      <w:hyperlink r:id="rId12" w:history="1">
        <w:r w:rsidRPr="00D4328A">
          <w:rPr>
            <w:rFonts w:ascii="Helvetica" w:hAnsi="Helvetica" w:cs="Helvetica"/>
            <w:color w:val="E85107"/>
            <w:u w:val="single" w:color="E85107"/>
          </w:rPr>
          <w:t xml:space="preserve">Español – </w:t>
        </w:r>
        <w:proofErr w:type="spellStart"/>
        <w:r w:rsidRPr="00D4328A">
          <w:rPr>
            <w:rFonts w:ascii="Helvetica" w:hAnsi="Helvetica" w:cs="Helvetica"/>
            <w:color w:val="E85107"/>
            <w:u w:val="single" w:color="E85107"/>
          </w:rPr>
          <w:t>The</w:t>
        </w:r>
        <w:proofErr w:type="spellEnd"/>
        <w:r w:rsidRPr="00D4328A">
          <w:rPr>
            <w:rFonts w:ascii="Helvetica" w:hAnsi="Helvetica" w:cs="Helvetica"/>
            <w:color w:val="E85107"/>
            <w:u w:val="single" w:color="E85107"/>
          </w:rPr>
          <w:t xml:space="preserve"> </w:t>
        </w:r>
        <w:proofErr w:type="spellStart"/>
        <w:r w:rsidRPr="00D4328A">
          <w:rPr>
            <w:rFonts w:ascii="Helvetica" w:hAnsi="Helvetica" w:cs="Helvetica"/>
            <w:color w:val="E85107"/>
            <w:u w:val="single" w:color="E85107"/>
          </w:rPr>
          <w:t>Scandal</w:t>
        </w:r>
        <w:proofErr w:type="spellEnd"/>
        <w:r w:rsidRPr="00D4328A">
          <w:rPr>
            <w:rFonts w:ascii="Helvetica" w:hAnsi="Helvetica" w:cs="Helvetica"/>
            <w:color w:val="E85107"/>
            <w:u w:val="single" w:color="E85107"/>
          </w:rPr>
          <w:t xml:space="preserve"> of </w:t>
        </w:r>
        <w:proofErr w:type="spellStart"/>
        <w:r w:rsidRPr="00D4328A">
          <w:rPr>
            <w:rFonts w:ascii="Helvetica" w:hAnsi="Helvetica" w:cs="Helvetica"/>
            <w:color w:val="E85107"/>
            <w:u w:val="single" w:color="E85107"/>
          </w:rPr>
          <w:t>Inequality</w:t>
        </w:r>
        <w:proofErr w:type="spellEnd"/>
        <w:r w:rsidRPr="00D4328A">
          <w:rPr>
            <w:rFonts w:ascii="Helvetica" w:hAnsi="Helvetica" w:cs="Helvetica"/>
            <w:color w:val="E85107"/>
            <w:u w:val="single" w:color="E85107"/>
          </w:rPr>
          <w:t xml:space="preserve"> 2 LAC 2017</w:t>
        </w:r>
      </w:hyperlink>
    </w:p>
    <w:p w14:paraId="3422D54B" w14:textId="77777777" w:rsidR="00D602D0" w:rsidRDefault="00D602D0" w:rsidP="00D4328A">
      <w:pPr>
        <w:jc w:val="both"/>
        <w:rPr>
          <w:rFonts w:ascii="Helvetica" w:hAnsi="Helvetica" w:cs="Helvetica"/>
          <w:color w:val="1A1A1A"/>
        </w:rPr>
      </w:pPr>
    </w:p>
    <w:p w14:paraId="375D6D4C" w14:textId="77777777" w:rsidR="00D602D0" w:rsidRPr="00D4328A" w:rsidRDefault="00D602D0" w:rsidP="00D4328A">
      <w:pPr>
        <w:jc w:val="both"/>
      </w:pPr>
      <w:r>
        <w:rPr>
          <w:rFonts w:ascii="Helvetica" w:hAnsi="Helvetica" w:cs="Helvetica"/>
          <w:color w:val="1A1A1A"/>
        </w:rPr>
        <w:t xml:space="preserve">Publicado en: </w:t>
      </w:r>
      <w:r w:rsidRPr="00D602D0">
        <w:rPr>
          <w:rFonts w:ascii="Helvetica" w:hAnsi="Helvetica" w:cs="Helvetica"/>
          <w:color w:val="1A1A1A"/>
        </w:rPr>
        <w:t>http://alc-noticias.net/es/2017/12/14/ante-el-escandalo-de-la-desigualdad-imperativo-recuperar-voz-profetica-en-la-region/</w:t>
      </w:r>
    </w:p>
    <w:sectPr w:rsidR="00D602D0" w:rsidRPr="00D4328A"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8A"/>
    <w:rsid w:val="0071275F"/>
    <w:rsid w:val="00995178"/>
    <w:rsid w:val="00D4328A"/>
    <w:rsid w:val="00D602D0"/>
    <w:rsid w:val="00F4399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8D079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alc-noticias.net/es/wp-content/uploads/sites/2/2017/12/Espa%C3%B1ol-The-Scandal-of-Inequality-2-LAC-2017.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lc-noticias.net/es/wp-content/uploads/sites/2/2017/12/12.jpg" TargetMode="External"/><Relationship Id="rId6" Type="http://schemas.openxmlformats.org/officeDocument/2006/relationships/image" Target="media/image1.jpeg"/><Relationship Id="rId7" Type="http://schemas.openxmlformats.org/officeDocument/2006/relationships/hyperlink" Target="https://web.facebook.com/christianaid/?fref=mentions" TargetMode="External"/><Relationship Id="rId8" Type="http://schemas.openxmlformats.org/officeDocument/2006/relationships/hyperlink" Target="http://alc-noticias.net/es/wp-content/uploads/sites/2/2017/12/18.jpg" TargetMode="External"/><Relationship Id="rId9" Type="http://schemas.openxmlformats.org/officeDocument/2006/relationships/image" Target="media/image2.jpeg"/><Relationship Id="rId10" Type="http://schemas.openxmlformats.org/officeDocument/2006/relationships/hyperlink" Target="http://alc-noticias.net/es/wp-content/uploads/sites/2/2017/12/27.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AF783E-CF54-A148-A24E-079240B2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1094</Words>
  <Characters>6017</Characters>
  <Application>Microsoft Macintosh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2017-12-15T13:35:00Z</dcterms:created>
  <dcterms:modified xsi:type="dcterms:W3CDTF">2017-12-15T13:43:00Z</dcterms:modified>
</cp:coreProperties>
</file>